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D4F2F" w14:textId="368DDDE0" w:rsidR="007C0C8F" w:rsidRPr="00F061CA" w:rsidRDefault="007C0C8F" w:rsidP="007C0C8F">
      <w:pPr>
        <w:spacing w:line="259" w:lineRule="auto"/>
        <w:ind w:left="-142"/>
        <w:jc w:val="center"/>
        <w:rPr>
          <w:b/>
          <w:bCs/>
          <w:sz w:val="36"/>
          <w:szCs w:val="36"/>
        </w:rPr>
      </w:pPr>
      <w:bookmarkStart w:id="0" w:name="_Hlk49715438"/>
      <w:r w:rsidRPr="00F061CA">
        <w:rPr>
          <w:b/>
          <w:bCs/>
          <w:sz w:val="36"/>
          <w:szCs w:val="36"/>
        </w:rPr>
        <w:t>Wymagania edukacyjne z chemii</w:t>
      </w:r>
      <w:r>
        <w:rPr>
          <w:b/>
          <w:bCs/>
          <w:sz w:val="36"/>
          <w:szCs w:val="36"/>
        </w:rPr>
        <w:t xml:space="preserve"> dla klasy drugiej technikum – zakres podstawowy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2627A" w:rsidRPr="009B731F" w14:paraId="46C4E5DD" w14:textId="77777777" w:rsidTr="00845ECC">
        <w:tc>
          <w:tcPr>
            <w:tcW w:w="3077" w:type="dxa"/>
          </w:tcPr>
          <w:p w14:paraId="3D5FE977" w14:textId="77777777" w:rsidR="00A2627A" w:rsidRPr="009B731F" w:rsidRDefault="00A2627A" w:rsidP="00845E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731F">
              <w:rPr>
                <w:b/>
                <w:sz w:val="28"/>
                <w:szCs w:val="28"/>
              </w:rPr>
              <w:t>Ocena dopuszczająca</w:t>
            </w:r>
          </w:p>
        </w:tc>
        <w:tc>
          <w:tcPr>
            <w:tcW w:w="3077" w:type="dxa"/>
          </w:tcPr>
          <w:p w14:paraId="238C4CA7" w14:textId="77777777" w:rsidR="00A2627A" w:rsidRPr="009B731F" w:rsidRDefault="00A2627A" w:rsidP="00845E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731F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078" w:type="dxa"/>
          </w:tcPr>
          <w:p w14:paraId="58657503" w14:textId="77777777" w:rsidR="00A2627A" w:rsidRPr="009B731F" w:rsidRDefault="00A2627A" w:rsidP="00845E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731F">
              <w:rPr>
                <w:b/>
                <w:sz w:val="28"/>
                <w:szCs w:val="28"/>
              </w:rPr>
              <w:t>Ocena dobra</w:t>
            </w:r>
          </w:p>
        </w:tc>
        <w:tc>
          <w:tcPr>
            <w:tcW w:w="3078" w:type="dxa"/>
          </w:tcPr>
          <w:p w14:paraId="4746E5D5" w14:textId="77777777" w:rsidR="00A2627A" w:rsidRPr="009B731F" w:rsidRDefault="00A2627A" w:rsidP="00845E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731F">
              <w:rPr>
                <w:b/>
                <w:sz w:val="28"/>
                <w:szCs w:val="28"/>
              </w:rPr>
              <w:t>Ocena bardzo dobra</w:t>
            </w:r>
          </w:p>
        </w:tc>
        <w:tc>
          <w:tcPr>
            <w:tcW w:w="3078" w:type="dxa"/>
          </w:tcPr>
          <w:p w14:paraId="05EBEBE2" w14:textId="77777777" w:rsidR="00A2627A" w:rsidRPr="009B731F" w:rsidRDefault="00A2627A" w:rsidP="00845EC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B731F">
              <w:rPr>
                <w:b/>
                <w:sz w:val="28"/>
                <w:szCs w:val="28"/>
              </w:rPr>
              <w:t>Ocena celująca</w:t>
            </w:r>
          </w:p>
        </w:tc>
      </w:tr>
      <w:tr w:rsidR="00A2627A" w:rsidRPr="009B731F" w14:paraId="15298EB7" w14:textId="77777777" w:rsidTr="00845ECC">
        <w:tc>
          <w:tcPr>
            <w:tcW w:w="15388" w:type="dxa"/>
            <w:gridSpan w:val="5"/>
          </w:tcPr>
          <w:p w14:paraId="0AB321EF" w14:textId="291766A6" w:rsidR="00A2627A" w:rsidRPr="00947583" w:rsidRDefault="008577B1" w:rsidP="00845EC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45124">
              <w:rPr>
                <w:b/>
                <w:bCs/>
                <w:sz w:val="28"/>
                <w:szCs w:val="28"/>
                <w:lang w:eastAsia="en-US"/>
              </w:rPr>
              <w:t>Reakcje utleniania i redukcji. Elektrochemia.</w:t>
            </w:r>
          </w:p>
        </w:tc>
      </w:tr>
      <w:tr w:rsidR="00A2627A" w:rsidRPr="009B731F" w14:paraId="55445F7A" w14:textId="77777777" w:rsidTr="00845ECC">
        <w:tc>
          <w:tcPr>
            <w:tcW w:w="3077" w:type="dxa"/>
          </w:tcPr>
          <w:p w14:paraId="7654C17E" w14:textId="77777777" w:rsidR="00A2627A" w:rsidRPr="00C30CD4" w:rsidRDefault="00A2627A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59BB1537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zna pojęcia: </w:t>
            </w:r>
            <w:r w:rsidRPr="00C30CD4">
              <w:rPr>
                <w:i/>
                <w:sz w:val="16"/>
                <w:szCs w:val="16"/>
              </w:rPr>
              <w:t>stopień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utlenienia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reakcja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redoks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redukcja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utlenianie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reduktor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utleniacz</w:t>
            </w:r>
          </w:p>
          <w:p w14:paraId="7929BCDD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zna reguły obliczania stopni utlenienia związków nieorganicznych</w:t>
            </w:r>
          </w:p>
          <w:p w14:paraId="513F5AFA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zna reguły obliczania stopni utlenienia związków organicznych</w:t>
            </w:r>
          </w:p>
          <w:p w14:paraId="261FAA2F" w14:textId="77777777" w:rsid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podać przykład reakcji redoks </w:t>
            </w:r>
          </w:p>
          <w:p w14:paraId="0A8931B8" w14:textId="77777777" w:rsid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zna kolejność czynności, jakie należy wykonać, dobierając współczynniki metodą bilansu elektronowego </w:t>
            </w:r>
          </w:p>
          <w:p w14:paraId="1DD2A007" w14:textId="27D0A651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– zna pojęcie </w:t>
            </w:r>
            <w:r w:rsidRPr="00C30CD4">
              <w:rPr>
                <w:rStyle w:val="Italic"/>
                <w:iCs w:val="0"/>
                <w:sz w:val="16"/>
                <w:szCs w:val="16"/>
              </w:rPr>
              <w:t>potencjał</w:t>
            </w: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 </w:t>
            </w:r>
            <w:r w:rsidRPr="00C30CD4">
              <w:rPr>
                <w:rStyle w:val="Italic"/>
                <w:iCs w:val="0"/>
                <w:sz w:val="16"/>
                <w:szCs w:val="16"/>
              </w:rPr>
              <w:t>standardowy</w:t>
            </w: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 </w:t>
            </w:r>
          </w:p>
          <w:p w14:paraId="3451FE5E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wie, do czego służy reguła zegara</w:t>
            </w:r>
          </w:p>
          <w:p w14:paraId="48981D1C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zna kolejność czynności, jakie należy wykonać stosując regułę zegara</w:t>
            </w:r>
          </w:p>
          <w:p w14:paraId="0EA1A786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potrafi podać przykład metalu wykazującego silne właściwości redukujące</w:t>
            </w:r>
          </w:p>
          <w:p w14:paraId="7115D97C" w14:textId="2F891912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potrafi podać przykład kationu metalu wykazującego silne właściwości utleniające</w:t>
            </w:r>
            <w:r w:rsidRPr="00C30CD4">
              <w:rPr>
                <w:sz w:val="16"/>
                <w:szCs w:val="16"/>
              </w:rPr>
              <w:t xml:space="preserve"> – potrafi zdefiniować elektrodę, półogniwo, katodę, anodę, klucz elektrolityczny</w:t>
            </w:r>
          </w:p>
          <w:p w14:paraId="6E456A3F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interpretować symboliczny zapis ogniwa</w:t>
            </w:r>
          </w:p>
          <w:p w14:paraId="0573AE12" w14:textId="42B92240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potrafi wymienić elementy, z jakich  jest zbudowane ogniwo </w:t>
            </w:r>
            <w:proofErr w:type="spellStart"/>
            <w:r w:rsidRPr="00C30CD4">
              <w:rPr>
                <w:sz w:val="16"/>
                <w:szCs w:val="16"/>
              </w:rPr>
              <w:t>Daniella</w:t>
            </w:r>
            <w:proofErr w:type="spellEnd"/>
          </w:p>
          <w:p w14:paraId="05F197F1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definiuje pojęcia: </w:t>
            </w:r>
            <w:r w:rsidRPr="00C30CD4">
              <w:rPr>
                <w:i/>
                <w:sz w:val="16"/>
                <w:szCs w:val="16"/>
              </w:rPr>
              <w:t>potencjał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półogniwa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potencjał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standardowy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półogniwa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szereg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elektrochemiczny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metali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SEM</w:t>
            </w:r>
          </w:p>
          <w:p w14:paraId="205EBD1D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zna wzór na siłę elektromotoryczną ogniwa</w:t>
            </w:r>
          </w:p>
          <w:p w14:paraId="09A28819" w14:textId="77777777" w:rsidR="00A2627A" w:rsidRPr="00C30CD4" w:rsidRDefault="00565F49" w:rsidP="00BC1812">
            <w:pPr>
              <w:rPr>
                <w:b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zna tok postępowania w przypadku obliczania SEM</w:t>
            </w:r>
          </w:p>
          <w:p w14:paraId="586E9B84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definiuje pojęcie: </w:t>
            </w:r>
            <w:r w:rsidRPr="00C30CD4">
              <w:rPr>
                <w:i/>
                <w:sz w:val="16"/>
                <w:szCs w:val="16"/>
              </w:rPr>
              <w:t>ogniwo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odwracalne</w:t>
            </w:r>
            <w:r w:rsidRPr="00C30CD4">
              <w:rPr>
                <w:sz w:val="16"/>
                <w:szCs w:val="16"/>
              </w:rPr>
              <w:t xml:space="preserve"> i  </w:t>
            </w:r>
            <w:r w:rsidRPr="00C30CD4">
              <w:rPr>
                <w:i/>
                <w:sz w:val="16"/>
                <w:szCs w:val="16"/>
              </w:rPr>
              <w:t>ogniwo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nieodwracalnego</w:t>
            </w:r>
          </w:p>
          <w:p w14:paraId="1022CC8D" w14:textId="77777777" w:rsid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wymienić elementy, z jakich  są zbudowane ogniwo </w:t>
            </w:r>
            <w:proofErr w:type="spellStart"/>
            <w:r w:rsidRPr="00C30CD4">
              <w:rPr>
                <w:sz w:val="16"/>
                <w:szCs w:val="16"/>
              </w:rPr>
              <w:t>Leclanchégo</w:t>
            </w:r>
            <w:proofErr w:type="spellEnd"/>
            <w:r w:rsidRPr="00C30CD4">
              <w:rPr>
                <w:sz w:val="16"/>
                <w:szCs w:val="16"/>
              </w:rPr>
              <w:t xml:space="preserve">, akumulator oraz ogniwo paliwowego </w:t>
            </w:r>
          </w:p>
          <w:p w14:paraId="20EACD07" w14:textId="4C450D7A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potrafi dokonać podziału korozji </w:t>
            </w:r>
          </w:p>
          <w:p w14:paraId="6AC84B86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definiuje pojęcia: </w:t>
            </w:r>
            <w:r w:rsidRPr="00C30CD4">
              <w:rPr>
                <w:i/>
                <w:sz w:val="16"/>
                <w:szCs w:val="16"/>
              </w:rPr>
              <w:t>korozja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chemiczna</w:t>
            </w:r>
            <w:r w:rsidRPr="00C30CD4">
              <w:rPr>
                <w:sz w:val="16"/>
                <w:szCs w:val="16"/>
              </w:rPr>
              <w:t xml:space="preserve">,  </w:t>
            </w:r>
            <w:r w:rsidRPr="00C30CD4">
              <w:rPr>
                <w:i/>
                <w:sz w:val="16"/>
                <w:szCs w:val="16"/>
              </w:rPr>
              <w:t>korozja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elektrochemiczna</w:t>
            </w:r>
            <w:r w:rsidRPr="00C30CD4">
              <w:rPr>
                <w:sz w:val="16"/>
                <w:szCs w:val="16"/>
              </w:rPr>
              <w:t xml:space="preserve"> i </w:t>
            </w:r>
            <w:r w:rsidRPr="00C30CD4">
              <w:rPr>
                <w:i/>
                <w:sz w:val="16"/>
                <w:szCs w:val="16"/>
              </w:rPr>
              <w:t>pasywacja</w:t>
            </w:r>
          </w:p>
          <w:p w14:paraId="003D10DB" w14:textId="2106468C" w:rsidR="00565F49" w:rsidRPr="00C30CD4" w:rsidRDefault="00565F49" w:rsidP="00BC1812">
            <w:pPr>
              <w:rPr>
                <w:b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podzielić i wymienić wybrane metody zapobiegania korozji</w:t>
            </w:r>
          </w:p>
        </w:tc>
        <w:tc>
          <w:tcPr>
            <w:tcW w:w="3077" w:type="dxa"/>
          </w:tcPr>
          <w:p w14:paraId="36EC56BC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48DCB957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potrafi wyznaczyć stopnie utlenienia poszczególnych pierwiastków w stanie wolnym oraz w wybranych związkach chemicznych </w:t>
            </w:r>
          </w:p>
          <w:p w14:paraId="56BF1AD7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stwierdzić czy określona reakcja jest reakcją redoks</w:t>
            </w:r>
          </w:p>
          <w:p w14:paraId="7C759AF2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 wybranych reakcjach potrafi wskazać reduktor oraz utleniacz</w:t>
            </w:r>
          </w:p>
          <w:p w14:paraId="43F61322" w14:textId="4CEC9F10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w wybranych reakcjach potrafi wskazać proces redukcji oraz utlenienia – dla wybranych reakcji redoks potrafi napisać równania połówkowe</w:t>
            </w:r>
          </w:p>
          <w:p w14:paraId="28CC3776" w14:textId="51845DE5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zna pojęcie </w:t>
            </w:r>
            <w:r w:rsidRPr="00C30CD4">
              <w:rPr>
                <w:i/>
                <w:sz w:val="16"/>
                <w:szCs w:val="16"/>
              </w:rPr>
              <w:t>reakcja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dysproporcjonowania</w:t>
            </w:r>
            <w:r w:rsidRPr="00C30CD4">
              <w:rPr>
                <w:sz w:val="16"/>
                <w:szCs w:val="16"/>
              </w:rPr>
              <w:t xml:space="preserve"> – potrafi zapisać równania połówkowe</w:t>
            </w:r>
          </w:p>
          <w:p w14:paraId="4263BDBE" w14:textId="77777777" w:rsidR="00A2627A" w:rsidRPr="00C30CD4" w:rsidRDefault="008577B1" w:rsidP="00BC1812">
            <w:pPr>
              <w:rPr>
                <w:b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dobrać współczynniki w wybranych reakcjach redoks metodą bilansu elektronowego, zapisując równania połówkowe lub stosując zapis strzałkowy</w:t>
            </w:r>
          </w:p>
          <w:p w14:paraId="67A5C87A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na podstawie wartości potencjałów standardowych potrafi porównać właściwości redukujące metali lub utleniające kationów metali</w:t>
            </w:r>
          </w:p>
          <w:p w14:paraId="7F4AC27C" w14:textId="59808A22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stosując metodę zegara, potrafi przewidzieć kierunek reakcji redoks</w:t>
            </w:r>
            <w:r w:rsidRPr="00C30CD4">
              <w:rPr>
                <w:sz w:val="16"/>
                <w:szCs w:val="16"/>
              </w:rPr>
              <w:t xml:space="preserve"> – potrafi omówić budowę ogniwa </w:t>
            </w:r>
            <w:proofErr w:type="spellStart"/>
            <w:r w:rsidRPr="00C30CD4">
              <w:rPr>
                <w:sz w:val="16"/>
                <w:szCs w:val="16"/>
              </w:rPr>
              <w:t>Daniella</w:t>
            </w:r>
            <w:proofErr w:type="spellEnd"/>
          </w:p>
          <w:p w14:paraId="721411F2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narysować schemat ogniwa </w:t>
            </w:r>
            <w:proofErr w:type="spellStart"/>
            <w:r w:rsidRPr="00C30CD4">
              <w:rPr>
                <w:sz w:val="16"/>
                <w:szCs w:val="16"/>
              </w:rPr>
              <w:t>Daniella</w:t>
            </w:r>
            <w:proofErr w:type="spellEnd"/>
          </w:p>
          <w:p w14:paraId="7CB45A8E" w14:textId="2BC19CBD" w:rsidR="00565F49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wskazać metal odgrywający rolę katody i anody w ogniwie zapisanym symbolicznie</w:t>
            </w:r>
            <w:r w:rsidR="00565F49" w:rsidRPr="00C30CD4">
              <w:rPr>
                <w:sz w:val="16"/>
                <w:szCs w:val="16"/>
              </w:rPr>
              <w:t xml:space="preserve"> – umie posługiwać się szeregiem napięciowym metali</w:t>
            </w:r>
          </w:p>
          <w:p w14:paraId="2E02E1D0" w14:textId="77777777" w:rsidR="00565F49" w:rsidRPr="00C30CD4" w:rsidRDefault="00565F49" w:rsidP="00BC1812">
            <w:pPr>
              <w:pStyle w:val="Tekstglowny"/>
              <w:framePr w:hSpace="141" w:wrap="around" w:vAnchor="text" w:hAnchor="margin" w:y="-1530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uszeregować wybrane metale wraz ze wzrostem ich tendencji do utleniania się </w:t>
            </w:r>
          </w:p>
          <w:p w14:paraId="3F9DB584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uszeregować wybrane kationy metali wraz ze wzrostem ich tendencji do redukowania się </w:t>
            </w:r>
          </w:p>
          <w:p w14:paraId="20495156" w14:textId="77777777" w:rsidR="00565F49" w:rsidRPr="00C30CD4" w:rsidRDefault="00565F49" w:rsidP="00BC1812">
            <w:pPr>
              <w:pStyle w:val="Tekstglowny"/>
              <w:framePr w:hSpace="141" w:wrap="around" w:vAnchor="text" w:hAnchor="margin" w:y="-1530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szeregować wybrane metale pod względem ich aktywności </w:t>
            </w:r>
          </w:p>
          <w:p w14:paraId="165F26A3" w14:textId="77777777" w:rsidR="00BC1812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na podstawie wartości potencjałów standardowych półogniw potrafi wskazać w wybranym ogniwie metal odgrywający rolę katody i anody </w:t>
            </w:r>
          </w:p>
          <w:p w14:paraId="24324D75" w14:textId="77777777" w:rsidR="00BC1812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obliczyć SEM ogniwa w warunkach standardowych, znając standardowe potencjały półogniw </w:t>
            </w:r>
          </w:p>
          <w:p w14:paraId="5E08E009" w14:textId="5B59EEFD" w:rsidR="008577B1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opisać budowę ogniwa </w:t>
            </w:r>
            <w:proofErr w:type="spellStart"/>
            <w:r w:rsidRPr="00C30CD4">
              <w:rPr>
                <w:sz w:val="16"/>
                <w:szCs w:val="16"/>
              </w:rPr>
              <w:t>Leclanchégo</w:t>
            </w:r>
            <w:proofErr w:type="spellEnd"/>
            <w:r w:rsidRPr="00C30CD4">
              <w:rPr>
                <w:sz w:val="16"/>
                <w:szCs w:val="16"/>
              </w:rPr>
              <w:t>, akumulatora oraz ogniwa paliwowego</w:t>
            </w:r>
          </w:p>
          <w:p w14:paraId="0F2E4B9A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lastRenderedPageBreak/>
              <w:t xml:space="preserve">– wyjaśnia działanie wybranych metod zapobiegania korozji </w:t>
            </w:r>
          </w:p>
          <w:p w14:paraId="708650C9" w14:textId="7E170345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wyjaśnia pojęcia: </w:t>
            </w:r>
            <w:r w:rsidRPr="00C30CD4">
              <w:rPr>
                <w:i/>
                <w:sz w:val="16"/>
                <w:szCs w:val="16"/>
              </w:rPr>
              <w:t>oksydacja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protektor</w:t>
            </w:r>
          </w:p>
          <w:p w14:paraId="40AB636A" w14:textId="50CF790D" w:rsidR="008577B1" w:rsidRPr="00C30CD4" w:rsidRDefault="008577B1" w:rsidP="00BC1812">
            <w:pPr>
              <w:rPr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23C84D34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lastRenderedPageBreak/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70328AA6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wyznaczyć stopnie utlenienia poszczególnych pierwiastków we wskazanych związkach chemicznych</w:t>
            </w:r>
          </w:p>
          <w:p w14:paraId="5DFDF3BF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we wskazanych reakcjach potrafi wskazać reduktor oraz utleniacz</w:t>
            </w:r>
          </w:p>
          <w:p w14:paraId="0B3831A4" w14:textId="77777777" w:rsidR="00A2627A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we wskazanych reakcjach potrafi wskazać proces redukcji oraz utlenienia</w:t>
            </w:r>
          </w:p>
          <w:p w14:paraId="53B9C298" w14:textId="612D7248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podać przykład reakcji dysproporcjonowania – potrafi dobrać współczynniki we wskazanych reakcjach redoks, zapisując równania połówkowe lub stosując zapis strzałkowy</w:t>
            </w:r>
            <w:r w:rsidRPr="00C30CD4">
              <w:rPr>
                <w:i/>
                <w:iCs/>
                <w:sz w:val="16"/>
                <w:szCs w:val="16"/>
              </w:rPr>
              <w:t xml:space="preserve"> </w:t>
            </w: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– na podstawie wartości potencjałów standardowych potrafi szeregować metale/kationy metali zgodnie ze zmianą ich właściwości redukujących/utleniających </w:t>
            </w:r>
          </w:p>
          <w:p w14:paraId="5CAD1DF9" w14:textId="52852408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potrafi uzasadnić wynik doświadczenia badającego zdolności utleniające fluorowców</w:t>
            </w:r>
          </w:p>
          <w:p w14:paraId="5768BD59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potrafi narysować ogniwo </w:t>
            </w:r>
            <w:proofErr w:type="spellStart"/>
            <w:r w:rsidRPr="00C30CD4">
              <w:rPr>
                <w:sz w:val="16"/>
                <w:szCs w:val="16"/>
              </w:rPr>
              <w:t>Daniella</w:t>
            </w:r>
            <w:proofErr w:type="spellEnd"/>
          </w:p>
          <w:p w14:paraId="6834DE44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zna procesy zachodzące podczas pracy ogniwa</w:t>
            </w:r>
          </w:p>
          <w:p w14:paraId="02D07A04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potrafi uszeregować wskazane metale wraz ze wzrostem ich tendencji do utleniania się </w:t>
            </w:r>
          </w:p>
          <w:p w14:paraId="12E5A6F3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uszeregować wskazane kationy metali wraz ze wzrostem ich tendencji do redukowania się </w:t>
            </w:r>
          </w:p>
          <w:p w14:paraId="0F42744D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szeregować wskazane metale pod względem ich aktywności </w:t>
            </w:r>
          </w:p>
          <w:p w14:paraId="58CA6121" w14:textId="77777777" w:rsidR="00BC1812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na podstawie wartości potencjałów standardowych półogniw potrafi wskazać we wskazanym ogniwie metal odgrywający rolę katody i anody </w:t>
            </w:r>
          </w:p>
          <w:p w14:paraId="58C425B0" w14:textId="1F8BFF35" w:rsidR="008577B1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potrafi prawie bezbłędnie obliczyć SEM w zadaniach o znacznym stopniu trudności  </w:t>
            </w:r>
          </w:p>
          <w:p w14:paraId="3E3C522A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wyjaśnia zasadę działania ogniwa </w:t>
            </w:r>
            <w:proofErr w:type="spellStart"/>
            <w:r w:rsidRPr="00C30CD4">
              <w:rPr>
                <w:sz w:val="16"/>
                <w:szCs w:val="16"/>
              </w:rPr>
              <w:t>Leclanchégo</w:t>
            </w:r>
            <w:proofErr w:type="spellEnd"/>
            <w:r w:rsidRPr="00C30CD4">
              <w:rPr>
                <w:sz w:val="16"/>
                <w:szCs w:val="16"/>
              </w:rPr>
              <w:t>, akumulatora oraz ogniwa paliwowego</w:t>
            </w:r>
          </w:p>
          <w:p w14:paraId="65FEE24E" w14:textId="77777777" w:rsidR="008577B1" w:rsidRPr="00C30CD4" w:rsidRDefault="00565F49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opisuje za pomocą równania chemicznego pracę akumulatora i regenerowanie akumulatora</w:t>
            </w:r>
          </w:p>
          <w:p w14:paraId="3FFE597B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wyjaśnia działanie wskazanych metod zapobiegania korozji</w:t>
            </w:r>
          </w:p>
          <w:p w14:paraId="1BBB9A74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tłumaczy mechanizm powstawanie korozji elektrochemicznej </w:t>
            </w:r>
          </w:p>
          <w:p w14:paraId="072114A8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tłumaczy wynik doświadczenia badania procesu korozji elektrochemicznej stali w różnych warunkach</w:t>
            </w:r>
          </w:p>
          <w:p w14:paraId="45CAF7DE" w14:textId="1B223392" w:rsidR="00565F49" w:rsidRPr="00C30CD4" w:rsidRDefault="00565F49" w:rsidP="00BC181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lastRenderedPageBreak/>
              <w:t>– potrafi wskazać metal, który w określonych warunkach będzie odgrywał rolę protektora, ochronę dla stali</w:t>
            </w:r>
          </w:p>
        </w:tc>
        <w:tc>
          <w:tcPr>
            <w:tcW w:w="3078" w:type="dxa"/>
          </w:tcPr>
          <w:p w14:paraId="564694BD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lastRenderedPageBreak/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0772936B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bezbłędnie określić stopnie utlenienia pierwiastków w związkach nieorganicznych oraz organicznych</w:t>
            </w:r>
          </w:p>
          <w:p w14:paraId="518E170F" w14:textId="77777777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bezbłędnie ustalić, który pierwiastek w związku odgrywa rolę reduktora, a który utleniacza, oraz wskazać proces redukcji i utleniania w reakcjach redoks</w:t>
            </w:r>
          </w:p>
          <w:p w14:paraId="02545D8F" w14:textId="77777777" w:rsidR="00BC1812" w:rsidRDefault="008577B1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napisać równania połówkowe dla reakcji dysproporcjonowania </w:t>
            </w:r>
          </w:p>
          <w:p w14:paraId="045E0B29" w14:textId="77777777" w:rsidR="00BC1812" w:rsidRDefault="008577B1" w:rsidP="00BC1812">
            <w:pPr>
              <w:pStyle w:val="Tekstglowny"/>
              <w:spacing w:line="240" w:lineRule="auto"/>
              <w:jc w:val="left"/>
              <w:rPr>
                <w:i/>
                <w:iCs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dobrać współczynniki w reakcjach redoks metodą bilansu elektronowego, zapisując równania połówkowe oraz stosując zapis strzałkowy</w:t>
            </w:r>
            <w:r w:rsidRPr="00C30CD4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0A44040" w14:textId="7995D6CA" w:rsidR="008577B1" w:rsidRPr="00C30CD4" w:rsidRDefault="008577B1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– potrafi przewidzieć wynik doświadczenia badającego zdolności utleniające fluorowców </w:t>
            </w:r>
          </w:p>
          <w:p w14:paraId="189A863D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potrafi przewidzieć zachowanie metalu w roztworze jego soli</w:t>
            </w:r>
          </w:p>
          <w:p w14:paraId="7B1C9C1C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– </w:t>
            </w:r>
            <w:r w:rsidRPr="00C30CD4">
              <w:rPr>
                <w:sz w:val="16"/>
                <w:szCs w:val="16"/>
              </w:rPr>
              <w:t xml:space="preserve">potrafi przedstawić zasadę działania ogniwa </w:t>
            </w:r>
            <w:proofErr w:type="spellStart"/>
            <w:r w:rsidRPr="00C30CD4">
              <w:rPr>
                <w:sz w:val="16"/>
                <w:szCs w:val="16"/>
              </w:rPr>
              <w:t>Daniella</w:t>
            </w:r>
            <w:proofErr w:type="spellEnd"/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 </w:t>
            </w:r>
          </w:p>
          <w:p w14:paraId="496AC0E9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zna pojęcie </w:t>
            </w:r>
            <w:r w:rsidRPr="00C30CD4">
              <w:rPr>
                <w:i/>
                <w:sz w:val="16"/>
                <w:szCs w:val="16"/>
              </w:rPr>
              <w:t>ogniwo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wodorowe</w:t>
            </w:r>
          </w:p>
          <w:p w14:paraId="4C723AC5" w14:textId="77777777" w:rsidR="00BC1812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bezbłędnie obliczyć SEM w zadaniach o znacznym stopniu trudności  </w:t>
            </w:r>
          </w:p>
          <w:p w14:paraId="788053E5" w14:textId="26DECD2F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podaje różnicę między mokrym i suchym ogniwem </w:t>
            </w:r>
            <w:proofErr w:type="spellStart"/>
            <w:r w:rsidRPr="00C30CD4">
              <w:rPr>
                <w:sz w:val="16"/>
                <w:szCs w:val="16"/>
              </w:rPr>
              <w:t>Leclanchégo</w:t>
            </w:r>
            <w:proofErr w:type="spellEnd"/>
          </w:p>
          <w:p w14:paraId="42A717FD" w14:textId="77777777" w:rsidR="00A2627A" w:rsidRPr="00BC1812" w:rsidRDefault="00565F49" w:rsidP="00BC1812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1812">
              <w:rPr>
                <w:sz w:val="16"/>
                <w:szCs w:val="16"/>
              </w:rPr>
              <w:t>– wyjaśnia, co i dlaczego należy zrobić, by przedłużyć czas eksploatacji akumulatora</w:t>
            </w:r>
          </w:p>
          <w:p w14:paraId="70D2C803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objaśnia mechanizm korozji (</w:t>
            </w:r>
            <w:proofErr w:type="spellStart"/>
            <w:r w:rsidRPr="00C30CD4">
              <w:rPr>
                <w:sz w:val="16"/>
                <w:szCs w:val="16"/>
              </w:rPr>
              <w:t>mikroogniwo</w:t>
            </w:r>
            <w:proofErr w:type="spellEnd"/>
            <w:r w:rsidRPr="00C30CD4">
              <w:rPr>
                <w:sz w:val="16"/>
                <w:szCs w:val="16"/>
              </w:rPr>
              <w:t xml:space="preserve"> na powierzchni metalu, korozja kropli)</w:t>
            </w:r>
          </w:p>
          <w:p w14:paraId="61500064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przewiduje wynik doświadczenia badania procesu korozji elektrochemicznej stali w różnych warunkach</w:t>
            </w:r>
          </w:p>
          <w:p w14:paraId="229CB5DD" w14:textId="399836F3" w:rsidR="00565F49" w:rsidRPr="00BC1812" w:rsidRDefault="00565F49" w:rsidP="00BC1812">
            <w:pPr>
              <w:tabs>
                <w:tab w:val="left" w:pos="2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C1812">
              <w:rPr>
                <w:sz w:val="16"/>
                <w:szCs w:val="16"/>
              </w:rPr>
              <w:t xml:space="preserve"> proponuje metal, który w określonych warunkach będzie odgrywał rolę protektora, ochrony dla stali</w:t>
            </w:r>
          </w:p>
        </w:tc>
        <w:tc>
          <w:tcPr>
            <w:tcW w:w="3078" w:type="dxa"/>
          </w:tcPr>
          <w:p w14:paraId="6CC4F01F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1B598B5E" w14:textId="53421D23" w:rsidR="00A2627A" w:rsidRPr="00BC1812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1812">
              <w:rPr>
                <w:rStyle w:val="Italic"/>
                <w:i w:val="0"/>
                <w:iCs w:val="0"/>
                <w:sz w:val="16"/>
                <w:szCs w:val="16"/>
              </w:rPr>
              <w:t>– potrafi zaprojektować doświadczenie badające zdolności utleniające fluorowców</w:t>
            </w:r>
          </w:p>
        </w:tc>
      </w:tr>
      <w:tr w:rsidR="00A2627A" w:rsidRPr="009B731F" w14:paraId="6353DB26" w14:textId="77777777" w:rsidTr="00845ECC">
        <w:tc>
          <w:tcPr>
            <w:tcW w:w="15388" w:type="dxa"/>
            <w:gridSpan w:val="5"/>
          </w:tcPr>
          <w:p w14:paraId="3B0FAC5A" w14:textId="66EDFAE4" w:rsidR="00A2627A" w:rsidRPr="00947583" w:rsidRDefault="008577B1" w:rsidP="00845EC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124">
              <w:rPr>
                <w:b/>
                <w:bCs/>
                <w:sz w:val="28"/>
                <w:szCs w:val="28"/>
                <w:lang w:eastAsia="en-US"/>
              </w:rPr>
              <w:t>Roztwory</w:t>
            </w:r>
            <w:r w:rsidRPr="0034512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2627A" w:rsidRPr="009B731F" w14:paraId="114505AF" w14:textId="77777777" w:rsidTr="00845ECC">
        <w:tc>
          <w:tcPr>
            <w:tcW w:w="3077" w:type="dxa"/>
          </w:tcPr>
          <w:p w14:paraId="5A3CD0D1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064807D8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definiuje pojęcia: </w:t>
            </w:r>
            <w:r w:rsidRPr="00C30CD4">
              <w:rPr>
                <w:i/>
                <w:sz w:val="16"/>
                <w:szCs w:val="16"/>
              </w:rPr>
              <w:t>mieszanina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faza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faza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zdyspergowana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ośrodek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dyspersyjny</w:t>
            </w:r>
          </w:p>
          <w:p w14:paraId="1461AC62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odróżnia mieszaninę homogeniczną od heterogenicznej</w:t>
            </w:r>
          </w:p>
          <w:p w14:paraId="2DD4488F" w14:textId="77777777" w:rsidR="00BC1812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podać przykład mieszaniny jednorodnej oraz niejednorodnej </w:t>
            </w:r>
          </w:p>
          <w:p w14:paraId="61FBDD2C" w14:textId="1F80DE13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wymienia metody rozdziału mieszanin niejednorodnych</w:t>
            </w:r>
          </w:p>
          <w:p w14:paraId="1660D62D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opisuje wybrane metody rozdzielania mieszanin niejednorodnych</w:t>
            </w:r>
          </w:p>
          <w:p w14:paraId="07C71BCF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wymienia metody rozdziału mieszanin jednorodnych</w:t>
            </w:r>
          </w:p>
          <w:p w14:paraId="3C522A1F" w14:textId="77777777" w:rsidR="00A2627A" w:rsidRPr="00C30CD4" w:rsidRDefault="00F90224" w:rsidP="00BC1812">
            <w:pPr>
              <w:rPr>
                <w:i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opisuje wybrane metody rozdzielania mieszanin jednorodnych</w:t>
            </w:r>
          </w:p>
          <w:p w14:paraId="71D9AC9E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– definiuje pojęcia: </w:t>
            </w:r>
            <w:r w:rsidRPr="00C30CD4">
              <w:rPr>
                <w:rStyle w:val="Italic"/>
                <w:iCs w:val="0"/>
                <w:sz w:val="16"/>
                <w:szCs w:val="16"/>
              </w:rPr>
              <w:t>rozpuszczalność</w:t>
            </w: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 oraz </w:t>
            </w:r>
            <w:r w:rsidRPr="00C30CD4">
              <w:rPr>
                <w:rStyle w:val="Italic"/>
                <w:iCs w:val="0"/>
                <w:sz w:val="16"/>
                <w:szCs w:val="16"/>
              </w:rPr>
              <w:t>krzywa</w:t>
            </w: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 </w:t>
            </w:r>
            <w:r w:rsidRPr="00C30CD4">
              <w:rPr>
                <w:rStyle w:val="Italic"/>
                <w:iCs w:val="0"/>
                <w:sz w:val="16"/>
                <w:szCs w:val="16"/>
              </w:rPr>
              <w:t>rozpuszczalności</w:t>
            </w:r>
          </w:p>
          <w:p w14:paraId="46C00CE7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sz w:val="16"/>
                <w:szCs w:val="16"/>
              </w:rPr>
              <w:t xml:space="preserve">– </w:t>
            </w: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potrafi zdefiniować, czym są roztwór nienasycony, nasycony oraz przesycony</w:t>
            </w:r>
          </w:p>
          <w:p w14:paraId="50BBDC26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potrafi wyjaśnić, czym są: stężenie roztworu, stężenie procentowe masowe, stężenie procentowe objętościowe, stężenie molowe</w:t>
            </w:r>
          </w:p>
          <w:p w14:paraId="1E7177D6" w14:textId="6165C2C8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obliczyć stężenie procentowe, dysponując masą lub objętością substancji i roztworu bądź rozpuszczalnika</w:t>
            </w:r>
          </w:p>
          <w:p w14:paraId="020F1E6B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obliczyć stężenie molowe, dysponując masą lub liczbą moli substancji oraz objętością roztworu</w:t>
            </w:r>
          </w:p>
          <w:p w14:paraId="5F12A239" w14:textId="190EA1E6" w:rsidR="00F90224" w:rsidRPr="00C30CD4" w:rsidRDefault="00F90224" w:rsidP="00BC1812">
            <w:pPr>
              <w:rPr>
                <w:i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obliczyć ilość poszczególnych składników na podstawie podanych stężeń</w:t>
            </w:r>
          </w:p>
        </w:tc>
        <w:tc>
          <w:tcPr>
            <w:tcW w:w="3077" w:type="dxa"/>
          </w:tcPr>
          <w:p w14:paraId="6A23CFFE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33A8FCA7" w14:textId="77777777" w:rsidR="00565F49" w:rsidRPr="00C30CD4" w:rsidRDefault="00565F49" w:rsidP="00996242">
            <w:pPr>
              <w:pStyle w:val="Tekstglowny"/>
              <w:spacing w:line="240" w:lineRule="auto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potrafi wymienić rodzaje mieszanin, w których fazą rozpraszającą jest ciecz, a różniących się wielkością cząstek składnika rozproszonego </w:t>
            </w:r>
          </w:p>
          <w:p w14:paraId="74F17220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charakteryzuje roztwory właściwe, koloidalne oraz zawiesiny</w:t>
            </w:r>
          </w:p>
          <w:p w14:paraId="3FC8FA19" w14:textId="23B3723B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podzielić wymienione mieszaniny na jednorodne i niejednorodne – wymienia czynniki wpływające na wybór metody rozdziału mieszanin</w:t>
            </w:r>
          </w:p>
          <w:p w14:paraId="1C2F70D8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wyjaśnia pojęcia: </w:t>
            </w:r>
            <w:r w:rsidRPr="00C30CD4">
              <w:rPr>
                <w:i/>
                <w:sz w:val="16"/>
                <w:szCs w:val="16"/>
              </w:rPr>
              <w:t>dekantacja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sączenie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krystalizacja</w:t>
            </w:r>
          </w:p>
          <w:p w14:paraId="6308C730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proponuje metodę rozdziału na wybranych przez siebie mieszanin niejednorodnych</w:t>
            </w:r>
          </w:p>
          <w:p w14:paraId="7B2DF707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wyjaśnia pojęcia: </w:t>
            </w:r>
            <w:r w:rsidRPr="00C30CD4">
              <w:rPr>
                <w:i/>
                <w:sz w:val="16"/>
                <w:szCs w:val="16"/>
              </w:rPr>
              <w:t>odparowywanie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krystalizacja</w:t>
            </w:r>
            <w:r w:rsidRPr="00C30CD4">
              <w:rPr>
                <w:sz w:val="16"/>
                <w:szCs w:val="16"/>
              </w:rPr>
              <w:t xml:space="preserve"> (proces fizyczny), </w:t>
            </w:r>
            <w:r w:rsidRPr="00C30CD4">
              <w:rPr>
                <w:i/>
                <w:sz w:val="16"/>
                <w:szCs w:val="16"/>
              </w:rPr>
              <w:t>destylacja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ekstrakcja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rozdzielacz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adsorpcja</w:t>
            </w:r>
          </w:p>
          <w:p w14:paraId="0193BB37" w14:textId="77777777" w:rsidR="00A2627A" w:rsidRPr="00C30CD4" w:rsidRDefault="00F90224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proponuje metodę rozdziału na wybranych przez siebie mieszanin jednorodnych</w:t>
            </w:r>
          </w:p>
          <w:p w14:paraId="7332F3D8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potrafi narysować krzywe rozpuszczalności</w:t>
            </w:r>
          </w:p>
          <w:p w14:paraId="04C19E7B" w14:textId="77777777" w:rsidR="00F90224" w:rsidRPr="00C30CD4" w:rsidRDefault="00F90224" w:rsidP="00BC1812">
            <w:pPr>
              <w:pStyle w:val="Tekstglowny"/>
              <w:framePr w:hSpace="141" w:wrap="around" w:vAnchor="text" w:hAnchor="margin" w:y="-1530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– potrafi napisać wzór definiujący stężenie procentowe masowe, stężenie procentowe objętościowe oraz stężenie molowe </w:t>
            </w:r>
          </w:p>
          <w:p w14:paraId="07C027BE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wykonuje obliczenia z wykorzystaniem pojęcia rozpuszczalności</w:t>
            </w:r>
          </w:p>
          <w:p w14:paraId="71C1588C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wykonuje obliczenia stężeń roztworów po ich zatężeniu bądź rozcieńczeniu </w:t>
            </w:r>
          </w:p>
          <w:p w14:paraId="70FDBD52" w14:textId="39FEDDE7" w:rsidR="00F90224" w:rsidRPr="00C30CD4" w:rsidRDefault="00F90224" w:rsidP="00BC181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3078" w:type="dxa"/>
          </w:tcPr>
          <w:p w14:paraId="5154DB9D" w14:textId="77777777" w:rsidR="00A2627A" w:rsidRPr="00C30CD4" w:rsidRDefault="00A2627A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0CC98E4E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definiuje pojęcia: </w:t>
            </w:r>
            <w:r w:rsidRPr="00C30CD4">
              <w:rPr>
                <w:i/>
                <w:sz w:val="16"/>
                <w:szCs w:val="16"/>
              </w:rPr>
              <w:t>sedymentacja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koagulacja</w:t>
            </w:r>
          </w:p>
          <w:p w14:paraId="2B64FCA9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opisuje efekt </w:t>
            </w:r>
            <w:proofErr w:type="spellStart"/>
            <w:r w:rsidRPr="00C30CD4">
              <w:rPr>
                <w:sz w:val="16"/>
                <w:szCs w:val="16"/>
              </w:rPr>
              <w:t>Tyndalla</w:t>
            </w:r>
            <w:proofErr w:type="spellEnd"/>
          </w:p>
          <w:p w14:paraId="0BBF1B7E" w14:textId="77777777" w:rsidR="00A2627A" w:rsidRPr="00BC1812" w:rsidRDefault="00565F49" w:rsidP="00BC181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BC1812">
              <w:rPr>
                <w:sz w:val="16"/>
                <w:szCs w:val="16"/>
              </w:rPr>
              <w:t xml:space="preserve">– wyjaśnia pojęcia: </w:t>
            </w:r>
            <w:r w:rsidRPr="00BC1812">
              <w:rPr>
                <w:i/>
                <w:sz w:val="16"/>
                <w:szCs w:val="16"/>
              </w:rPr>
              <w:t>emulsja</w:t>
            </w:r>
            <w:r w:rsidRPr="00BC1812">
              <w:rPr>
                <w:sz w:val="16"/>
                <w:szCs w:val="16"/>
              </w:rPr>
              <w:t xml:space="preserve">, </w:t>
            </w:r>
            <w:r w:rsidRPr="00BC1812">
              <w:rPr>
                <w:i/>
                <w:sz w:val="16"/>
                <w:szCs w:val="16"/>
              </w:rPr>
              <w:t>piana</w:t>
            </w:r>
            <w:r w:rsidRPr="00BC1812">
              <w:rPr>
                <w:sz w:val="16"/>
                <w:szCs w:val="16"/>
              </w:rPr>
              <w:t xml:space="preserve">, </w:t>
            </w:r>
            <w:r w:rsidRPr="00BC1812">
              <w:rPr>
                <w:i/>
                <w:sz w:val="16"/>
                <w:szCs w:val="16"/>
              </w:rPr>
              <w:t>aerozol</w:t>
            </w:r>
            <w:r w:rsidRPr="00BC1812">
              <w:rPr>
                <w:sz w:val="16"/>
                <w:szCs w:val="16"/>
              </w:rPr>
              <w:t xml:space="preserve">, </w:t>
            </w:r>
            <w:r w:rsidRPr="00BC1812">
              <w:rPr>
                <w:i/>
                <w:sz w:val="16"/>
                <w:szCs w:val="16"/>
              </w:rPr>
              <w:t>zol</w:t>
            </w:r>
            <w:r w:rsidRPr="00BC1812">
              <w:rPr>
                <w:sz w:val="16"/>
                <w:szCs w:val="16"/>
              </w:rPr>
              <w:t xml:space="preserve"> – proponuje metodę rozdziału wskazanych mieszanin niejednorodnych</w:t>
            </w:r>
          </w:p>
          <w:p w14:paraId="335A7302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proponuje metodę rozdziału wskazanych mieszanin jednorodnych </w:t>
            </w:r>
          </w:p>
          <w:p w14:paraId="2FFADE48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opisuje przykładowe wykorzystanie technik chromatograficznych do rozdzielania mieszanin jednorodnych </w:t>
            </w:r>
          </w:p>
          <w:p w14:paraId="55AE0115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potrafi określić tendencję zależności wynikających z krzywych rozpuszczalności</w:t>
            </w:r>
          </w:p>
          <w:p w14:paraId="0F6F15E9" w14:textId="77777777" w:rsidR="00F90224" w:rsidRPr="00BC1812" w:rsidRDefault="00F90224" w:rsidP="00BC1812">
            <w:pPr>
              <w:autoSpaceDE w:val="0"/>
              <w:autoSpaceDN w:val="0"/>
              <w:adjustRightInd w:val="0"/>
              <w:rPr>
                <w:rStyle w:val="Italic"/>
                <w:iCs w:val="0"/>
                <w:sz w:val="16"/>
                <w:szCs w:val="16"/>
              </w:rPr>
            </w:pPr>
            <w:r w:rsidRPr="00BC1812">
              <w:rPr>
                <w:rStyle w:val="Italic"/>
                <w:i w:val="0"/>
                <w:iCs w:val="0"/>
                <w:sz w:val="16"/>
                <w:szCs w:val="16"/>
              </w:rPr>
              <w:t>– na podstawie ilości substancji w określonej ilości rozpuszczalnika oraz rozpuszczalności potrafi określić rodzaj roztworu (nienasycony, nasycony, przesycony)</w:t>
            </w:r>
          </w:p>
          <w:p w14:paraId="6B5F8DCC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przelicza stężenie molowe na procentowe</w:t>
            </w:r>
          </w:p>
          <w:p w14:paraId="4BCFCBD6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przelicza stężenie procentowe na molowe</w:t>
            </w:r>
          </w:p>
          <w:p w14:paraId="4EA0D745" w14:textId="7DCBACFA" w:rsidR="00F90224" w:rsidRPr="00BC1812" w:rsidRDefault="00F90224" w:rsidP="00BC181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BC1812">
              <w:rPr>
                <w:sz w:val="16"/>
                <w:szCs w:val="16"/>
              </w:rPr>
              <w:t>– potrafi wykonać obliczenia pozwalające na przygotowanie roztworu o zadanym stężeniu</w:t>
            </w:r>
          </w:p>
        </w:tc>
        <w:tc>
          <w:tcPr>
            <w:tcW w:w="3078" w:type="dxa"/>
          </w:tcPr>
          <w:p w14:paraId="7AEF3CF4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7742D1C2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podaje przykłady układów tworzących emulsje, piany, aerozole, zole</w:t>
            </w:r>
          </w:p>
          <w:p w14:paraId="5975F1F7" w14:textId="77777777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 podanych przykładach koloidów wskazuje stan skupienia fazy rozproszonej oraz rozpraszającej</w:t>
            </w:r>
          </w:p>
          <w:p w14:paraId="2B4C4618" w14:textId="27310F55" w:rsidR="00565F49" w:rsidRPr="00C30CD4" w:rsidRDefault="00565F49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projektuje doświadczenie prowadzące do rozdzielania wybranych mieszanin niejednorodnych</w:t>
            </w:r>
          </w:p>
          <w:p w14:paraId="09C4BDBE" w14:textId="49AB9F3F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projektuje doświadczenie prowadzące do rozdzielania wybranych mieszanin jednorodnych</w:t>
            </w:r>
          </w:p>
          <w:p w14:paraId="79D99C16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potrafi podać jednostki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stężenia procentowe masowego, stężenia procentowego objętościowego, stężenia molowego</w:t>
            </w:r>
          </w:p>
          <w:p w14:paraId="2C45FBA5" w14:textId="3DDB0A19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potrafi zinterpretować zapis [M]</w:t>
            </w:r>
          </w:p>
          <w:p w14:paraId="171F4843" w14:textId="55951314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>– bezbłędnie rozwiązuje zadania o wyższym stopniu komplikacji</w:t>
            </w:r>
          </w:p>
          <w:p w14:paraId="580918E4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14:paraId="2025EBE6" w14:textId="77777777" w:rsidR="00F90224" w:rsidRPr="00C30CD4" w:rsidRDefault="00F9022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</w:p>
          <w:p w14:paraId="49DE8CB6" w14:textId="77777777" w:rsidR="00A2627A" w:rsidRPr="00C30CD4" w:rsidRDefault="00A2627A" w:rsidP="00BC1812">
            <w:pPr>
              <w:autoSpaceDE w:val="0"/>
              <w:autoSpaceDN w:val="0"/>
              <w:adjustRightInd w:val="0"/>
              <w:ind w:left="153" w:hanging="153"/>
              <w:rPr>
                <w:i/>
                <w:sz w:val="16"/>
                <w:szCs w:val="16"/>
              </w:rPr>
            </w:pPr>
          </w:p>
        </w:tc>
        <w:tc>
          <w:tcPr>
            <w:tcW w:w="3078" w:type="dxa"/>
          </w:tcPr>
          <w:p w14:paraId="47025C3E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70E9E4FA" w14:textId="77777777" w:rsidR="00BC1812" w:rsidRDefault="00565F49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projektuje doświadczenie odróżniające roztwory właściwe oraz koloidalne </w:t>
            </w:r>
          </w:p>
          <w:p w14:paraId="42C87BC7" w14:textId="3ADDFAC3" w:rsidR="00A2627A" w:rsidRPr="00C30CD4" w:rsidRDefault="00565F49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wykonuje doświadczenie prowadzące do rozdzielania wybranych mieszanin niejednorodnych</w:t>
            </w:r>
          </w:p>
          <w:p w14:paraId="57848090" w14:textId="570A8560" w:rsidR="00F90224" w:rsidRPr="009F59D4" w:rsidRDefault="00F90224" w:rsidP="00BC181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wykonuje doświadczenie prowadzące do rozdzielania wybranych mieszanin jednorodnych</w:t>
            </w:r>
          </w:p>
        </w:tc>
      </w:tr>
      <w:tr w:rsidR="00A2627A" w:rsidRPr="009B731F" w14:paraId="7D3D3629" w14:textId="77777777" w:rsidTr="00845ECC">
        <w:tc>
          <w:tcPr>
            <w:tcW w:w="15388" w:type="dxa"/>
            <w:gridSpan w:val="5"/>
          </w:tcPr>
          <w:p w14:paraId="1FF7B73C" w14:textId="222EF773" w:rsidR="00A2627A" w:rsidRPr="00947583" w:rsidRDefault="008577B1" w:rsidP="00845EC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345124">
              <w:rPr>
                <w:b/>
                <w:bCs/>
                <w:sz w:val="28"/>
                <w:szCs w:val="28"/>
                <w:lang w:eastAsia="en-US"/>
              </w:rPr>
              <w:t>Reakcje chemiczne w roztworach wodnych.</w:t>
            </w:r>
          </w:p>
        </w:tc>
      </w:tr>
      <w:tr w:rsidR="00A2627A" w:rsidRPr="00C30CD4" w14:paraId="1700B738" w14:textId="77777777" w:rsidTr="00845ECC">
        <w:tc>
          <w:tcPr>
            <w:tcW w:w="3077" w:type="dxa"/>
          </w:tcPr>
          <w:p w14:paraId="40999D40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4722C347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wyjaśnia pojęcia: </w:t>
            </w:r>
            <w:r w:rsidRPr="00C30CD4">
              <w:rPr>
                <w:i/>
                <w:sz w:val="16"/>
                <w:szCs w:val="16"/>
              </w:rPr>
              <w:t>elektrolit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nieelektrolit</w:t>
            </w:r>
            <w:r w:rsidRPr="00C30CD4">
              <w:rPr>
                <w:sz w:val="16"/>
                <w:szCs w:val="16"/>
              </w:rPr>
              <w:t xml:space="preserve">, </w:t>
            </w:r>
            <w:r w:rsidRPr="00C30CD4">
              <w:rPr>
                <w:i/>
                <w:sz w:val="16"/>
                <w:szCs w:val="16"/>
              </w:rPr>
              <w:t>dysocjacja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elektrolityczna</w:t>
            </w:r>
          </w:p>
          <w:p w14:paraId="1BAA61D2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zapisać ogólne równanie dysocjacji elektrolitycznej</w:t>
            </w:r>
          </w:p>
          <w:p w14:paraId="727785C2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wie, na czym polega dysocjacja stopniowa</w:t>
            </w:r>
          </w:p>
          <w:p w14:paraId="6E5366D3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wyjaśnić, czym są elektrolity mocne oraz słabe</w:t>
            </w:r>
          </w:p>
          <w:p w14:paraId="109C9687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wyjaśnić, czym jest stała dysocjacji</w:t>
            </w:r>
          </w:p>
          <w:p w14:paraId="71CE312B" w14:textId="77777777" w:rsidR="00A2627A" w:rsidRPr="00C30CD4" w:rsidRDefault="00C30CD4" w:rsidP="00BC1812">
            <w:pPr>
              <w:rPr>
                <w:i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zapisać wyrażenie na stałą dysocjacji dla ogólnego równania dysocjacji elektrolitycznej</w:t>
            </w:r>
          </w:p>
          <w:p w14:paraId="045EDAC9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tłumaczy przewodzenie prądu przez wodę</w:t>
            </w:r>
          </w:p>
          <w:p w14:paraId="45FC02FF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wyjaśnić pojęcie </w:t>
            </w:r>
            <w:proofErr w:type="spellStart"/>
            <w:r w:rsidRPr="00C30CD4">
              <w:rPr>
                <w:i/>
                <w:sz w:val="16"/>
                <w:szCs w:val="16"/>
              </w:rPr>
              <w:t>pH</w:t>
            </w:r>
            <w:proofErr w:type="spellEnd"/>
            <w:r w:rsidRPr="00C30CD4">
              <w:rPr>
                <w:i/>
                <w:sz w:val="16"/>
                <w:szCs w:val="16"/>
              </w:rPr>
              <w:t xml:space="preserve"> roztworu</w:t>
            </w:r>
          </w:p>
          <w:p w14:paraId="700BD064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podać wyrażenie na </w:t>
            </w:r>
            <w:proofErr w:type="spellStart"/>
            <w:r w:rsidRPr="00C30CD4">
              <w:rPr>
                <w:sz w:val="16"/>
                <w:szCs w:val="16"/>
              </w:rPr>
              <w:t>pH</w:t>
            </w:r>
            <w:proofErr w:type="spellEnd"/>
            <w:r w:rsidRPr="00C30CD4">
              <w:rPr>
                <w:sz w:val="16"/>
                <w:szCs w:val="16"/>
              </w:rPr>
              <w:t xml:space="preserve"> roztworu</w:t>
            </w:r>
          </w:p>
          <w:p w14:paraId="104691C7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wyjaśnić pojęcie </w:t>
            </w:r>
            <w:proofErr w:type="spellStart"/>
            <w:r w:rsidRPr="00C30CD4">
              <w:rPr>
                <w:i/>
                <w:sz w:val="16"/>
                <w:szCs w:val="16"/>
              </w:rPr>
              <w:t>pOH</w:t>
            </w:r>
            <w:proofErr w:type="spellEnd"/>
            <w:r w:rsidRPr="00C30CD4">
              <w:rPr>
                <w:i/>
                <w:sz w:val="16"/>
                <w:szCs w:val="16"/>
              </w:rPr>
              <w:t xml:space="preserve"> roztworu</w:t>
            </w:r>
          </w:p>
          <w:p w14:paraId="7E534619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podać wyrażenie na </w:t>
            </w:r>
            <w:proofErr w:type="spellStart"/>
            <w:r w:rsidRPr="00C30CD4">
              <w:rPr>
                <w:sz w:val="16"/>
                <w:szCs w:val="16"/>
              </w:rPr>
              <w:t>pOH</w:t>
            </w:r>
            <w:proofErr w:type="spellEnd"/>
            <w:r w:rsidRPr="00C30CD4">
              <w:rPr>
                <w:sz w:val="16"/>
                <w:szCs w:val="16"/>
              </w:rPr>
              <w:t xml:space="preserve"> roztworu</w:t>
            </w:r>
          </w:p>
          <w:p w14:paraId="78BA68B9" w14:textId="77777777" w:rsidR="00C30CD4" w:rsidRPr="00C30CD4" w:rsidRDefault="00C30CD4" w:rsidP="00BC1812">
            <w:pPr>
              <w:rPr>
                <w:i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lastRenderedPageBreak/>
              <w:t xml:space="preserve">– na podstawie wartości </w:t>
            </w:r>
            <w:proofErr w:type="spellStart"/>
            <w:r w:rsidRPr="00C30CD4">
              <w:rPr>
                <w:sz w:val="16"/>
                <w:szCs w:val="16"/>
              </w:rPr>
              <w:t>pH</w:t>
            </w:r>
            <w:proofErr w:type="spellEnd"/>
            <w:r w:rsidRPr="00C30CD4">
              <w:rPr>
                <w:sz w:val="16"/>
                <w:szCs w:val="16"/>
              </w:rPr>
              <w:t xml:space="preserve"> lub </w:t>
            </w:r>
            <w:proofErr w:type="spellStart"/>
            <w:r w:rsidRPr="00C30CD4">
              <w:rPr>
                <w:sz w:val="16"/>
                <w:szCs w:val="16"/>
              </w:rPr>
              <w:t>pOH</w:t>
            </w:r>
            <w:proofErr w:type="spellEnd"/>
            <w:r w:rsidRPr="00C30CD4">
              <w:rPr>
                <w:sz w:val="16"/>
                <w:szCs w:val="16"/>
              </w:rPr>
              <w:t xml:space="preserve"> roztworu potrafi wskazać jego odczyn</w:t>
            </w:r>
          </w:p>
          <w:p w14:paraId="107C428B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rozumie, na czym polega reakcja zobojętniania</w:t>
            </w:r>
          </w:p>
          <w:p w14:paraId="0A1182E0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wyjaśnia pojęcia </w:t>
            </w:r>
            <w:r w:rsidRPr="00C30CD4">
              <w:rPr>
                <w:i/>
                <w:sz w:val="16"/>
                <w:szCs w:val="16"/>
              </w:rPr>
              <w:t>zobojętniania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całkowitego</w:t>
            </w:r>
            <w:r w:rsidRPr="00C30CD4">
              <w:rPr>
                <w:sz w:val="16"/>
                <w:szCs w:val="16"/>
              </w:rPr>
              <w:t xml:space="preserve"> oraz </w:t>
            </w:r>
            <w:r w:rsidRPr="00C30CD4">
              <w:rPr>
                <w:i/>
                <w:sz w:val="16"/>
                <w:szCs w:val="16"/>
              </w:rPr>
              <w:t>zobojętniania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niecałkowitego</w:t>
            </w:r>
          </w:p>
          <w:p w14:paraId="2283C1C9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zna pojęcie </w:t>
            </w:r>
            <w:r w:rsidRPr="00C30CD4">
              <w:rPr>
                <w:i/>
                <w:sz w:val="16"/>
                <w:szCs w:val="16"/>
              </w:rPr>
              <w:t>hydroliza</w:t>
            </w:r>
          </w:p>
          <w:p w14:paraId="33ADF228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podać rodzaje reakcji hydrolizy</w:t>
            </w:r>
          </w:p>
          <w:p w14:paraId="332FB838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wie, jakie sole ulegają hydrolizie</w:t>
            </w:r>
          </w:p>
          <w:p w14:paraId="221697DA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definiuje pojęcie </w:t>
            </w:r>
            <w:r w:rsidRPr="00C30CD4">
              <w:rPr>
                <w:i/>
                <w:sz w:val="16"/>
                <w:szCs w:val="16"/>
              </w:rPr>
              <w:t>reakcja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strącania</w:t>
            </w:r>
            <w:r w:rsidRPr="00C30CD4">
              <w:rPr>
                <w:sz w:val="16"/>
                <w:szCs w:val="16"/>
              </w:rPr>
              <w:t xml:space="preserve"> </w:t>
            </w:r>
          </w:p>
          <w:p w14:paraId="144181F2" w14:textId="57CC389F" w:rsidR="00C30CD4" w:rsidRPr="00C30CD4" w:rsidRDefault="00C30CD4" w:rsidP="00BC1812">
            <w:pPr>
              <w:rPr>
                <w:i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posługiwać się tabelą rozpuszczalności</w:t>
            </w:r>
          </w:p>
        </w:tc>
        <w:tc>
          <w:tcPr>
            <w:tcW w:w="3077" w:type="dxa"/>
          </w:tcPr>
          <w:p w14:paraId="60327B36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lastRenderedPageBreak/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5EAAAD99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rStyle w:val="Bold"/>
                <w:b w:val="0"/>
                <w:bCs w:val="0"/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</w:t>
            </w:r>
            <w:r w:rsidRPr="00C30CD4">
              <w:rPr>
                <w:rStyle w:val="Bold"/>
                <w:b w:val="0"/>
                <w:bCs w:val="0"/>
                <w:sz w:val="16"/>
                <w:szCs w:val="16"/>
              </w:rPr>
              <w:t xml:space="preserve"> wymienia przykłady elektrolitów i nieelektrolitów</w:t>
            </w:r>
          </w:p>
          <w:p w14:paraId="54D2A358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rStyle w:val="Bold"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</w:t>
            </w:r>
            <w:r w:rsidRPr="00C30CD4">
              <w:rPr>
                <w:rStyle w:val="Bold"/>
                <w:b w:val="0"/>
                <w:bCs w:val="0"/>
                <w:sz w:val="16"/>
                <w:szCs w:val="16"/>
              </w:rPr>
              <w:t xml:space="preserve"> potrafi zapisać równanie dysocjacji elektrolitycznej dla ogólnego wzoru kwasów, zasad i soli</w:t>
            </w:r>
          </w:p>
          <w:p w14:paraId="2FD13BDD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podać przykład związku wykazującego stopniową dysocjację</w:t>
            </w:r>
          </w:p>
          <w:p w14:paraId="08F25F69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wymienić przykłady elektrolitów mocnych oraz słabych</w:t>
            </w:r>
          </w:p>
          <w:p w14:paraId="5542F59E" w14:textId="4AF4B98F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definiuje stopień dysocjacji elektrolitu</w:t>
            </w:r>
          </w:p>
          <w:p w14:paraId="05B3A136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potrafi zapisać równanie obrazujące </w:t>
            </w:r>
            <w:proofErr w:type="spellStart"/>
            <w:r w:rsidRPr="00C30CD4">
              <w:rPr>
                <w:sz w:val="16"/>
                <w:szCs w:val="16"/>
              </w:rPr>
              <w:t>autodysocjację</w:t>
            </w:r>
            <w:proofErr w:type="spellEnd"/>
            <w:r w:rsidRPr="00C30CD4">
              <w:rPr>
                <w:sz w:val="16"/>
                <w:szCs w:val="16"/>
              </w:rPr>
              <w:t xml:space="preserve"> wody</w:t>
            </w:r>
          </w:p>
          <w:p w14:paraId="297F816F" w14:textId="573C56ED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obliczyć </w:t>
            </w:r>
            <w:proofErr w:type="spellStart"/>
            <w:r w:rsidRPr="00C30CD4">
              <w:rPr>
                <w:sz w:val="16"/>
                <w:szCs w:val="16"/>
              </w:rPr>
              <w:t>pH</w:t>
            </w:r>
            <w:proofErr w:type="spellEnd"/>
            <w:r w:rsidRPr="00C30CD4">
              <w:rPr>
                <w:sz w:val="16"/>
                <w:szCs w:val="16"/>
              </w:rPr>
              <w:t xml:space="preserve"> lub </w:t>
            </w:r>
            <w:proofErr w:type="spellStart"/>
            <w:r w:rsidRPr="00C30CD4">
              <w:rPr>
                <w:sz w:val="16"/>
                <w:szCs w:val="16"/>
              </w:rPr>
              <w:t>pOH</w:t>
            </w:r>
            <w:proofErr w:type="spellEnd"/>
            <w:r w:rsidRPr="00C30CD4">
              <w:rPr>
                <w:sz w:val="16"/>
                <w:szCs w:val="16"/>
              </w:rPr>
              <w:t xml:space="preserve"> roztworu</w:t>
            </w:r>
          </w:p>
          <w:p w14:paraId="1F170B63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rStyle w:val="Italic"/>
                <w:i w:val="0"/>
                <w:iCs w:val="0"/>
                <w:sz w:val="16"/>
                <w:szCs w:val="16"/>
                <w:lang w:eastAsia="en-US"/>
              </w:rPr>
            </w:pPr>
            <w:r w:rsidRPr="00C30CD4">
              <w:rPr>
                <w:rStyle w:val="Italic"/>
                <w:i w:val="0"/>
                <w:iCs w:val="0"/>
                <w:sz w:val="16"/>
                <w:szCs w:val="16"/>
              </w:rPr>
              <w:t xml:space="preserve">– potrafi zapisać pełne i skrócone równanie reakcji zobojętniania </w:t>
            </w:r>
          </w:p>
          <w:p w14:paraId="6E409301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lastRenderedPageBreak/>
              <w:t xml:space="preserve">– potrafi podać przykłady soli ulegających odpowiednio reakcji hydrolizy: kationowej, anionowej, </w:t>
            </w:r>
            <w:proofErr w:type="spellStart"/>
            <w:r w:rsidRPr="00C30CD4">
              <w:rPr>
                <w:sz w:val="16"/>
                <w:szCs w:val="16"/>
              </w:rPr>
              <w:t>kationowo-anionowej</w:t>
            </w:r>
            <w:proofErr w:type="spellEnd"/>
          </w:p>
          <w:p w14:paraId="3E548B8B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rStyle w:val="Bold"/>
                <w:b w:val="0"/>
                <w:bCs w:val="0"/>
                <w:sz w:val="16"/>
                <w:szCs w:val="16"/>
              </w:rPr>
            </w:pPr>
            <w:r w:rsidRPr="00C30CD4">
              <w:rPr>
                <w:rStyle w:val="Bold"/>
                <w:b w:val="0"/>
                <w:bCs w:val="0"/>
                <w:sz w:val="16"/>
                <w:szCs w:val="16"/>
              </w:rPr>
              <w:t>– potrafi zapisać równania reakcji hydrolizy dla wybranych przykładów soli</w:t>
            </w:r>
          </w:p>
          <w:p w14:paraId="78D9E7E0" w14:textId="77777777" w:rsidR="00A2627A" w:rsidRPr="00C30CD4" w:rsidRDefault="00C30CD4" w:rsidP="00BC1812">
            <w:pPr>
              <w:rPr>
                <w:i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na podstawie wzoru soli potrafi określić odczyn jej roztworu wodnego</w:t>
            </w:r>
          </w:p>
          <w:p w14:paraId="77574D11" w14:textId="5FDC4BA6" w:rsidR="00C30CD4" w:rsidRPr="00C30CD4" w:rsidRDefault="00C30CD4" w:rsidP="00BC1812">
            <w:pPr>
              <w:rPr>
                <w:i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pisać cząsteczkowe równania reakcji strącania</w:t>
            </w:r>
          </w:p>
        </w:tc>
        <w:tc>
          <w:tcPr>
            <w:tcW w:w="3078" w:type="dxa"/>
          </w:tcPr>
          <w:p w14:paraId="0BADB417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lastRenderedPageBreak/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04E05BF6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podzielić wskazane przykłady elektrolitów na mocne i słabe</w:t>
            </w:r>
          </w:p>
          <w:p w14:paraId="2E34A6E3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rStyle w:val="Bold"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</w:t>
            </w:r>
            <w:r w:rsidRPr="00C30CD4">
              <w:rPr>
                <w:rStyle w:val="Bold"/>
                <w:b w:val="0"/>
                <w:bCs w:val="0"/>
                <w:sz w:val="16"/>
                <w:szCs w:val="16"/>
              </w:rPr>
              <w:t xml:space="preserve"> potrafi zapisać równanie dysocjacji elektrolitycznej dla wskazanych elektrolitów</w:t>
            </w:r>
          </w:p>
          <w:p w14:paraId="34F326FC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rStyle w:val="Bold"/>
                <w:b w:val="0"/>
                <w:bCs w:val="0"/>
                <w:sz w:val="16"/>
                <w:szCs w:val="16"/>
              </w:rPr>
            </w:pPr>
            <w:r w:rsidRPr="00C30CD4">
              <w:rPr>
                <w:rStyle w:val="Bold"/>
                <w:b w:val="0"/>
                <w:bCs w:val="0"/>
                <w:sz w:val="16"/>
                <w:szCs w:val="16"/>
              </w:rPr>
              <w:t>– potrafi zapisać równania reakcji dysocjacji stopniowej kwasów i zasad</w:t>
            </w:r>
          </w:p>
          <w:p w14:paraId="6F2B6730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zapisać wyrażenie na stałą dysocjacji dla wskazanego równania reakcji dysocjacji </w:t>
            </w:r>
          </w:p>
          <w:p w14:paraId="133C43B1" w14:textId="77777777" w:rsidR="00A2627A" w:rsidRPr="00C30CD4" w:rsidRDefault="00C30CD4" w:rsidP="00BC1812">
            <w:pPr>
              <w:rPr>
                <w:rStyle w:val="Bold"/>
                <w:b w:val="0"/>
                <w:bCs w:val="0"/>
                <w:i/>
                <w:sz w:val="16"/>
                <w:szCs w:val="16"/>
              </w:rPr>
            </w:pPr>
            <w:r w:rsidRPr="00C30CD4">
              <w:rPr>
                <w:rStyle w:val="Bold"/>
                <w:b w:val="0"/>
                <w:bCs w:val="0"/>
                <w:sz w:val="16"/>
                <w:szCs w:val="16"/>
              </w:rPr>
              <w:t>– wykorzystuje wartości stałych dysocjacji do szeregowania elektrolitów pod względem ich mocy</w:t>
            </w:r>
          </w:p>
          <w:p w14:paraId="5523C0E7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przedstawić model kationu hydroniowego</w:t>
            </w:r>
          </w:p>
          <w:p w14:paraId="57AC4132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potrafi wymienić metody określania </w:t>
            </w:r>
            <w:proofErr w:type="spellStart"/>
            <w:r w:rsidRPr="00C30CD4">
              <w:rPr>
                <w:sz w:val="16"/>
                <w:szCs w:val="16"/>
              </w:rPr>
              <w:t>pH</w:t>
            </w:r>
            <w:proofErr w:type="spellEnd"/>
          </w:p>
          <w:p w14:paraId="33727D09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rStyle w:val="Bold"/>
                <w:b w:val="0"/>
                <w:bCs w:val="0"/>
                <w:sz w:val="16"/>
                <w:szCs w:val="16"/>
                <w:lang w:eastAsia="en-US"/>
              </w:rPr>
            </w:pPr>
            <w:r w:rsidRPr="00C30CD4">
              <w:rPr>
                <w:rStyle w:val="Bold"/>
                <w:b w:val="0"/>
                <w:bCs w:val="0"/>
                <w:sz w:val="16"/>
                <w:szCs w:val="16"/>
              </w:rPr>
              <w:lastRenderedPageBreak/>
              <w:t>– oblicza ilość kwasu/zasady potrzebną do całkowitego zobojętnienia zasady/kwasu</w:t>
            </w:r>
          </w:p>
          <w:p w14:paraId="4CF0A9D5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rStyle w:val="Bold"/>
                <w:b w:val="0"/>
                <w:bCs w:val="0"/>
                <w:sz w:val="16"/>
                <w:szCs w:val="16"/>
                <w:lang w:eastAsia="en-US"/>
              </w:rPr>
            </w:pPr>
            <w:r w:rsidRPr="00C30CD4">
              <w:rPr>
                <w:rStyle w:val="Bold"/>
                <w:b w:val="0"/>
                <w:bCs w:val="0"/>
                <w:sz w:val="16"/>
                <w:szCs w:val="16"/>
              </w:rPr>
              <w:t>– potrafi zapisać równania reakcji hydrolizy dla wskazanych przykładów soli</w:t>
            </w:r>
          </w:p>
          <w:p w14:paraId="0AA75EC6" w14:textId="6FFAAB32" w:rsidR="00C30CD4" w:rsidRPr="00BC1812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pisać jonowe równania reakcji strącania pełne i skrócone</w:t>
            </w:r>
          </w:p>
        </w:tc>
        <w:tc>
          <w:tcPr>
            <w:tcW w:w="3078" w:type="dxa"/>
          </w:tcPr>
          <w:p w14:paraId="21E2984B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lastRenderedPageBreak/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614003C9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zapisać wyrażenie na stopień dysocjacji</w:t>
            </w:r>
          </w:p>
          <w:p w14:paraId="6FDE1FF7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zaprojektować doświadczenie weryfikujące substancje jako elektrolity</w:t>
            </w:r>
          </w:p>
          <w:p w14:paraId="377D40CA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wykorzystuje wartości stałych dysocjacji do szeregowania elektrolitów pod względem ich mocy</w:t>
            </w:r>
          </w:p>
          <w:p w14:paraId="6FE0B2BA" w14:textId="77777777" w:rsidR="00BC1812" w:rsidRDefault="00C30CD4" w:rsidP="00BC1812">
            <w:pPr>
              <w:autoSpaceDE w:val="0"/>
              <w:autoSpaceDN w:val="0"/>
              <w:adjustRightInd w:val="0"/>
              <w:ind w:right="-407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wie, dlaczego do szeregowania elektrolitów pod względem ich mocy stosuje się wartości </w:t>
            </w:r>
          </w:p>
          <w:p w14:paraId="4244A53F" w14:textId="7043B0C0" w:rsidR="00A2627A" w:rsidRPr="00C30CD4" w:rsidRDefault="00C30CD4" w:rsidP="00BC1812">
            <w:pPr>
              <w:autoSpaceDE w:val="0"/>
              <w:autoSpaceDN w:val="0"/>
              <w:adjustRightInd w:val="0"/>
              <w:ind w:right="-407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stałych dysocjacji a nie stopnia dysocjacji</w:t>
            </w:r>
          </w:p>
          <w:p w14:paraId="5C4FEF32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wymienić przykłady wskaźników kwasowo-zasadowych oraz podać ich barwy w roztworze o określonym odczynie</w:t>
            </w:r>
          </w:p>
          <w:p w14:paraId="7CE62D50" w14:textId="77777777" w:rsidR="00C30CD4" w:rsidRPr="00C30CD4" w:rsidRDefault="00C30CD4" w:rsidP="00BC1812">
            <w:pPr>
              <w:autoSpaceDE w:val="0"/>
              <w:autoSpaceDN w:val="0"/>
              <w:adjustRightInd w:val="0"/>
              <w:ind w:right="-407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zaprojektować doświadczenie prowadzące do zobojętniania kwasu lub zasady</w:t>
            </w:r>
          </w:p>
          <w:p w14:paraId="41CCEE3D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lastRenderedPageBreak/>
              <w:t>– potrafi zaprojektować doświadczenie prowadzące do zbadania odczynu roztworów wodnych soli</w:t>
            </w:r>
          </w:p>
          <w:p w14:paraId="6DDC71C0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zapisać równania reakcji hydrolizy stopniowej oraz reakcje sumaryczne</w:t>
            </w:r>
          </w:p>
          <w:p w14:paraId="7A7B12DD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zaprojektować doświadczenie obrazujące strącanie osadów</w:t>
            </w:r>
          </w:p>
          <w:p w14:paraId="0AE49037" w14:textId="5E8F9814" w:rsidR="00C30CD4" w:rsidRPr="00C30CD4" w:rsidRDefault="00C30CD4" w:rsidP="00BC1812">
            <w:pPr>
              <w:autoSpaceDE w:val="0"/>
              <w:autoSpaceDN w:val="0"/>
              <w:adjustRightInd w:val="0"/>
              <w:ind w:right="-407"/>
              <w:rPr>
                <w:i/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potrafi teoretycznie zastosować reakcje strącania do analizy jakościowej</w:t>
            </w:r>
          </w:p>
        </w:tc>
        <w:tc>
          <w:tcPr>
            <w:tcW w:w="3078" w:type="dxa"/>
          </w:tcPr>
          <w:p w14:paraId="0CF94918" w14:textId="77777777" w:rsidR="008577B1" w:rsidRPr="00C30CD4" w:rsidRDefault="008577B1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i/>
                <w:sz w:val="16"/>
                <w:szCs w:val="16"/>
              </w:rPr>
              <w:lastRenderedPageBreak/>
              <w:t>Uczeń</w:t>
            </w:r>
            <w:r w:rsidRPr="00C30CD4">
              <w:rPr>
                <w:sz w:val="16"/>
                <w:szCs w:val="16"/>
              </w:rPr>
              <w:t>:</w:t>
            </w:r>
          </w:p>
          <w:p w14:paraId="6AB11FFF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>– potrafi rozwiązywać zadania, dysponując stopniem dysocjacji</w:t>
            </w:r>
          </w:p>
          <w:p w14:paraId="0DB155BE" w14:textId="77777777" w:rsidR="00A2627A" w:rsidRPr="00C30CD4" w:rsidRDefault="00C30CD4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zna i stosuje prawo rozcieńczeń Ostwalda</w:t>
            </w:r>
          </w:p>
          <w:p w14:paraId="6F8E9498" w14:textId="77777777" w:rsidR="00C30CD4" w:rsidRPr="00C30CD4" w:rsidRDefault="00C30CD4" w:rsidP="00BC1812">
            <w:pPr>
              <w:pStyle w:val="Tekstglowny"/>
              <w:spacing w:line="240" w:lineRule="auto"/>
              <w:jc w:val="left"/>
              <w:rPr>
                <w:sz w:val="16"/>
                <w:szCs w:val="16"/>
                <w:lang w:eastAsia="en-US"/>
              </w:rPr>
            </w:pPr>
            <w:r w:rsidRPr="00C30CD4">
              <w:rPr>
                <w:sz w:val="16"/>
                <w:szCs w:val="16"/>
              </w:rPr>
              <w:t xml:space="preserve">– zna pojęcie </w:t>
            </w:r>
            <w:r w:rsidRPr="00C30CD4">
              <w:rPr>
                <w:i/>
                <w:sz w:val="16"/>
                <w:szCs w:val="16"/>
              </w:rPr>
              <w:t>miareczkowanie</w:t>
            </w:r>
          </w:p>
          <w:p w14:paraId="238C1498" w14:textId="3A946017" w:rsidR="00C30CD4" w:rsidRPr="00C30CD4" w:rsidRDefault="00C30CD4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>– wykonuje obliczenia odczynu roztworów uzyskanych po niestechiometrycznym zmieszaniu kwasów i zasad</w:t>
            </w:r>
          </w:p>
          <w:p w14:paraId="69371484" w14:textId="7193526E" w:rsidR="00C30CD4" w:rsidRPr="00C30CD4" w:rsidRDefault="00C30CD4" w:rsidP="00BC181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30CD4">
              <w:rPr>
                <w:sz w:val="16"/>
                <w:szCs w:val="16"/>
              </w:rPr>
              <w:t xml:space="preserve">– zna pojęcie </w:t>
            </w:r>
            <w:r w:rsidRPr="00C30CD4">
              <w:rPr>
                <w:i/>
                <w:sz w:val="16"/>
                <w:szCs w:val="16"/>
              </w:rPr>
              <w:t>iloczyn</w:t>
            </w:r>
            <w:r w:rsidRPr="00C30CD4">
              <w:rPr>
                <w:sz w:val="16"/>
                <w:szCs w:val="16"/>
              </w:rPr>
              <w:t xml:space="preserve"> </w:t>
            </w:r>
            <w:r w:rsidRPr="00C30CD4">
              <w:rPr>
                <w:i/>
                <w:sz w:val="16"/>
                <w:szCs w:val="16"/>
              </w:rPr>
              <w:t>rozpuszczalności</w:t>
            </w:r>
          </w:p>
          <w:p w14:paraId="27AF9C02" w14:textId="464015AB" w:rsidR="00C30CD4" w:rsidRPr="00C30CD4" w:rsidRDefault="00C30CD4" w:rsidP="00BC1812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</w:tr>
      <w:tr w:rsidR="00EA1785" w:rsidRPr="00C30CD4" w14:paraId="34981940" w14:textId="77777777" w:rsidTr="000E420C">
        <w:tc>
          <w:tcPr>
            <w:tcW w:w="15388" w:type="dxa"/>
            <w:gridSpan w:val="5"/>
          </w:tcPr>
          <w:p w14:paraId="442AAF69" w14:textId="1D214BB3" w:rsidR="00EA1785" w:rsidRPr="00C30CD4" w:rsidRDefault="00EA1785" w:rsidP="00EA1785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D16A7">
              <w:rPr>
                <w:b/>
                <w:bCs/>
              </w:rPr>
              <w:t xml:space="preserve"> Efekty energetyczne i szybkość reakcji chemicznych.</w:t>
            </w:r>
          </w:p>
        </w:tc>
      </w:tr>
      <w:tr w:rsidR="00EA1785" w:rsidRPr="00C30CD4" w14:paraId="354CEE91" w14:textId="77777777" w:rsidTr="00845ECC">
        <w:tc>
          <w:tcPr>
            <w:tcW w:w="3077" w:type="dxa"/>
          </w:tcPr>
          <w:p w14:paraId="71E37E0A" w14:textId="77777777" w:rsidR="00B54C5C" w:rsidRPr="00B54C5C" w:rsidRDefault="00B54C5C" w:rsidP="00B54C5C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  <w:i/>
                <w:iCs/>
                <w:sz w:val="16"/>
                <w:szCs w:val="16"/>
              </w:rPr>
            </w:pPr>
            <w:r w:rsidRPr="00B54C5C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6B9E0B77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1" w:hanging="171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definiuje pojęcia: </w:t>
            </w:r>
            <w:r w:rsidRPr="00B54C5C">
              <w:rPr>
                <w:i/>
                <w:iCs/>
                <w:sz w:val="16"/>
                <w:szCs w:val="16"/>
              </w:rPr>
              <w:t>układ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otoczenie</w:t>
            </w:r>
            <w:r w:rsidRPr="00B54C5C">
              <w:rPr>
                <w:iCs/>
                <w:sz w:val="16"/>
                <w:szCs w:val="16"/>
              </w:rPr>
              <w:t xml:space="preserve">, </w:t>
            </w:r>
            <w:r w:rsidRPr="00B54C5C">
              <w:rPr>
                <w:i/>
                <w:iCs/>
                <w:sz w:val="16"/>
                <w:szCs w:val="16"/>
              </w:rPr>
              <w:t>układ otwarty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układ zamknięty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układ izolowany</w:t>
            </w:r>
            <w:r w:rsidRPr="00B54C5C">
              <w:rPr>
                <w:iCs/>
                <w:sz w:val="16"/>
                <w:szCs w:val="16"/>
              </w:rPr>
              <w:t xml:space="preserve">, </w:t>
            </w:r>
            <w:r w:rsidRPr="00B54C5C">
              <w:rPr>
                <w:i/>
                <w:iCs/>
                <w:sz w:val="16"/>
                <w:szCs w:val="16"/>
              </w:rPr>
              <w:t>energia wewnętrzna układu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efekt cieplny reakcji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reakcja egzotermiczna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reakcja endotermiczna</w:t>
            </w:r>
            <w:r w:rsidRPr="00B54C5C">
              <w:rPr>
                <w:iCs/>
                <w:sz w:val="16"/>
                <w:szCs w:val="16"/>
              </w:rPr>
              <w:t xml:space="preserve">, </w:t>
            </w:r>
            <w:r w:rsidRPr="00B54C5C">
              <w:rPr>
                <w:i/>
                <w:iCs/>
                <w:sz w:val="16"/>
                <w:szCs w:val="16"/>
              </w:rPr>
              <w:t>proces endoenergetyczny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proces egzoenergetyczny</w:t>
            </w:r>
          </w:p>
          <w:p w14:paraId="292AD15D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1" w:hanging="171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definiuje pojęcia: </w:t>
            </w:r>
            <w:r w:rsidRPr="00B54C5C">
              <w:rPr>
                <w:i/>
                <w:iCs/>
                <w:sz w:val="16"/>
                <w:szCs w:val="16"/>
              </w:rPr>
              <w:t>energia aktywacji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entalpia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szybkość reakcji chemicznej, kataliza</w:t>
            </w:r>
            <w:r w:rsidRPr="00B54C5C">
              <w:rPr>
                <w:iCs/>
                <w:sz w:val="16"/>
                <w:szCs w:val="16"/>
              </w:rPr>
              <w:t xml:space="preserve">, </w:t>
            </w:r>
            <w:r w:rsidRPr="00B54C5C">
              <w:rPr>
                <w:i/>
                <w:iCs/>
                <w:sz w:val="16"/>
                <w:szCs w:val="16"/>
              </w:rPr>
              <w:t>katalizator</w:t>
            </w:r>
          </w:p>
          <w:p w14:paraId="6AAE9D72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1" w:hanging="171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wymienia czynniki wpływające na szybkość reakcji chemicznej</w:t>
            </w:r>
          </w:p>
          <w:p w14:paraId="47DB1540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71" w:hanging="171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definiuje pojęcie </w:t>
            </w:r>
            <w:r w:rsidRPr="00B54C5C">
              <w:rPr>
                <w:i/>
                <w:sz w:val="16"/>
                <w:szCs w:val="16"/>
              </w:rPr>
              <w:t>katalizator</w:t>
            </w:r>
          </w:p>
          <w:p w14:paraId="1754A0B8" w14:textId="632CCAD9" w:rsidR="00EA1785" w:rsidRPr="00B54C5C" w:rsidRDefault="00B54C5C" w:rsidP="00B54C5C">
            <w:pPr>
              <w:autoSpaceDE w:val="0"/>
              <w:autoSpaceDN w:val="0"/>
              <w:adjustRightInd w:val="0"/>
              <w:ind w:left="171" w:hanging="171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54C5C">
              <w:rPr>
                <w:sz w:val="16"/>
                <w:szCs w:val="16"/>
              </w:rPr>
              <w:t xml:space="preserve"> wymienia rodzaje katalizy</w:t>
            </w:r>
          </w:p>
        </w:tc>
        <w:tc>
          <w:tcPr>
            <w:tcW w:w="3077" w:type="dxa"/>
          </w:tcPr>
          <w:p w14:paraId="086E319C" w14:textId="77777777" w:rsidR="00B54C5C" w:rsidRPr="00B54C5C" w:rsidRDefault="00B54C5C" w:rsidP="00B54C5C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  <w:i/>
                <w:iCs/>
                <w:sz w:val="16"/>
                <w:szCs w:val="16"/>
              </w:rPr>
            </w:pPr>
            <w:r w:rsidRPr="00B54C5C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0671D0F8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11" w:hanging="211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wyjaśnia pojęcia: </w:t>
            </w:r>
            <w:r w:rsidRPr="00B54C5C">
              <w:rPr>
                <w:i/>
                <w:iCs/>
                <w:sz w:val="16"/>
                <w:szCs w:val="16"/>
              </w:rPr>
              <w:t>układ</w:t>
            </w:r>
            <w:r w:rsidRPr="00B54C5C">
              <w:rPr>
                <w:iCs/>
                <w:sz w:val="16"/>
                <w:szCs w:val="16"/>
              </w:rPr>
              <w:t xml:space="preserve">, </w:t>
            </w:r>
            <w:r w:rsidRPr="00B54C5C">
              <w:rPr>
                <w:i/>
                <w:iCs/>
                <w:sz w:val="16"/>
                <w:szCs w:val="16"/>
              </w:rPr>
              <w:t>otoczenie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układ otwarty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układ zamknięty</w:t>
            </w:r>
            <w:r w:rsidRPr="00B54C5C">
              <w:rPr>
                <w:iCs/>
                <w:sz w:val="16"/>
                <w:szCs w:val="16"/>
              </w:rPr>
              <w:t xml:space="preserve">, </w:t>
            </w:r>
            <w:r w:rsidRPr="00B54C5C">
              <w:rPr>
                <w:i/>
                <w:iCs/>
                <w:sz w:val="16"/>
                <w:szCs w:val="16"/>
              </w:rPr>
              <w:t>układ izolowany</w:t>
            </w:r>
            <w:r w:rsidRPr="00B54C5C">
              <w:rPr>
                <w:iCs/>
                <w:sz w:val="16"/>
                <w:szCs w:val="16"/>
              </w:rPr>
              <w:t xml:space="preserve">, </w:t>
            </w:r>
            <w:r w:rsidRPr="00B54C5C">
              <w:rPr>
                <w:i/>
                <w:iCs/>
                <w:sz w:val="16"/>
                <w:szCs w:val="16"/>
              </w:rPr>
              <w:t>energia wewnętrzna układu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efekt cieplny reakcji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reakcja egzotermiczna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reakcja endotermiczna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proces egzoenergetyczny</w:t>
            </w:r>
            <w:r w:rsidRPr="00B54C5C">
              <w:rPr>
                <w:iCs/>
                <w:sz w:val="16"/>
                <w:szCs w:val="16"/>
              </w:rPr>
              <w:t xml:space="preserve">, </w:t>
            </w:r>
            <w:r w:rsidRPr="00B54C5C">
              <w:rPr>
                <w:i/>
                <w:iCs/>
                <w:sz w:val="16"/>
                <w:szCs w:val="16"/>
              </w:rPr>
              <w:t>proces endoenergetyczny</w:t>
            </w:r>
            <w:r w:rsidRPr="00B54C5C">
              <w:rPr>
                <w:iCs/>
                <w:sz w:val="16"/>
                <w:szCs w:val="16"/>
              </w:rPr>
              <w:t xml:space="preserve">, </w:t>
            </w:r>
            <w:r w:rsidRPr="00B54C5C">
              <w:rPr>
                <w:i/>
                <w:iCs/>
                <w:sz w:val="16"/>
                <w:szCs w:val="16"/>
              </w:rPr>
              <w:t>ciepło</w:t>
            </w:r>
            <w:r w:rsidRPr="00B54C5C">
              <w:rPr>
                <w:iCs/>
                <w:sz w:val="16"/>
                <w:szCs w:val="16"/>
              </w:rPr>
              <w:t>,</w:t>
            </w:r>
            <w:r w:rsidRPr="00B54C5C">
              <w:rPr>
                <w:i/>
                <w:iCs/>
                <w:sz w:val="16"/>
                <w:szCs w:val="16"/>
              </w:rPr>
              <w:t xml:space="preserve"> energia całkowita układu</w:t>
            </w:r>
          </w:p>
          <w:p w14:paraId="576A5C69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11" w:hanging="211"/>
              <w:rPr>
                <w:sz w:val="16"/>
                <w:szCs w:val="16"/>
              </w:rPr>
            </w:pPr>
            <w:r w:rsidRPr="00B54C5C">
              <w:rPr>
                <w:iCs/>
                <w:sz w:val="16"/>
                <w:szCs w:val="16"/>
              </w:rPr>
              <w:t xml:space="preserve">wymienia przykłady reakcji </w:t>
            </w:r>
            <w:proofErr w:type="spellStart"/>
            <w:r w:rsidRPr="00B54C5C">
              <w:rPr>
                <w:iCs/>
                <w:sz w:val="16"/>
                <w:szCs w:val="16"/>
              </w:rPr>
              <w:t>endo</w:t>
            </w:r>
            <w:proofErr w:type="spellEnd"/>
            <w:r w:rsidRPr="00B54C5C">
              <w:rPr>
                <w:iCs/>
                <w:sz w:val="16"/>
                <w:szCs w:val="16"/>
              </w:rPr>
              <w:t>- i egzoenergetycznych</w:t>
            </w:r>
          </w:p>
          <w:p w14:paraId="26680954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11" w:hanging="211"/>
              <w:rPr>
                <w:sz w:val="16"/>
                <w:szCs w:val="16"/>
              </w:rPr>
            </w:pPr>
            <w:r w:rsidRPr="00B54C5C">
              <w:rPr>
                <w:iCs/>
                <w:sz w:val="16"/>
                <w:szCs w:val="16"/>
              </w:rPr>
              <w:t>określa efekt energetyczny reakcji chemicznej na podstawie wartości entalpii</w:t>
            </w:r>
          </w:p>
          <w:p w14:paraId="003AA58D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11" w:hanging="211"/>
              <w:rPr>
                <w:sz w:val="16"/>
                <w:szCs w:val="16"/>
              </w:rPr>
            </w:pPr>
            <w:r w:rsidRPr="00B54C5C">
              <w:rPr>
                <w:iCs/>
                <w:sz w:val="16"/>
                <w:szCs w:val="16"/>
              </w:rPr>
              <w:t>konstruuje wykres energetyczny reakcji chemicznej</w:t>
            </w:r>
          </w:p>
          <w:p w14:paraId="64EDB104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11" w:hanging="211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omawia wpływ różnych czynników na szybkość reakcji chemicznej</w:t>
            </w:r>
          </w:p>
          <w:p w14:paraId="0DACD966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11" w:hanging="211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projektuje doświadczenie chemiczne </w:t>
            </w:r>
            <w:r w:rsidRPr="00B54C5C">
              <w:rPr>
                <w:i/>
                <w:iCs/>
                <w:sz w:val="16"/>
                <w:szCs w:val="16"/>
              </w:rPr>
              <w:t>Wpływ rozdrobnienia na szybkość reakcji chemicznej</w:t>
            </w:r>
          </w:p>
          <w:p w14:paraId="3B1CD1FB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11" w:hanging="211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projektuje doświadczenie chemiczne </w:t>
            </w:r>
            <w:r w:rsidRPr="00B54C5C">
              <w:rPr>
                <w:i/>
                <w:iCs/>
                <w:sz w:val="16"/>
                <w:szCs w:val="16"/>
              </w:rPr>
              <w:t xml:space="preserve">Wpływ stężenia substratu na szybkość reakcji chemicznej </w:t>
            </w:r>
          </w:p>
          <w:p w14:paraId="5BB05F4D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11" w:hanging="211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projektuje doświadczenie chemiczne </w:t>
            </w:r>
            <w:r w:rsidRPr="00B54C5C">
              <w:rPr>
                <w:i/>
                <w:iCs/>
                <w:sz w:val="16"/>
                <w:szCs w:val="16"/>
              </w:rPr>
              <w:t>Wpływ temperatury na szybkość reakcji chemicznej</w:t>
            </w:r>
          </w:p>
          <w:p w14:paraId="24A670A9" w14:textId="1844F400" w:rsidR="00EA1785" w:rsidRPr="00B54C5C" w:rsidRDefault="00B54C5C" w:rsidP="00B54C5C">
            <w:pPr>
              <w:autoSpaceDE w:val="0"/>
              <w:autoSpaceDN w:val="0"/>
              <w:adjustRightInd w:val="0"/>
              <w:ind w:left="211" w:hanging="211"/>
              <w:rPr>
                <w:i/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-  definiuje pojęcie </w:t>
            </w:r>
            <w:r w:rsidRPr="00B54C5C">
              <w:rPr>
                <w:i/>
                <w:sz w:val="16"/>
                <w:szCs w:val="16"/>
              </w:rPr>
              <w:t>inhibitor</w:t>
            </w:r>
          </w:p>
        </w:tc>
        <w:tc>
          <w:tcPr>
            <w:tcW w:w="3078" w:type="dxa"/>
          </w:tcPr>
          <w:p w14:paraId="57B76B0C" w14:textId="77777777" w:rsidR="00B54C5C" w:rsidRPr="00B54C5C" w:rsidRDefault="00B54C5C" w:rsidP="00B54C5C">
            <w:pPr>
              <w:pStyle w:val="NormalnyWeb"/>
              <w:spacing w:before="0" w:beforeAutospacing="0" w:after="0" w:line="259" w:lineRule="auto"/>
              <w:ind w:left="301" w:hanging="283"/>
              <w:rPr>
                <w:bCs/>
                <w:i/>
                <w:iCs/>
                <w:sz w:val="16"/>
                <w:szCs w:val="16"/>
              </w:rPr>
            </w:pPr>
            <w:r w:rsidRPr="00B54C5C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3292A21F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przeprowadza reakcje będące przykładami procesów egzoenergetycznych i endoenergetycznych oraz wyjaśnia istotę zachodzących procesów </w:t>
            </w:r>
          </w:p>
          <w:p w14:paraId="3E625548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projektuje doświadczenie </w:t>
            </w:r>
            <w:r w:rsidRPr="00B54C5C">
              <w:rPr>
                <w:i/>
                <w:iCs/>
                <w:sz w:val="16"/>
                <w:szCs w:val="16"/>
              </w:rPr>
              <w:t>Rozpuszczanie azotanu(V) amonu w wodzie</w:t>
            </w:r>
          </w:p>
          <w:p w14:paraId="5D6E72B6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projektuje doświadczenie chemiczne </w:t>
            </w:r>
            <w:r w:rsidRPr="00B54C5C">
              <w:rPr>
                <w:i/>
                <w:iCs/>
                <w:sz w:val="16"/>
                <w:szCs w:val="16"/>
              </w:rPr>
              <w:t>Reakcja wodorowęglanu sodu z kwasem etanowym</w:t>
            </w:r>
          </w:p>
          <w:p w14:paraId="71339BDD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projektuje doświadczenie chemiczne </w:t>
            </w:r>
            <w:r w:rsidRPr="00B54C5C">
              <w:rPr>
                <w:i/>
                <w:iCs/>
                <w:sz w:val="16"/>
                <w:szCs w:val="16"/>
              </w:rPr>
              <w:t>Rozpuszczanie wodorotlenku sodu w wodzie</w:t>
            </w:r>
          </w:p>
          <w:p w14:paraId="63EF4EC4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projektuje doświadczenie chemiczne </w:t>
            </w:r>
            <w:r w:rsidRPr="00B54C5C">
              <w:rPr>
                <w:i/>
                <w:iCs/>
                <w:sz w:val="16"/>
                <w:szCs w:val="16"/>
              </w:rPr>
              <w:t>Reakcja magnezu z kwasem chlorowodorowym</w:t>
            </w:r>
          </w:p>
          <w:p w14:paraId="6EAD9B2E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wyjaśnia pojęcia </w:t>
            </w:r>
            <w:r w:rsidRPr="00B54C5C">
              <w:rPr>
                <w:i/>
                <w:iCs/>
                <w:sz w:val="16"/>
                <w:szCs w:val="16"/>
              </w:rPr>
              <w:t xml:space="preserve">szybkość reakcji chemicznej </w:t>
            </w:r>
            <w:r w:rsidRPr="00B54C5C">
              <w:rPr>
                <w:sz w:val="16"/>
                <w:szCs w:val="16"/>
              </w:rPr>
              <w:t>i</w:t>
            </w:r>
            <w:r w:rsidRPr="00B54C5C">
              <w:rPr>
                <w:i/>
                <w:iCs/>
                <w:sz w:val="16"/>
                <w:szCs w:val="16"/>
              </w:rPr>
              <w:t xml:space="preserve"> energia aktywacji</w:t>
            </w:r>
          </w:p>
          <w:p w14:paraId="152715B8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projektuje doświadczenie chemiczne </w:t>
            </w:r>
            <w:r w:rsidRPr="00B54C5C">
              <w:rPr>
                <w:i/>
                <w:iCs/>
                <w:sz w:val="16"/>
                <w:szCs w:val="16"/>
              </w:rPr>
              <w:t>Katalityczny rozkład nadtlenku wodoru</w:t>
            </w:r>
          </w:p>
          <w:p w14:paraId="1778FDCD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wyjaśnia, co to są </w:t>
            </w:r>
            <w:r w:rsidRPr="00B54C5C">
              <w:rPr>
                <w:iCs/>
                <w:sz w:val="16"/>
                <w:szCs w:val="16"/>
              </w:rPr>
              <w:t>inhibitory,</w:t>
            </w:r>
            <w:r w:rsidRPr="00B54C5C">
              <w:rPr>
                <w:i/>
                <w:iCs/>
                <w:sz w:val="16"/>
                <w:szCs w:val="16"/>
              </w:rPr>
              <w:t xml:space="preserve"> </w:t>
            </w:r>
            <w:r w:rsidRPr="00B54C5C">
              <w:rPr>
                <w:sz w:val="16"/>
                <w:szCs w:val="16"/>
              </w:rPr>
              <w:t>oraz podaje ich przykłady</w:t>
            </w:r>
          </w:p>
          <w:p w14:paraId="17AD5FAA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wyjaśnia różnicę między katalizatorem a inhibitorem</w:t>
            </w:r>
          </w:p>
          <w:p w14:paraId="1E45CD09" w14:textId="04C8C5D8" w:rsidR="00B54C5C" w:rsidRPr="00B54C5C" w:rsidRDefault="00B54C5C" w:rsidP="00B54C5C">
            <w:pPr>
              <w:ind w:left="109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-  rysuje wykres zmian stężenia  substratów i produktów oraz szybkości reakcji chemicznej w</w:t>
            </w:r>
            <w:r>
              <w:rPr>
                <w:sz w:val="16"/>
                <w:szCs w:val="16"/>
              </w:rPr>
              <w:t xml:space="preserve"> </w:t>
            </w:r>
            <w:r w:rsidRPr="00B54C5C">
              <w:rPr>
                <w:sz w:val="16"/>
                <w:szCs w:val="16"/>
              </w:rPr>
              <w:t>funkcji czasu</w:t>
            </w:r>
          </w:p>
          <w:p w14:paraId="203CD79E" w14:textId="77777777" w:rsidR="00EA1785" w:rsidRPr="00B54C5C" w:rsidRDefault="00EA1785" w:rsidP="00EA178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</w:tc>
        <w:tc>
          <w:tcPr>
            <w:tcW w:w="3078" w:type="dxa"/>
          </w:tcPr>
          <w:p w14:paraId="0501ADBB" w14:textId="77777777" w:rsidR="00B54C5C" w:rsidRPr="00B54C5C" w:rsidRDefault="00B54C5C" w:rsidP="00B54C5C">
            <w:pPr>
              <w:pStyle w:val="NormalnyWeb"/>
              <w:spacing w:before="0" w:beforeAutospacing="0" w:after="0" w:line="259" w:lineRule="auto"/>
              <w:ind w:left="309" w:hanging="283"/>
              <w:rPr>
                <w:bCs/>
                <w:i/>
                <w:iCs/>
                <w:sz w:val="16"/>
                <w:szCs w:val="16"/>
              </w:rPr>
            </w:pPr>
            <w:r w:rsidRPr="00B54C5C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2C72A3DF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9" w:hanging="159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udowadnia, że reakcje egzoenergetyczne należą do procesów samorzutnych, a reakcje endoenergetyczne do procesów wymuszonych</w:t>
            </w:r>
          </w:p>
          <w:p w14:paraId="450559AF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9" w:hanging="159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wyjaśnia pojęcie </w:t>
            </w:r>
            <w:r w:rsidRPr="00B54C5C">
              <w:rPr>
                <w:i/>
                <w:iCs/>
                <w:sz w:val="16"/>
                <w:szCs w:val="16"/>
              </w:rPr>
              <w:t>entalpia układu</w:t>
            </w:r>
          </w:p>
          <w:p w14:paraId="794E66D6" w14:textId="255A9A1B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9" w:hanging="159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kwalifikuje podane przykłady reakcji chemicznych do reakcji egzoenergetycznych (Δ</w:t>
            </w:r>
            <w:r w:rsidRPr="00B54C5C">
              <w:rPr>
                <w:i/>
                <w:iCs/>
                <w:sz w:val="16"/>
                <w:szCs w:val="16"/>
              </w:rPr>
              <w:t>H</w:t>
            </w:r>
            <w:r w:rsidRPr="00B54C5C">
              <w:rPr>
                <w:sz w:val="16"/>
                <w:szCs w:val="16"/>
              </w:rPr>
              <w:t xml:space="preserve"> &lt; 0) lub endoenergetycznych (Δ</w:t>
            </w:r>
            <w:r w:rsidRPr="00B54C5C">
              <w:rPr>
                <w:i/>
                <w:iCs/>
                <w:sz w:val="16"/>
                <w:szCs w:val="16"/>
              </w:rPr>
              <w:t>H</w:t>
            </w:r>
            <w:r w:rsidRPr="00B54C5C">
              <w:rPr>
                <w:sz w:val="16"/>
                <w:szCs w:val="16"/>
              </w:rPr>
              <w:t xml:space="preserve"> &gt; 0) na podstawie różnicy entalpii substratów i produktów </w:t>
            </w:r>
          </w:p>
          <w:p w14:paraId="4FCC1EE5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9" w:hanging="159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udowadnia zależność między rodzajem reakcji chemicznej a zasobem energii wewnętrznej substratów i produktów</w:t>
            </w:r>
          </w:p>
          <w:p w14:paraId="64CA1A78" w14:textId="77777777" w:rsidR="00B54C5C" w:rsidRPr="00B54C5C" w:rsidRDefault="00B54C5C" w:rsidP="00B54C5C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159" w:hanging="159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udowadnia wpływ temperatury, stężenia substratu, rozdrobnienia substancji i katalizatora na szybkość wybranych reakcji chemicznych, przeprowadzając odpowiednie doświadczenia chemiczne</w:t>
            </w:r>
          </w:p>
          <w:p w14:paraId="5928822B" w14:textId="3A3B0B28" w:rsidR="00EA1785" w:rsidRPr="00B54C5C" w:rsidRDefault="00B54C5C" w:rsidP="00B54C5C">
            <w:pPr>
              <w:ind w:left="159" w:hanging="159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-   opisuje rolę katalizatorów w procesie oczyszczania spalin</w:t>
            </w:r>
          </w:p>
        </w:tc>
        <w:tc>
          <w:tcPr>
            <w:tcW w:w="3078" w:type="dxa"/>
          </w:tcPr>
          <w:p w14:paraId="3F674A08" w14:textId="77777777" w:rsidR="00B54C5C" w:rsidRPr="00B54C5C" w:rsidRDefault="00B54C5C" w:rsidP="00B54C5C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  <w:i/>
                <w:iCs/>
                <w:sz w:val="16"/>
                <w:szCs w:val="16"/>
              </w:rPr>
            </w:pPr>
            <w:r w:rsidRPr="00B54C5C">
              <w:rPr>
                <w:bCs/>
                <w:i/>
                <w:iCs/>
                <w:sz w:val="16"/>
                <w:szCs w:val="16"/>
              </w:rPr>
              <w:t>Uczeń:</w:t>
            </w:r>
          </w:p>
          <w:p w14:paraId="385A9C96" w14:textId="77777777" w:rsidR="00B54C5C" w:rsidRPr="00B54C5C" w:rsidRDefault="00B54C5C" w:rsidP="00B54C5C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uppressAutoHyphens/>
              <w:spacing w:before="0" w:beforeAutospacing="0" w:after="0"/>
              <w:ind w:left="57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>określa warunki standardowe</w:t>
            </w:r>
          </w:p>
          <w:p w14:paraId="0735EB48" w14:textId="77777777" w:rsidR="00B54C5C" w:rsidRPr="00B54C5C" w:rsidRDefault="00B54C5C" w:rsidP="00B54C5C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uppressAutoHyphens/>
              <w:spacing w:before="0" w:beforeAutospacing="0" w:after="0"/>
              <w:ind w:left="57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definiuje pojęcie </w:t>
            </w:r>
            <w:r w:rsidRPr="00B54C5C">
              <w:rPr>
                <w:i/>
                <w:iCs/>
                <w:sz w:val="16"/>
                <w:szCs w:val="16"/>
              </w:rPr>
              <w:t>okres półtrwania</w:t>
            </w:r>
          </w:p>
          <w:p w14:paraId="3A8FD2E4" w14:textId="77777777" w:rsidR="00B54C5C" w:rsidRPr="00B54C5C" w:rsidRDefault="00B54C5C" w:rsidP="00B54C5C">
            <w:pPr>
              <w:pStyle w:val="NormalnyWeb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suppressAutoHyphens/>
              <w:spacing w:before="0" w:beforeAutospacing="0" w:after="0"/>
              <w:ind w:left="57" w:hanging="142"/>
              <w:rPr>
                <w:sz w:val="16"/>
                <w:szCs w:val="16"/>
              </w:rPr>
            </w:pPr>
            <w:r w:rsidRPr="00B54C5C">
              <w:rPr>
                <w:sz w:val="16"/>
                <w:szCs w:val="16"/>
              </w:rPr>
              <w:t xml:space="preserve">omawia proces biokatalizy i wyjaśnia pojęcie </w:t>
            </w:r>
            <w:r w:rsidRPr="00B54C5C">
              <w:rPr>
                <w:i/>
                <w:iCs/>
                <w:sz w:val="16"/>
                <w:szCs w:val="16"/>
              </w:rPr>
              <w:t>biokatalizatory</w:t>
            </w:r>
          </w:p>
          <w:p w14:paraId="02168730" w14:textId="3E1AA0D0" w:rsidR="00EA1785" w:rsidRPr="00B54C5C" w:rsidRDefault="00B54C5C" w:rsidP="00B54C5C">
            <w:pPr>
              <w:autoSpaceDE w:val="0"/>
              <w:autoSpaceDN w:val="0"/>
              <w:adjustRightInd w:val="0"/>
              <w:ind w:left="57" w:hanging="142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 </w:t>
            </w:r>
            <w:r w:rsidRPr="00B54C5C">
              <w:rPr>
                <w:sz w:val="16"/>
                <w:szCs w:val="16"/>
              </w:rPr>
              <w:t xml:space="preserve">wyjaśnia pojęcie </w:t>
            </w:r>
            <w:r w:rsidRPr="00B54C5C">
              <w:rPr>
                <w:i/>
                <w:iCs/>
                <w:sz w:val="16"/>
                <w:szCs w:val="16"/>
              </w:rPr>
              <w:t>aktywatory</w:t>
            </w:r>
          </w:p>
        </w:tc>
      </w:tr>
      <w:bookmarkEnd w:id="0"/>
    </w:tbl>
    <w:p w14:paraId="1FB6AB29" w14:textId="77777777" w:rsidR="006C3882" w:rsidRPr="00C30CD4" w:rsidRDefault="006C3882" w:rsidP="00CD194D">
      <w:pPr>
        <w:spacing w:line="259" w:lineRule="auto"/>
        <w:ind w:left="-142"/>
        <w:jc w:val="center"/>
        <w:rPr>
          <w:b/>
          <w:bCs/>
          <w:sz w:val="16"/>
          <w:szCs w:val="16"/>
        </w:rPr>
      </w:pPr>
    </w:p>
    <w:sectPr w:rsidR="006C3882" w:rsidRPr="00C30CD4" w:rsidSect="00CD19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F29D2"/>
    <w:multiLevelType w:val="hybridMultilevel"/>
    <w:tmpl w:val="AFACE480"/>
    <w:lvl w:ilvl="0" w:tplc="8E107C2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AE"/>
    <w:rsid w:val="000B3CAE"/>
    <w:rsid w:val="00197673"/>
    <w:rsid w:val="00345124"/>
    <w:rsid w:val="003F2D41"/>
    <w:rsid w:val="00565F49"/>
    <w:rsid w:val="006C3882"/>
    <w:rsid w:val="007233B3"/>
    <w:rsid w:val="00730AF1"/>
    <w:rsid w:val="007C0C8F"/>
    <w:rsid w:val="008577B1"/>
    <w:rsid w:val="00866E43"/>
    <w:rsid w:val="00996242"/>
    <w:rsid w:val="009B04E4"/>
    <w:rsid w:val="00A151F5"/>
    <w:rsid w:val="00A2627A"/>
    <w:rsid w:val="00B54C5C"/>
    <w:rsid w:val="00B65119"/>
    <w:rsid w:val="00BC1812"/>
    <w:rsid w:val="00C30CD4"/>
    <w:rsid w:val="00CD194D"/>
    <w:rsid w:val="00DE249A"/>
    <w:rsid w:val="00E110A6"/>
    <w:rsid w:val="00EA1785"/>
    <w:rsid w:val="00F90224"/>
    <w:rsid w:val="00F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83F1"/>
  <w15:chartTrackingRefBased/>
  <w15:docId w15:val="{E46AF97B-D46B-4D71-915B-8A40951E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9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94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D194D"/>
    <w:pPr>
      <w:spacing w:before="100" w:beforeAutospacing="1" w:after="119"/>
    </w:pPr>
  </w:style>
  <w:style w:type="paragraph" w:customStyle="1" w:styleId="Tekstglowny">
    <w:name w:val="!_Tekst_glowny"/>
    <w:qFormat/>
    <w:rsid w:val="00345124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Italic">
    <w:name w:val="!_Italic"/>
    <w:uiPriority w:val="1"/>
    <w:qFormat/>
    <w:rsid w:val="00345124"/>
    <w:rPr>
      <w:i/>
      <w:iCs/>
    </w:rPr>
  </w:style>
  <w:style w:type="character" w:customStyle="1" w:styleId="Bold">
    <w:name w:val="!_Bold"/>
    <w:uiPriority w:val="1"/>
    <w:qFormat/>
    <w:rsid w:val="00B65119"/>
    <w:rPr>
      <w:b/>
      <w:bCs/>
    </w:rPr>
  </w:style>
  <w:style w:type="paragraph" w:customStyle="1" w:styleId="msonormal0">
    <w:name w:val="msonormal"/>
    <w:basedOn w:val="Normalny"/>
    <w:rsid w:val="00A2627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27A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2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27A"/>
    <w:rPr>
      <w:rFonts w:eastAsia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2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27A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2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A2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27A"/>
    <w:pPr>
      <w:ind w:left="708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A2627A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A26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2377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mj</cp:lastModifiedBy>
  <cp:revision>13</cp:revision>
  <cp:lastPrinted>2020-08-30T18:00:00Z</cp:lastPrinted>
  <dcterms:created xsi:type="dcterms:W3CDTF">2020-08-22T16:19:00Z</dcterms:created>
  <dcterms:modified xsi:type="dcterms:W3CDTF">2020-09-03T06:13:00Z</dcterms:modified>
</cp:coreProperties>
</file>