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  <w:sz w:val="32"/>
          <w:szCs w:val="32"/>
        </w:rPr>
        <w:t>PRZEDMIOTOWY SYSTEM OCENIANIA Z WYCHOWANIA FIZYCZNEGO</w: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Formy sprawdzania wiedzy i umiejętności</w:t>
      </w:r>
    </w:p>
    <w:p>
      <w:pPr>
        <w:pStyle w:val="Normal"/>
        <w:rPr/>
      </w:pPr>
      <w:r>
        <w:rPr/>
        <w:t>1. Sprawdziany umiejętności i sprawności ruchowych są obowiązkowe. Zakres materiału z jakiego uczeń będzie oceniany jest mu przedstawiony na zajęciach poprzedzających sprawdzian oraz na zajęciach doskonalących.</w:t>
      </w:r>
    </w:p>
    <w:p>
      <w:pPr>
        <w:pStyle w:val="Normal"/>
        <w:rPr/>
      </w:pPr>
      <w:r>
        <w:rPr/>
        <w:t>2. Uczeń zobowiązany jest przynieść ze sobą na każde zajęcia strój sportowy: obuwie, koszulkę,       spodenki, dres- w zależności od pogody i specyfiki ćwiczeń.</w:t>
      </w:r>
    </w:p>
    <w:p>
      <w:pPr>
        <w:pStyle w:val="Normal"/>
        <w:rPr/>
      </w:pPr>
      <w:r>
        <w:rPr/>
        <w:t xml:space="preserve"> </w:t>
      </w:r>
      <w:r>
        <w:rPr/>
        <w:t xml:space="preserve">3. Uczeń na czas lekcji zdejmuje wszelkie ozdoby ( kolczyki, bransoletkę, zegarek), włosy powinny być   związane. Nauczyciel nie ponosi odpowiedzialności za pozostawioną biżuterię , telefon lub kosztowności. </w:t>
      </w:r>
    </w:p>
    <w:p>
      <w:pPr>
        <w:pStyle w:val="Normal"/>
        <w:rPr/>
      </w:pPr>
      <w:r>
        <w:rPr/>
        <w:t>4. Za godne reprezentowanie szkoły w zawodach sportowych uczeń otrzymuje cząstkową ocenę celującą lub bardzo dobrą.</w:t>
      </w:r>
    </w:p>
    <w:p>
      <w:pPr>
        <w:pStyle w:val="Normal"/>
        <w:rPr/>
      </w:pPr>
      <w:r>
        <w:rPr/>
        <w:t>5.Uczeń może otrzymać ocenę za aktywność na lekcjach wychowania fizycznego(pozytywną i negatywną).Przy ocenie możliwe jest stosowanie znaku (+) i (-),nie stosuje  się wagi oceny.</w: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nadrabiania zaległości i poprawy ocen (w związku z nieobecnością)</w:t>
      </w:r>
    </w:p>
    <w:p>
      <w:pPr>
        <w:pStyle w:val="Normal"/>
        <w:rPr/>
      </w:pPr>
      <w:r>
        <w:rPr/>
        <w:t>8. Uczeń ma prawo trzy razy w semestrze (chłopcy), (dziewczęta raz w semestrze) zgłosić nieprzygotowanie do zajęć lekcyjnych .Za każdym następnym nieprzygotowaniem /nie uczestnictwem  uczeń otrzymuje ocenę niedostateczną. Dziewczęta jeden dzień w miesiącu zgłaszają niedyspozycję- mają prawo nie ćwiczyć na zajęciach. W każdym następnym dniu niedyspozycji są przygotowane do zajęć.</w:t>
      </w:r>
    </w:p>
    <w:p>
      <w:pPr>
        <w:pStyle w:val="Normal"/>
        <w:rPr/>
      </w:pPr>
      <w:r>
        <w:rPr/>
        <w:t>9. Rodzic może zwolnić ucznia z czynnego udziału w zajęciach wychowania fizycznego z powodów zdrowotnych na okres nie dłuższy niż jeden tydzień (nie częściej niż trzy razy w semestrze). Prośbę o zwolnienie przedstawia uczeń nauczycielowi uczącemu w-f w zeszycie do korespondencji z rodzicami lub rodzic w dzienniku internetowym.</w:t>
      </w:r>
    </w:p>
    <w:p>
      <w:pPr>
        <w:pStyle w:val="Normal"/>
        <w:rPr/>
      </w:pPr>
      <w:r>
        <w:rPr/>
        <w:t>10. Z zajęć wychowania fizycznego  (na wniosek Rodzica) zwalnia Dyrektor Szkoły po uprzednim przedłożeniu zaświadczenia lekarskiego na okres semestru lub roku szkolnego.</w:t>
      </w:r>
    </w:p>
    <w:p>
      <w:pPr>
        <w:pStyle w:val="Normal"/>
        <w:rPr/>
      </w:pPr>
      <w:r>
        <w:rPr/>
        <w:t>11. W przypadku zwolnienia z zajęć wychowania fizycznego na okres jednego lub dwóch semestrów zamiast oceny klasyfikacyjnej wpisuje się „zwolniony” pod warunkiem, że uczeń przedłożył zaświadczenie lekarskie o niemożliwości uczestniczenia w zajęciach ze względu na stan zdrowia.</w:t>
      </w:r>
    </w:p>
    <w:p>
      <w:pPr>
        <w:pStyle w:val="Normal"/>
        <w:rPr/>
      </w:pPr>
      <w:r>
        <w:rPr/>
        <w:t xml:space="preserve">12. Uczeń, który uzyskał co najmniej dwie oceny cząstkowe w semestrze , a następnie przedłożył zwolnienie lekarskie do końca semestru może otrzymać ocenę śródroczną lub końcową z danego semestru roku szkolnego, bądź zostać zwolnionym. Decyzję w takim przypadku podejmuje nauczyciel.  </w:t>
      </w:r>
    </w:p>
    <w:p>
      <w:pPr>
        <w:pStyle w:val="Normal"/>
        <w:rPr/>
      </w:pPr>
      <w:r>
        <w:rPr/>
        <w:t>13.Jeśli uczeń nie ma przeciwwskazań od lekarza, powinien uczestniczyć we wszystkich lekcjach wychowania fizycznego. Jeżeli uczeń nie uczestniczy w sprawdzianach z powodu nieobecności bądź nie brania czynnego udziału w lekcji ma obowiązek uzgodnić z nauczycielem i na kolejnych zajęciach z danej dyscypliny zdobyć brakujące oceny. Jeżeli tego nie dokona otrzymuje ocenę niedostateczną.</w:t>
      </w:r>
    </w:p>
    <w:p>
      <w:pPr>
        <w:pStyle w:val="ListParagraph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Zasady wystawiania ocen śródrocznych i końcoworocznych </w:t>
      </w:r>
    </w:p>
    <w:p>
      <w:pPr>
        <w:pStyle w:val="Normal"/>
        <w:rPr/>
      </w:pPr>
      <w:r>
        <w:rPr/>
        <w:t>14.Podczas wystawiania ocen śródrocznej lub końcowej brane są pod uwagę:</w:t>
      </w:r>
    </w:p>
    <w:p>
      <w:pPr>
        <w:pStyle w:val="ListParagraph"/>
        <w:ind w:left="405" w:hanging="0"/>
        <w:rPr/>
      </w:pPr>
      <w:r>
        <w:rPr/>
        <w:t>- cząstkowe oceny uzyskane przez ucznia(sprawdziany opanowanych umiejętności i wiadomości przewidziane dla poszczególnych klas)</w:t>
      </w:r>
    </w:p>
    <w:p>
      <w:pPr>
        <w:pStyle w:val="ListParagraph"/>
        <w:ind w:left="405" w:hanging="0"/>
        <w:rPr/>
      </w:pPr>
      <w:r>
        <w:rPr/>
        <w:t xml:space="preserve">-zaangażowanie i postępy  </w:t>
      </w:r>
    </w:p>
    <w:p>
      <w:pPr>
        <w:pStyle w:val="ListParagraph"/>
        <w:ind w:left="405" w:hanging="0"/>
        <w:rPr/>
      </w:pPr>
      <w:r>
        <w:rPr/>
        <w:t>-czynne uczestnictwo w zajęciach,  sumienne i staranne wywiązywanie się z obowiązków   wynikających z przedmiotu</w:t>
      </w:r>
    </w:p>
    <w:p>
      <w:pPr>
        <w:pStyle w:val="ListParagraph"/>
        <w:ind w:left="405" w:hanging="0"/>
        <w:rPr/>
      </w:pPr>
      <w:r>
        <w:rPr/>
        <w:t>-zaangażowanie w przebieg lekcji</w:t>
      </w:r>
    </w:p>
    <w:p>
      <w:pPr>
        <w:pStyle w:val="ListParagraph"/>
        <w:ind w:left="405" w:hanging="0"/>
        <w:rPr/>
      </w:pPr>
      <w:r>
        <w:rPr/>
        <w:t>-przygotowanie do zajęć</w:t>
      </w:r>
    </w:p>
    <w:p>
      <w:pPr>
        <w:pStyle w:val="ListParagraph"/>
        <w:ind w:left="405" w:hanging="0"/>
        <w:rPr/>
      </w:pPr>
      <w:r>
        <w:rPr/>
        <w:t>-właściwy stosunek do przeciwnika i własnego ciała.</w:t>
      </w:r>
    </w:p>
    <w:p>
      <w:pPr>
        <w:pStyle w:val="ListParagraph"/>
        <w:ind w:left="405" w:hanging="0"/>
        <w:rPr/>
      </w:pPr>
      <w:r>
        <w:rPr/>
        <w:t>- udział w konkursach sportowych  na szczeblu szkolnym i pozaszkolnym.</w:t>
      </w:r>
    </w:p>
    <w:p>
      <w:pPr>
        <w:pStyle w:val="ListParagraph"/>
        <w:numPr>
          <w:ilvl w:val="0"/>
          <w:numId w:val="0"/>
        </w:numPr>
        <w:ind w:left="720" w:hanging="0"/>
        <w:rPr>
          <w:rFonts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b/>
          <w:bCs/>
          <w:sz w:val="28"/>
          <w:szCs w:val="28"/>
          <w:lang w:eastAsia="pl-PL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rFonts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b/>
          <w:bCs/>
          <w:sz w:val="28"/>
          <w:szCs w:val="28"/>
          <w:lang w:eastAsia="pl-PL"/>
        </w:rPr>
        <w:t>Sposób postępowania w przypadku oceny niedostatecznej z przedmiotu na pierwsze półrocze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15. Jeśli uczeń otrzyma na pierwszy semestr ocenę niedostateczną z powodu braku   pozytywnych ocen cząstkowych lub jest nieklasyfikowany (powyżej 50% nieobecności na lekcjach) jego obowiązkiem jest zaliczyć elementy z danych dyscyplin do końca marca.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Standard"/>
        <w:widowControl/>
        <w:bidi w:val="0"/>
        <w:spacing w:lineRule="auto" w:line="276" w:before="0" w:after="200"/>
        <w:jc w:val="center"/>
        <w:rPr/>
      </w:pPr>
      <w:r>
        <w:rPr>
          <w:b/>
          <w:sz w:val="48"/>
          <w:szCs w:val="48"/>
        </w:rPr>
        <w:t>PRZEDMIOTOWE ZASADY OCENIANIA  Z WYCHOWANIA FIZYCZNEGO DLA KLAS I-III</w:t>
      </w:r>
    </w:p>
    <w:p>
      <w:pPr>
        <w:pStyle w:val="Standard"/>
        <w:spacing w:lineRule="auto" w:line="276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Standard"/>
        <w:spacing w:lineRule="auto" w:line="276"/>
        <w:rPr/>
      </w:pPr>
      <w:r>
        <w:rPr/>
        <w:t>Najważniejszym kryterium oceny z wychowania fizycznego jest świadome uczestnictwo oraz zaangażowanie dziecka na lekcji, na miarę jego rozwoju fizycznego, możliwości zdrowotnych, sprawnościowych i intelektualnych.                                                                                                                      Ocena z wychowania fizycznego jest  oceną opisową, oparta  na diagnozie- rozpoznawaniu poziomu sprawności, umiejętności i wiadomości. Jest oceną wspierającą, motywującą do aktywnego udziału w zajęciach ruchowych i wzmacniającą wiarę we własne siły.</w:t>
      </w:r>
    </w:p>
    <w:p>
      <w:pPr>
        <w:pStyle w:val="Standard"/>
        <w:spacing w:lineRule="auto" w:line="276"/>
        <w:rPr/>
      </w:pPr>
      <w:r>
        <w:rPr/>
      </w:r>
    </w:p>
    <w:p>
      <w:pPr>
        <w:pStyle w:val="Standard"/>
        <w:spacing w:lineRule="auto" w:line="276"/>
        <w:rPr/>
      </w:pPr>
      <w:r>
        <w:rPr>
          <w:b/>
        </w:rPr>
        <w:t>SPOSOBY I FORMY OCENIANIA</w:t>
      </w:r>
    </w:p>
    <w:p>
      <w:pPr>
        <w:pStyle w:val="Akapitzlist"/>
        <w:numPr>
          <w:ilvl w:val="0"/>
          <w:numId w:val="1"/>
        </w:numPr>
        <w:spacing w:lineRule="auto" w:line="276"/>
        <w:rPr/>
      </w:pPr>
      <w:r>
        <w:rPr>
          <w:b/>
        </w:rPr>
        <w:t>Przygotowanie do zajęć-</w:t>
      </w:r>
      <w:r>
        <w:rPr/>
        <w:t>wymagany jest strój sportowy (krótkie sportowe spodenki, koszulka biała z krótkim rękawem, obuwie sportowe na zmianę), dres (na zajęcia w terenie). Na czas lekcji zdejmujemy wszystkie ozdoby (kolczyki, bransoletki, zegarki itp.), włosy powinny być związane. Osoba niećwicząca powinna również posiadać obuwie sportowe.</w:t>
      </w:r>
    </w:p>
    <w:p>
      <w:pPr>
        <w:pStyle w:val="Akapitzlist"/>
        <w:numPr>
          <w:ilvl w:val="0"/>
          <w:numId w:val="1"/>
        </w:numPr>
        <w:spacing w:lineRule="auto" w:line="276"/>
        <w:rPr/>
      </w:pPr>
      <w:r>
        <w:rPr>
          <w:b/>
        </w:rPr>
        <w:t>Systematyczność i aktywność-</w:t>
      </w:r>
      <w:r>
        <w:rPr/>
        <w:t xml:space="preserve"> brane jest pod uwagę systematyczne i aktywne uczestnictwo w zajęciach ruchowych oraz zaangażowanie podczas wykonywania ćwiczeń. Dopuszczalne jest trzykrotne (w semestrze) nie ćwiczenie na lekcji każde kolejne  bez usprawiedliwienia odnotowane jest brakiem aktywności. Jeżeli uczeń nie może uczestniczyć w zajęciach ruchowych ( posiada zwolnienie lekarskie) zgłasza wychowawcy oraz nauczycielowi  uczącemu</w:t>
      </w:r>
    </w:p>
    <w:p>
      <w:pPr>
        <w:pStyle w:val="Akapitzlist"/>
        <w:numPr>
          <w:ilvl w:val="0"/>
          <w:numId w:val="1"/>
        </w:numPr>
        <w:spacing w:lineRule="auto" w:line="276"/>
        <w:rPr/>
      </w:pPr>
      <w:r>
        <w:rPr>
          <w:b/>
        </w:rPr>
        <w:t>Wiadomości-</w:t>
      </w:r>
      <w:r>
        <w:rPr/>
        <w:t xml:space="preserve"> uczeń zna regulamin korzystania z sali gimnastycznej oraz boiska szkolnego. Zna i przestrzega zasad bezpieczeństwa i higieny na lekcji wychowania fizycznego.                         Wie, że należy dbać o kondycję fizyczną oraz zdrowo się odżywiać. Zna zasady fair-play i umie współpracować w grupie.</w:t>
      </w:r>
    </w:p>
    <w:p>
      <w:pPr>
        <w:pStyle w:val="Akapitzlist"/>
        <w:numPr>
          <w:ilvl w:val="0"/>
          <w:numId w:val="1"/>
        </w:numPr>
        <w:spacing w:lineRule="auto" w:line="276"/>
        <w:rPr/>
      </w:pPr>
      <w:r>
        <w:rPr>
          <w:b/>
        </w:rPr>
        <w:t>Umiejętności-</w:t>
      </w:r>
      <w:r>
        <w:rPr/>
        <w:t xml:space="preserve"> przy ocenie brany jest pod uwagę poziom postępów przy wykonywaniu ćwiczeń ruchowych oraz umiejętność posługiwania się przyborami sportowymi zgodnie z ich przeznaczeniem.</w:t>
      </w:r>
    </w:p>
    <w:p>
      <w:pPr>
        <w:pStyle w:val="Akapitzlist"/>
        <w:spacing w:lineRule="auto" w:line="276"/>
        <w:ind w:left="0" w:right="0" w:hanging="0"/>
        <w:rPr>
          <w:b/>
          <w:b/>
        </w:rPr>
      </w:pPr>
      <w:r>
        <w:rPr>
          <w:b/>
        </w:rPr>
      </w:r>
    </w:p>
    <w:p>
      <w:pPr>
        <w:pStyle w:val="Akapitzlist"/>
        <w:spacing w:lineRule="auto" w:line="276"/>
        <w:ind w:left="720" w:right="0" w:hanging="0"/>
        <w:rPr>
          <w:b/>
          <w:b/>
        </w:rPr>
      </w:pPr>
      <w:r>
        <w:rPr>
          <w:b/>
        </w:rPr>
      </w:r>
    </w:p>
    <w:p>
      <w:pPr>
        <w:pStyle w:val="Akapitzlist"/>
        <w:spacing w:lineRule="auto" w:line="276"/>
        <w:ind w:left="720" w:right="0" w:hanging="0"/>
        <w:rPr>
          <w:b/>
          <w:b/>
        </w:rPr>
      </w:pPr>
      <w:r>
        <w:rPr>
          <w:b/>
        </w:rPr>
      </w:r>
    </w:p>
    <w:p>
      <w:pPr>
        <w:pStyle w:val="Akapitzlist"/>
        <w:spacing w:lineRule="auto" w:line="276"/>
        <w:ind w:left="720" w:right="0" w:hanging="0"/>
        <w:rPr>
          <w:b/>
          <w:b/>
        </w:rPr>
      </w:pPr>
      <w:r>
        <w:rPr>
          <w:b/>
        </w:rPr>
      </w:r>
    </w:p>
    <w:p>
      <w:pPr>
        <w:pStyle w:val="Akapitzlist"/>
        <w:spacing w:lineRule="auto" w:line="276"/>
        <w:ind w:left="720" w:right="0" w:hanging="0"/>
        <w:rPr>
          <w:b/>
          <w:b/>
        </w:rPr>
      </w:pPr>
      <w:r>
        <w:rPr>
          <w:b/>
        </w:rPr>
      </w:r>
    </w:p>
    <w:p>
      <w:pPr>
        <w:pStyle w:val="Akapitzlist"/>
        <w:spacing w:lineRule="auto" w:line="276"/>
        <w:ind w:left="720" w:right="0" w:hanging="0"/>
        <w:rPr>
          <w:b/>
          <w:b/>
        </w:rPr>
      </w:pPr>
      <w:r>
        <w:rPr>
          <w:b/>
        </w:rPr>
      </w:r>
    </w:p>
    <w:p>
      <w:pPr>
        <w:pStyle w:val="Akapitzlist"/>
        <w:spacing w:lineRule="auto" w:line="276"/>
        <w:ind w:left="720" w:right="0" w:hanging="0"/>
        <w:rPr>
          <w:b/>
          <w:b/>
        </w:rPr>
      </w:pPr>
      <w:r>
        <w:rPr>
          <w:b/>
        </w:rPr>
      </w:r>
    </w:p>
    <w:p>
      <w:pPr>
        <w:pStyle w:val="Akapitzlist"/>
        <w:spacing w:lineRule="auto" w:line="276"/>
        <w:ind w:left="720" w:right="0" w:hanging="0"/>
        <w:rPr>
          <w:b/>
          <w:b/>
        </w:rPr>
      </w:pPr>
      <w:r>
        <w:rPr>
          <w:b/>
        </w:rPr>
      </w:r>
    </w:p>
    <w:p>
      <w:pPr>
        <w:pStyle w:val="Akapitzlist"/>
        <w:spacing w:lineRule="auto" w:line="276"/>
        <w:ind w:left="720" w:right="0" w:hanging="0"/>
        <w:rPr>
          <w:b/>
          <w:b/>
        </w:rPr>
      </w:pPr>
      <w:r>
        <w:rPr>
          <w:b/>
        </w:rPr>
      </w:r>
    </w:p>
    <w:p>
      <w:pPr>
        <w:pStyle w:val="Akapitzlist"/>
        <w:spacing w:lineRule="auto" w:line="276"/>
        <w:ind w:left="0" w:right="0" w:hanging="0"/>
        <w:rPr>
          <w:b/>
          <w:b/>
        </w:rPr>
      </w:pPr>
      <w:r>
        <w:rPr>
          <w:b/>
        </w:rPr>
      </w:r>
    </w:p>
    <w:p>
      <w:pPr>
        <w:pStyle w:val="Akapitzlist"/>
        <w:spacing w:lineRule="auto" w:line="276"/>
        <w:ind w:left="720" w:right="0" w:hanging="0"/>
        <w:rPr/>
      </w:pPr>
      <w:r>
        <w:rPr>
          <w:rFonts w:eastAsia="Calibri" w:cs="Calibri"/>
          <w:b/>
        </w:rPr>
        <w:t xml:space="preserve">                        </w:t>
      </w:r>
      <w:r>
        <w:rPr>
          <w:b/>
        </w:rPr>
        <w:t>Wymagania edukacyjne w edukacji wczesnoszkolnej</w:t>
      </w:r>
    </w:p>
    <w:p>
      <w:pPr>
        <w:pStyle w:val="Akapitzlist"/>
        <w:spacing w:lineRule="auto" w:line="276"/>
        <w:ind w:left="720" w:right="0" w:hanging="0"/>
        <w:rPr>
          <w:b/>
          <w:b/>
        </w:rPr>
      </w:pPr>
      <w:r>
        <w:rPr>
          <w:b/>
        </w:rPr>
      </w:r>
    </w:p>
    <w:tbl>
      <w:tblPr>
        <w:tblW w:w="9924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65"/>
        <w:gridCol w:w="1788"/>
        <w:gridCol w:w="1300"/>
        <w:gridCol w:w="1626"/>
        <w:gridCol w:w="1461"/>
        <w:gridCol w:w="1959"/>
      </w:tblGrid>
      <w:tr>
        <w:trPr/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Akapitzlist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sz w:val="36"/>
                <w:szCs w:val="36"/>
              </w:rPr>
              <w:t>Wychowanie fizyczne</w:t>
            </w:r>
          </w:p>
        </w:tc>
        <w:tc>
          <w:tcPr>
            <w:tcW w:w="8299" w:type="dxa"/>
            <w:gridSpan w:val="6"/>
            <w:tcBorders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tabs>
                <w:tab w:val="clear" w:pos="708"/>
              </w:tabs>
              <w:spacing w:lineRule="auto" w:line="276" w:before="0" w:after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</w:tr>
      <w:tr>
        <w:trPr/>
        <w:tc>
          <w:tcPr>
            <w:tcW w:w="1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Akapitzlist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b/>
                <w:sz w:val="36"/>
                <w:szCs w:val="36"/>
              </w:rPr>
              <w:t>Umiejętność/ ocena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Akapitzlist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b/>
                <w:sz w:val="36"/>
                <w:szCs w:val="36"/>
              </w:rPr>
              <w:t>Nie potrafi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Akapitzlist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b/>
                <w:sz w:val="36"/>
                <w:szCs w:val="36"/>
              </w:rPr>
              <w:t>Bardzo słabo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Akapitzlist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b/>
                <w:sz w:val="36"/>
                <w:szCs w:val="36"/>
              </w:rPr>
              <w:t>Słabo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Akapitzlist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b/>
                <w:sz w:val="36"/>
                <w:szCs w:val="36"/>
              </w:rPr>
              <w:t>Dobrze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Akapitzlist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b/>
                <w:sz w:val="36"/>
                <w:szCs w:val="36"/>
              </w:rPr>
              <w:t>Bardzo dobrze</w:t>
            </w:r>
          </w:p>
        </w:tc>
      </w:tr>
      <w:tr>
        <w:trPr/>
        <w:tc>
          <w:tcPr>
            <w:tcW w:w="17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Akapitzlist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b/>
                <w:sz w:val="18"/>
                <w:szCs w:val="18"/>
              </w:rPr>
              <w:t>Umiejętności ruchowe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Akapitzlist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sz w:val="18"/>
                <w:szCs w:val="18"/>
              </w:rPr>
              <w:t>Nie bierze udziału w zajęciach fizyczno-ruchowych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Akapitzlist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sz w:val="18"/>
                <w:szCs w:val="18"/>
              </w:rPr>
              <w:t>Najczęściej nie uczestniczy w zabawach ruchowych oraz nie wykonuje ćwiczeń gimnastycznych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Akapitzlist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sz w:val="18"/>
                <w:szCs w:val="18"/>
              </w:rPr>
              <w:t>Zachęcony przez nauczyciela uczestniczy w zabawach ruchowych, często ćwiczenia gimnastyczne wykonuje niepoprawnie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Akapitzlist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sz w:val="18"/>
                <w:szCs w:val="18"/>
              </w:rPr>
              <w:t>Poprawnie wykonuje ćwiczenia gimnastyczne i uczestniczy w zabawach ruchowych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Akapitzlist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sz w:val="18"/>
                <w:szCs w:val="18"/>
              </w:rPr>
              <w:t>Chętnie uczestniczy w ćwiczeniach gimnastycznych i zabawach ruchowych</w:t>
            </w:r>
          </w:p>
        </w:tc>
      </w:tr>
      <w:tr>
        <w:trPr/>
        <w:tc>
          <w:tcPr>
            <w:tcW w:w="17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Akapitzlist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sz w:val="18"/>
                <w:szCs w:val="18"/>
              </w:rPr>
              <w:t>Nie przestrzega zasad bezpieczeństwa w czasie trwania zajęć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Akapitzlist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sz w:val="18"/>
                <w:szCs w:val="18"/>
              </w:rPr>
              <w:t>Najczęściej nie przestrzega zasad bezpieczeństwa w czasie trwania zajęć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Akapitzlist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sz w:val="18"/>
                <w:szCs w:val="18"/>
              </w:rPr>
              <w:t>Nie zawsze przestrzega zasad bezpieczeństwa w czasie zajęć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Akapitzlist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sz w:val="18"/>
                <w:szCs w:val="18"/>
              </w:rPr>
              <w:t>Stara się przestrzegać zasad bezpieczeństwa w czasie trwania zajęć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Akapitzlist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sz w:val="18"/>
                <w:szCs w:val="18"/>
              </w:rPr>
              <w:t>Przestrzega zasad bezpieczeństwa w czasie zajęć</w:t>
            </w:r>
          </w:p>
        </w:tc>
      </w:tr>
      <w:tr>
        <w:trPr/>
        <w:tc>
          <w:tcPr>
            <w:tcW w:w="1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Akapitzlist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b/>
                <w:sz w:val="18"/>
                <w:szCs w:val="18"/>
              </w:rPr>
              <w:t>Edukacja zdrowotna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Akapitzlist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sz w:val="18"/>
                <w:szCs w:val="18"/>
              </w:rPr>
              <w:t>Nie zna zagrożeń wynikających z nieprzestrzegania zdrowego stylu życia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Akapitzlist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sz w:val="18"/>
                <w:szCs w:val="18"/>
              </w:rPr>
              <w:t>Słabo zna zagrożenia wynikające z nieprzestrzegania zdrowego stylu życia i nie przestrzega ich.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Akapitzlist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sz w:val="18"/>
                <w:szCs w:val="18"/>
              </w:rPr>
              <w:t>Zna wybrane zagrożenia wynikające z nieprzestrzegania zdrowego stylu życia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Akapitzlist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sz w:val="18"/>
                <w:szCs w:val="18"/>
              </w:rPr>
              <w:t>Zna wybrane zagrożenia wynikające z nieprzestrzegania zdrowego stylu życia i przestrzega ich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Akapitzlist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rPr/>
            </w:pPr>
            <w:r>
              <w:rPr>
                <w:sz w:val="18"/>
                <w:szCs w:val="18"/>
              </w:rPr>
              <w:t>Bardzo dobrze zna zagrożenia wynikające z nieprzestrzegania zdrowego stylu życia i przestrzega ich</w:t>
            </w:r>
          </w:p>
        </w:tc>
      </w:tr>
    </w:tbl>
    <w:p>
      <w:pPr>
        <w:pStyle w:val="Akapitzlist"/>
        <w:widowControl w:val="false"/>
        <w:spacing w:lineRule="auto" w:line="276"/>
        <w:ind w:left="720" w:right="0" w:hanging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Calibri" w:cs="Calibri"/>
        </w:rPr>
        <w:t xml:space="preserve">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b58ec"/>
    <w:pPr>
      <w:spacing w:before="0" w:after="200"/>
      <w:ind w:left="720" w:hanging="0"/>
      <w:contextualSpacing/>
    </w:pPr>
    <w:rPr/>
  </w:style>
  <w:style w:type="paragraph" w:styleId="Akapitzlist">
    <w:name w:val="Akapit z listą"/>
    <w:qFormat/>
    <w:pPr>
      <w:widowControl/>
      <w:bidi w:val="0"/>
      <w:spacing w:before="0" w:after="0"/>
      <w:ind w:left="720" w:hanging="0"/>
      <w:jc w:val="left"/>
    </w:pPr>
    <w:rPr>
      <w:rFonts w:ascii="Calibri" w:hAnsi="Calibri" w:eastAsia="SimSun" w:cs="Tahoma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egenda">
    <w:name w:val="Legenda"/>
    <w:qFormat/>
    <w:pPr>
      <w:widowControl/>
      <w:bidi w:val="0"/>
      <w:spacing w:before="120" w:after="120"/>
      <w:jc w:val="left"/>
    </w:pPr>
    <w:rPr>
      <w:rFonts w:ascii="Calibri" w:hAnsi="Calibri" w:eastAsia="SimSun" w:cs="Mangal" w:asciiTheme="minorHAnsi" w:hAnsiTheme="minorHAnsi"/>
      <w:i/>
      <w:iCs/>
      <w:color w:val="auto"/>
      <w:kern w:val="0"/>
      <w:sz w:val="22"/>
      <w:szCs w:val="22"/>
      <w:lang w:val="pl-PL" w:eastAsia="en-US" w:bidi="ar-SA"/>
    </w:rPr>
  </w:style>
  <w:style w:type="paragraph" w:styleId="Textbody">
    <w:name w:val="Text body"/>
    <w:qFormat/>
    <w:pPr>
      <w:widowControl/>
      <w:bidi w:val="0"/>
      <w:spacing w:before="0" w:after="120"/>
      <w:jc w:val="left"/>
    </w:pPr>
    <w:rPr>
      <w:rFonts w:ascii="Calibri" w:hAnsi="Calibri" w:eastAsia="SimSun" w:cs="Tahoma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LibreOffice/7.1.3.2$Windows_X86_64 LibreOffice_project/47f78053abe362b9384784d31a6e56f8511eb1c1</Application>
  <AppVersion>15.0000</AppVersion>
  <Pages>4</Pages>
  <Words>899</Words>
  <Characters>5999</Characters>
  <CharactersWithSpaces>7036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CP24</dc:creator>
  <dc:description/>
  <dc:language>pl-PL</dc:language>
  <cp:lastModifiedBy/>
  <dcterms:modified xsi:type="dcterms:W3CDTF">2021-09-27T10:38:33Z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