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54" w:rsidRPr="009E1A62" w:rsidRDefault="00547154" w:rsidP="00547154">
      <w:pPr>
        <w:pStyle w:val="NormalnyWeb"/>
        <w:jc w:val="center"/>
        <w:rPr>
          <w:rFonts w:ascii="Calibri" w:hAnsi="Calibri" w:cs="Arial"/>
          <w:b/>
          <w:color w:val="000000"/>
          <w:sz w:val="22"/>
          <w:szCs w:val="22"/>
        </w:rPr>
      </w:pPr>
      <w:bookmarkStart w:id="0" w:name="_GoBack"/>
      <w:bookmarkEnd w:id="0"/>
      <w:r w:rsidRPr="009E1A62">
        <w:rPr>
          <w:rFonts w:ascii="Calibri" w:hAnsi="Calibri" w:cs="Arial"/>
          <w:b/>
          <w:color w:val="000000"/>
          <w:sz w:val="22"/>
          <w:szCs w:val="22"/>
        </w:rPr>
        <w:t>RAPORT Z ROCZNEJ DZIAŁALNOŚCI SZKOŁY/PLACÓWKI,</w:t>
      </w:r>
    </w:p>
    <w:p w:rsidR="00547154" w:rsidRPr="009E1A62" w:rsidRDefault="00547154" w:rsidP="00547154">
      <w:pPr>
        <w:spacing w:line="360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9E1A62">
        <w:rPr>
          <w:rFonts w:ascii="Calibri" w:hAnsi="Calibri" w:cs="Arial"/>
          <w:b/>
          <w:color w:val="000000"/>
          <w:sz w:val="22"/>
          <w:szCs w:val="22"/>
        </w:rPr>
        <w:t xml:space="preserve">POSIADAJĄCEJ </w:t>
      </w:r>
      <w:r>
        <w:rPr>
          <w:rFonts w:ascii="Calibri" w:hAnsi="Calibri" w:cs="Arial"/>
          <w:b/>
          <w:color w:val="000000"/>
          <w:sz w:val="22"/>
          <w:szCs w:val="22"/>
        </w:rPr>
        <w:t>CERTYFIKAT WOJEWÓDZKI SZKOŁA PROMUJĄCA</w:t>
      </w:r>
      <w:r w:rsidRPr="009E1A62">
        <w:rPr>
          <w:rFonts w:ascii="Calibri" w:hAnsi="Calibri" w:cs="Arial"/>
          <w:b/>
          <w:color w:val="000000"/>
          <w:sz w:val="22"/>
          <w:szCs w:val="22"/>
        </w:rPr>
        <w:t xml:space="preserve"> ZDROWIE</w:t>
      </w:r>
    </w:p>
    <w:p w:rsidR="00547154" w:rsidRPr="009E1A62" w:rsidRDefault="00547154" w:rsidP="00547154">
      <w:pPr>
        <w:jc w:val="center"/>
        <w:rPr>
          <w:rFonts w:ascii="Calibri" w:hAnsi="Calibri" w:cs="Arial"/>
          <w:b/>
          <w:sz w:val="22"/>
          <w:szCs w:val="22"/>
        </w:rPr>
      </w:pPr>
    </w:p>
    <w:p w:rsidR="00547154" w:rsidRPr="009E1A62" w:rsidRDefault="00547154" w:rsidP="00547154">
      <w:pPr>
        <w:jc w:val="center"/>
        <w:rPr>
          <w:rFonts w:ascii="Calibri" w:hAnsi="Calibri" w:cs="Arial"/>
          <w:b/>
          <w:sz w:val="22"/>
          <w:szCs w:val="22"/>
        </w:rPr>
      </w:pPr>
    </w:p>
    <w:p w:rsidR="00547154" w:rsidRPr="00744527" w:rsidRDefault="00547154" w:rsidP="00547154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RA</w:t>
      </w:r>
      <w:r w:rsidR="00811A8F">
        <w:rPr>
          <w:rFonts w:ascii="Calibri" w:hAnsi="Calibri" w:cs="Arial"/>
          <w:b/>
          <w:sz w:val="20"/>
          <w:szCs w:val="20"/>
        </w:rPr>
        <w:t>PORT ZA OKRES OD 1 września 2019 do 1 września 2020</w:t>
      </w:r>
    </w:p>
    <w:p w:rsidR="00547154" w:rsidRPr="009E1A62" w:rsidRDefault="00547154" w:rsidP="00547154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547154" w:rsidRPr="009E1A62" w:rsidRDefault="00547154" w:rsidP="00547154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9E1A62">
        <w:rPr>
          <w:rFonts w:ascii="Calibri" w:hAnsi="Calibri" w:cs="Arial"/>
          <w:b/>
          <w:sz w:val="22"/>
          <w:szCs w:val="22"/>
        </w:rPr>
        <w:t>INFORMACJE PODSTAWOWE O SZKOLE/PLACÓWCE:</w:t>
      </w:r>
    </w:p>
    <w:p w:rsidR="00547154" w:rsidRPr="009E1A62" w:rsidRDefault="00547154" w:rsidP="00547154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444"/>
      </w:tblGrid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Pełna nazwa szkoły/placówki</w:t>
            </w:r>
          </w:p>
        </w:tc>
        <w:tc>
          <w:tcPr>
            <w:tcW w:w="5444" w:type="dxa"/>
          </w:tcPr>
          <w:p w:rsidR="00547154" w:rsidRPr="009E1A62" w:rsidRDefault="00357458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Szkoła Podstawowa</w:t>
            </w:r>
            <w:r w:rsidR="00547154">
              <w:rPr>
                <w:rFonts w:ascii="Calibri" w:hAnsi="Calibri" w:cs="Arial"/>
                <w:b/>
                <w:sz w:val="22"/>
                <w:szCs w:val="22"/>
              </w:rPr>
              <w:t xml:space="preserve"> im Królowej Jadwigi w Jerzykowie</w:t>
            </w:r>
          </w:p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sz w:val="22"/>
                <w:szCs w:val="22"/>
              </w:rPr>
              <w:t>W przypadku zespołu szkół proszę wp</w:t>
            </w:r>
            <w:r>
              <w:rPr>
                <w:rFonts w:ascii="Calibri" w:hAnsi="Calibri" w:cs="Arial"/>
                <w:sz w:val="22"/>
                <w:szCs w:val="22"/>
              </w:rPr>
              <w:t xml:space="preserve">isać, której szkoły dotyczy raport 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Szkoła Podstawowa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Jerzykowo, ul. Spokojna 3, 62-007 Biskupice</w:t>
            </w:r>
          </w:p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Gmina 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Pobiedziska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Powiat 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poznański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61 8152410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Adres mailowy szkoły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zsjerzykowo@poczta.internetdsl.pl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Adres mailowy koordynatora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h.kostecka@op.pl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Strona www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www.zsjerzykowo.internetdsl.pl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Imię i nazwisko dyrektora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Alina Mańka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Imię i nazwisko koordynatora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Hanna Kostecka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Imiona i nazwiska członków szkolnego zespołu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nauczyciele: Mag</w:t>
            </w:r>
            <w:r w:rsidR="00811A8F">
              <w:rPr>
                <w:rFonts w:ascii="Calibri" w:hAnsi="Calibri" w:cs="Arial"/>
                <w:b/>
                <w:sz w:val="22"/>
                <w:szCs w:val="22"/>
              </w:rPr>
              <w:t xml:space="preserve">dalena </w:t>
            </w:r>
            <w:proofErr w:type="spellStart"/>
            <w:r w:rsidR="00811A8F">
              <w:rPr>
                <w:rFonts w:ascii="Calibri" w:hAnsi="Calibri" w:cs="Arial"/>
                <w:b/>
                <w:sz w:val="22"/>
                <w:szCs w:val="22"/>
              </w:rPr>
              <w:t>Klorek</w:t>
            </w:r>
            <w:proofErr w:type="spellEnd"/>
            <w:r w:rsidR="00811A8F">
              <w:rPr>
                <w:rFonts w:ascii="Calibri" w:hAnsi="Calibri" w:cs="Arial"/>
                <w:b/>
                <w:sz w:val="22"/>
                <w:szCs w:val="22"/>
              </w:rPr>
              <w:t>, Aleksandra Szarpak</w:t>
            </w:r>
          </w:p>
          <w:p w:rsidR="00547154" w:rsidRDefault="00547154" w:rsidP="00ED724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rodzice: Elżbieta Kaniewska, Sylwia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Nalińska</w:t>
            </w:r>
            <w:proofErr w:type="spellEnd"/>
            <w:r w:rsidR="00811A8F">
              <w:rPr>
                <w:rFonts w:ascii="Calibri" w:hAnsi="Calibri" w:cs="Arial"/>
                <w:b/>
                <w:sz w:val="22"/>
                <w:szCs w:val="22"/>
              </w:rPr>
              <w:t>,   Szymon Czyżak</w:t>
            </w:r>
          </w:p>
          <w:p w:rsidR="00547154" w:rsidRDefault="00547154" w:rsidP="00ED724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</w:t>
            </w:r>
            <w:r w:rsidR="007C57D4">
              <w:rPr>
                <w:rFonts w:ascii="Calibri" w:hAnsi="Calibri" w:cs="Arial"/>
                <w:b/>
                <w:sz w:val="22"/>
                <w:szCs w:val="22"/>
              </w:rPr>
              <w:t xml:space="preserve">czniowie: Karol </w:t>
            </w:r>
            <w:proofErr w:type="spellStart"/>
            <w:r w:rsidR="007C57D4">
              <w:rPr>
                <w:rFonts w:ascii="Calibri" w:hAnsi="Calibri" w:cs="Arial"/>
                <w:b/>
                <w:sz w:val="22"/>
                <w:szCs w:val="22"/>
              </w:rPr>
              <w:t>Tanaś</w:t>
            </w:r>
            <w:proofErr w:type="spellEnd"/>
            <w:r w:rsidR="007C57D4">
              <w:rPr>
                <w:rFonts w:ascii="Calibri" w:hAnsi="Calibri" w:cs="Arial"/>
                <w:b/>
                <w:sz w:val="22"/>
                <w:szCs w:val="22"/>
              </w:rPr>
              <w:t>, Mikołaj Żabicki, Julia Buczak</w:t>
            </w:r>
          </w:p>
          <w:p w:rsidR="00547154" w:rsidRDefault="00547154" w:rsidP="00ED724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pracownicy niepedagogiczni: Teresa Szarpak pielęgniarka, Agnieszka Skarbińska psycholog</w:t>
            </w:r>
          </w:p>
          <w:p w:rsidR="00547154" w:rsidRPr="009E1A62" w:rsidRDefault="00547154" w:rsidP="00ED724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inne osoby: wychowawcy klas I-VI</w:t>
            </w:r>
            <w:r w:rsidR="00357458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="00811A8F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SP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Data otrzymania C</w:t>
            </w: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ertyfikatu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Wojewódzkiego Szkoła Promująca</w:t>
            </w: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 Zdrowie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2009</w:t>
            </w:r>
            <w:r w:rsidR="007C57D4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7C57D4" w:rsidRPr="007C57D4">
              <w:rPr>
                <w:rFonts w:ascii="Calibri" w:hAnsi="Calibri" w:cs="Arial"/>
                <w:b/>
                <w:sz w:val="22"/>
                <w:szCs w:val="22"/>
                <w:u w:val="single"/>
              </w:rPr>
              <w:t>Certyfikat został odnowiony w roku 2016</w:t>
            </w:r>
          </w:p>
        </w:tc>
      </w:tr>
    </w:tbl>
    <w:p w:rsidR="00547154" w:rsidRPr="009E1A62" w:rsidRDefault="00547154" w:rsidP="00547154">
      <w:pPr>
        <w:rPr>
          <w:rFonts w:ascii="Calibri" w:hAnsi="Calibri" w:cs="Arial"/>
          <w:b/>
          <w:sz w:val="22"/>
          <w:szCs w:val="22"/>
        </w:rPr>
      </w:pPr>
    </w:p>
    <w:p w:rsidR="00547154" w:rsidRPr="009E1A62" w:rsidRDefault="00547154" w:rsidP="00547154">
      <w:pPr>
        <w:numPr>
          <w:ilvl w:val="0"/>
          <w:numId w:val="1"/>
        </w:numPr>
        <w:rPr>
          <w:rFonts w:ascii="Calibri" w:hAnsi="Calibri" w:cs="Arial"/>
          <w:b/>
          <w:bCs/>
          <w:i/>
          <w:sz w:val="22"/>
          <w:szCs w:val="22"/>
        </w:rPr>
      </w:pPr>
      <w:r w:rsidRPr="009E1A62">
        <w:rPr>
          <w:rFonts w:ascii="Calibri" w:hAnsi="Calibri" w:cs="Arial"/>
          <w:b/>
          <w:bCs/>
          <w:sz w:val="22"/>
          <w:szCs w:val="22"/>
        </w:rPr>
        <w:t>Plan działań w zakresie promocji zdrowia.</w:t>
      </w:r>
    </w:p>
    <w:p w:rsidR="00547154" w:rsidRPr="009E1A62" w:rsidRDefault="00547154" w:rsidP="0054715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547154" w:rsidRPr="009E1A62" w:rsidTr="00ED724B">
        <w:tc>
          <w:tcPr>
            <w:tcW w:w="9260" w:type="dxa"/>
            <w:shd w:val="clear" w:color="auto" w:fill="auto"/>
          </w:tcPr>
          <w:p w:rsidR="00547154" w:rsidRPr="009E1A62" w:rsidRDefault="00547154" w:rsidP="00ED72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Podany w formie załącznika</w:t>
            </w:r>
          </w:p>
          <w:p w:rsidR="00547154" w:rsidRPr="009E1A62" w:rsidRDefault="00547154" w:rsidP="00ED724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47154" w:rsidRPr="009E1A62" w:rsidRDefault="00547154" w:rsidP="00547154">
      <w:pPr>
        <w:rPr>
          <w:rFonts w:ascii="Calibri" w:hAnsi="Calibri" w:cs="Arial"/>
          <w:b/>
          <w:bCs/>
          <w:i/>
          <w:sz w:val="22"/>
          <w:szCs w:val="22"/>
        </w:rPr>
      </w:pPr>
    </w:p>
    <w:p w:rsidR="00547154" w:rsidRPr="009E1A62" w:rsidRDefault="00547154" w:rsidP="00547154">
      <w:pPr>
        <w:numPr>
          <w:ilvl w:val="0"/>
          <w:numId w:val="1"/>
        </w:numPr>
        <w:rPr>
          <w:rFonts w:ascii="Calibri" w:hAnsi="Calibri" w:cs="Arial"/>
          <w:b/>
          <w:bCs/>
          <w:iCs/>
          <w:sz w:val="22"/>
          <w:szCs w:val="22"/>
        </w:rPr>
      </w:pPr>
      <w:r w:rsidRPr="009E1A62">
        <w:rPr>
          <w:rFonts w:ascii="Calibri" w:hAnsi="Calibri" w:cs="Arial"/>
          <w:b/>
          <w:bCs/>
          <w:iCs/>
          <w:sz w:val="22"/>
          <w:szCs w:val="22"/>
        </w:rPr>
        <w:t xml:space="preserve"> Sprawozdanie z realizacji podjętych działań.</w:t>
      </w:r>
    </w:p>
    <w:p w:rsidR="00547154" w:rsidRPr="009E1A62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547154" w:rsidRPr="009E1A62" w:rsidTr="00ED724B">
        <w:tc>
          <w:tcPr>
            <w:tcW w:w="9260" w:type="dxa"/>
            <w:shd w:val="clear" w:color="auto" w:fill="auto"/>
          </w:tcPr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811A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Zrealizowano nie wszystkie działania, które zaplanowano na dany rok szkolny. Działania utrudniła, często wręcz uniemożliwiła, pandemia </w:t>
            </w:r>
            <w:proofErr w:type="spellStart"/>
            <w:r w:rsidR="00811A8F">
              <w:rPr>
                <w:rFonts w:ascii="Arial" w:hAnsi="Arial" w:cs="Arial"/>
                <w:i/>
                <w:iCs/>
                <w:sz w:val="20"/>
                <w:szCs w:val="20"/>
              </w:rPr>
              <w:t>koronawirusa</w:t>
            </w:r>
            <w:proofErr w:type="spellEnd"/>
            <w:r w:rsidR="00811A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Niektóre działania zostały zmodyfikowane przez potrzebę poinformowania uczniów, rodziców, nauczycieli oraz pozostałych członków społeczności szkolnej o nowym niebezpieczeństwie i sposobach radzenia sobie z nim w tym trudnym czasie. Uczniowie na lekcjach wychowawczych uczyli się jak skutecznie myć ręce, jak bronić się przed zakażeniem? W związku z występującym nadal problemem motywowania uczniów do nauki </w:t>
            </w:r>
            <w:r w:rsidR="004635EE">
              <w:rPr>
                <w:rFonts w:ascii="Arial" w:hAnsi="Arial" w:cs="Arial"/>
                <w:i/>
                <w:iCs/>
                <w:sz w:val="20"/>
                <w:szCs w:val="20"/>
              </w:rPr>
              <w:t>temat ten był nadal realizowany w bieżącym roku szkolnym.</w:t>
            </w:r>
            <w:r w:rsidR="00811A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C57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Przygotowano prezentacje dotyczącą sposobów motywowania uczniów do nauki. Została ona zaprezentowana rodzicom podczas zebrania ogólnego rodziców i udostępniona na stronie </w:t>
            </w:r>
            <w:proofErr w:type="spellStart"/>
            <w:r w:rsidR="007C57D4">
              <w:rPr>
                <w:rFonts w:ascii="Arial" w:hAnsi="Arial" w:cs="Arial"/>
                <w:i/>
                <w:iCs/>
                <w:sz w:val="20"/>
                <w:szCs w:val="20"/>
              </w:rPr>
              <w:t>edupage</w:t>
            </w:r>
            <w:proofErr w:type="spellEnd"/>
            <w:r w:rsidR="007C57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szkoły w zakładce Szkoła Promująca Zdrowie.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C57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Uczniowie Szkoły Podstawowej poznawali sposoby aktywacji do nauki podczas godzin wychowawczych. Większość lekcji przedmiotów nauczyciele starali się prowadzić metodami aktywizującymi np. metodą projektu, </w:t>
            </w:r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>burzy mózgu, kuli śnieżnej itp. Zachęcano uczniów do samodoskonalenia i rozwijania swoich zainteresowań poprzez organizowanie szerokiej oferty zajęć dodatkowych w szkole. Psycholog szkolna przeprowadziła w każdej klasie lekcje wychowawcze na temat zwiększenia motywacji do różnych działań i oderwania się od komputerów i telefonów komórkowych.</w:t>
            </w:r>
          </w:p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Dużym zainteresowaniem uczniów cieszyły się takie działani</w:t>
            </w:r>
            <w:r w:rsidR="004635EE">
              <w:rPr>
                <w:rFonts w:ascii="Arial" w:hAnsi="Arial" w:cs="Arial"/>
                <w:i/>
                <w:iCs/>
                <w:sz w:val="20"/>
                <w:szCs w:val="20"/>
              </w:rPr>
              <w:t>a jak: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Dni warzywa, konkursy i filmy o tematyce </w:t>
            </w:r>
            <w:r w:rsidR="00463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zdrowotnej.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Podniósł się poziom bezpieczeństwa psychicznego w szkole. Uczniowie przypomnieli sobie zasady bezpiecznego poruszania się na drogach, nowi uczniowie zd</w:t>
            </w:r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>ali egzamin na kart</w:t>
            </w:r>
            <w:r w:rsidR="00463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ę rowerową.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Większość uczniów wie jak bezpiecznie korzystać z Internetu i zdaje sobie sprawę, iż w sieci nie jest się anonimowym i trzeba dobrze zastanowić się co się w Internecie publikuje.</w:t>
            </w:r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63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Podjęto działania mające na celu zwiększenie bezpieczeństwa dzieci w sieci. Odbyło się szkolenie nauczycieli na temat </w:t>
            </w:r>
            <w:proofErr w:type="spellStart"/>
            <w:r w:rsidR="004635EE">
              <w:rPr>
                <w:rFonts w:ascii="Arial" w:hAnsi="Arial" w:cs="Arial"/>
                <w:i/>
                <w:iCs/>
                <w:sz w:val="20"/>
                <w:szCs w:val="20"/>
              </w:rPr>
              <w:t>Cyberprzemocy</w:t>
            </w:r>
            <w:proofErr w:type="spellEnd"/>
            <w:r w:rsidR="00463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bezpiecznego korzystania z </w:t>
            </w:r>
            <w:proofErr w:type="spellStart"/>
            <w:r w:rsidR="004635EE">
              <w:rPr>
                <w:rFonts w:ascii="Arial" w:hAnsi="Arial" w:cs="Arial"/>
                <w:i/>
                <w:iCs/>
                <w:sz w:val="20"/>
                <w:szCs w:val="20"/>
              </w:rPr>
              <w:t>internetu</w:t>
            </w:r>
            <w:proofErr w:type="spellEnd"/>
            <w:r w:rsidR="00463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Zwiększyła się liczba dzieci aktywnie uczestniczących w zajęciach </w:t>
            </w:r>
            <w:proofErr w:type="spellStart"/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>wf</w:t>
            </w:r>
            <w:proofErr w:type="spellEnd"/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podejmujących różnorakie działania dotyczące wzrostu aktywności fizycznej również poza szkołą.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 pogadankach na temat właściwego i bezpiecznego wypoczynku dzieci bez wypadków spędziły ferie zimowe i letnie. W szkole panuje dobry klimat, sprzyjający nauce i bezpiecznemu w niej pobytowi. Dzieci i rodzice cieszą się, że są uczniami naszej szkoły.</w:t>
            </w:r>
            <w:r w:rsidR="00463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 związku z narastającymi problemami z psychiką uczniów, stresem postanowiono w następnym roku szkolnym zająć się tą tematyką. Słuszność decyzji potwierdziło pojawienie się nowego stresogennego zjawiska jakim jest epidemia. Wiele dzieci zwłaszcza w początkowym okresie kwarantanny, oderwane od szkolnej codzienności, pozostawione same sobie przeżywa ten czas bardzo trudno.</w:t>
            </w:r>
          </w:p>
          <w:p w:rsidR="004635EE" w:rsidRDefault="004635EE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Ze względu na odwołanie zajęć stacjonarnych w szkołach i przejście na nauczanie zdalne nie odbył się zaplanowany na maj Tydzień Zdrowia w szkole. Zastąpiły go zdalnie wysyłane uczniom, nauczycielom i rodzicom materiały o tematyce prozdrowotnej.</w:t>
            </w:r>
          </w:p>
          <w:p w:rsidR="004635EE" w:rsidRDefault="004635EE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7154" w:rsidRPr="009E1A62" w:rsidRDefault="00547154" w:rsidP="00ED724B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547154" w:rsidRPr="009E1A62" w:rsidRDefault="00547154" w:rsidP="00ED724B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47154" w:rsidRPr="009E1A62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547154" w:rsidRPr="009E1A62" w:rsidRDefault="00547154" w:rsidP="00547154">
      <w:pPr>
        <w:numPr>
          <w:ilvl w:val="0"/>
          <w:numId w:val="1"/>
        </w:numPr>
        <w:rPr>
          <w:rFonts w:ascii="Calibri" w:hAnsi="Calibri" w:cs="Arial"/>
          <w:b/>
          <w:bCs/>
          <w:iCs/>
          <w:sz w:val="22"/>
          <w:szCs w:val="22"/>
        </w:rPr>
      </w:pPr>
      <w:r w:rsidRPr="009E1A62">
        <w:rPr>
          <w:rFonts w:ascii="Calibri" w:hAnsi="Calibri" w:cs="Arial"/>
          <w:b/>
          <w:bCs/>
          <w:iCs/>
          <w:sz w:val="22"/>
          <w:szCs w:val="22"/>
        </w:rPr>
        <w:t>Monitoring podjętych działań.</w:t>
      </w:r>
    </w:p>
    <w:p w:rsidR="00547154" w:rsidRPr="009E1A62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547154" w:rsidRPr="009E1A62" w:rsidTr="00ED724B">
        <w:tc>
          <w:tcPr>
            <w:tcW w:w="9260" w:type="dxa"/>
            <w:shd w:val="clear" w:color="auto" w:fill="auto"/>
          </w:tcPr>
          <w:p w:rsidR="00547154" w:rsidRPr="009E1A62" w:rsidRDefault="00547154" w:rsidP="00ED724B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 wykonanie poszczególnych zadań, ich przygotowanie i przeprowadzenie byli odpowiedzialni poszczególni nauczyciele </w:t>
            </w:r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patrz załącznik z programem działań. </w:t>
            </w:r>
          </w:p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Harmonogram i terminy przeprowadzenia działań zostały przedstawione i zatwierdzone na Radzie Pedagogicznej. Zadaniem koordynatora było zaproszenie do współpracy rodziców, uczniów, nauczycieli, administracji i służby zdrowia, monitorowanie podjętych zadań, wykonywanie gazetek i innych materiałów reklamujących koncepcję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SzPZ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 pisanie artykułów do prasy lokalnej i przeprowadzenie Tygodnia Zdrowia w szkole.</w:t>
            </w:r>
          </w:p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Postępy w pracach przedstawiano dyrektorowi szkoły i nauczycielom na Radach Pedagogicznych oraz rodzicom podczas spotkań z rodzicami</w:t>
            </w:r>
          </w:p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547154" w:rsidRPr="009E1A62" w:rsidRDefault="00547154" w:rsidP="00ED724B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47154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4635EE" w:rsidRPr="009E1A62" w:rsidRDefault="004635EE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547154" w:rsidRPr="009E1A62" w:rsidRDefault="00547154" w:rsidP="00547154">
      <w:pPr>
        <w:numPr>
          <w:ilvl w:val="0"/>
          <w:numId w:val="1"/>
        </w:numPr>
        <w:rPr>
          <w:rFonts w:ascii="Calibri" w:hAnsi="Calibri" w:cs="Arial"/>
          <w:b/>
          <w:bCs/>
          <w:iCs/>
          <w:sz w:val="22"/>
          <w:szCs w:val="22"/>
        </w:rPr>
      </w:pPr>
      <w:r w:rsidRPr="009E1A62">
        <w:rPr>
          <w:rFonts w:ascii="Calibri" w:hAnsi="Calibri" w:cs="Arial"/>
          <w:b/>
          <w:bCs/>
          <w:iCs/>
          <w:sz w:val="22"/>
          <w:szCs w:val="22"/>
        </w:rPr>
        <w:lastRenderedPageBreak/>
        <w:t>Informacja na temat ewaluacji podjętych działań.</w:t>
      </w:r>
    </w:p>
    <w:p w:rsidR="00547154" w:rsidRPr="009E1A62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547154" w:rsidRPr="009E1A62" w:rsidTr="00ED724B">
        <w:tc>
          <w:tcPr>
            <w:tcW w:w="9260" w:type="dxa"/>
            <w:shd w:val="clear" w:color="auto" w:fill="auto"/>
          </w:tcPr>
          <w:p w:rsidR="00547154" w:rsidRPr="002B71C6" w:rsidRDefault="00547154" w:rsidP="002B7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Ewaluacja przeprowadzonych d</w:t>
            </w:r>
            <w:r w:rsidR="002B71C6">
              <w:rPr>
                <w:rFonts w:ascii="Arial" w:hAnsi="Arial" w:cs="Arial"/>
                <w:i/>
                <w:iCs/>
                <w:sz w:val="20"/>
                <w:szCs w:val="20"/>
              </w:rPr>
              <w:t>ziałań nie została przeprowadzona pod koniec roku szkolnego z powodu pandemii. Wyniki Sondażu i obserwacje uczniów zasugerowały, aby w roku szkolnym 2020/2021 zająć się tematyką zdrowia psychicznego uczniów i metodami walki ze stresem.</w:t>
            </w:r>
          </w:p>
          <w:p w:rsidR="00547154" w:rsidRPr="009E1A62" w:rsidRDefault="00547154" w:rsidP="00ED724B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47154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547154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547154" w:rsidRPr="00321A79" w:rsidRDefault="00547154" w:rsidP="00547154">
      <w:pPr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9E1A62">
        <w:rPr>
          <w:rFonts w:ascii="Calibri" w:hAnsi="Calibri" w:cs="Arial"/>
          <w:b/>
          <w:bCs/>
          <w:sz w:val="22"/>
          <w:szCs w:val="22"/>
        </w:rPr>
        <w:t>5. Nasza szko</w:t>
      </w:r>
      <w:r>
        <w:rPr>
          <w:rFonts w:ascii="Calibri" w:hAnsi="Calibri" w:cs="Arial"/>
          <w:b/>
          <w:bCs/>
          <w:sz w:val="22"/>
          <w:szCs w:val="22"/>
        </w:rPr>
        <w:t>ła/placówka ubiega się  o odnowienie Wojewódzkiego</w:t>
      </w:r>
      <w:r w:rsidRPr="009E1A62">
        <w:rPr>
          <w:rFonts w:ascii="Calibri" w:hAnsi="Calibri" w:cs="Arial"/>
          <w:b/>
          <w:bCs/>
          <w:sz w:val="22"/>
          <w:szCs w:val="22"/>
        </w:rPr>
        <w:t xml:space="preserve"> Certyfikatu Szkoły Promującej Zdrowie</w:t>
      </w:r>
      <w:r w:rsidR="00321A79">
        <w:rPr>
          <w:rFonts w:ascii="Calibri" w:hAnsi="Calibri" w:cs="Arial"/>
          <w:b/>
          <w:bCs/>
          <w:sz w:val="22"/>
          <w:szCs w:val="22"/>
        </w:rPr>
        <w:t xml:space="preserve">: Tak/ </w:t>
      </w:r>
      <w:r w:rsidR="00321A79" w:rsidRPr="00321A79">
        <w:rPr>
          <w:rFonts w:ascii="Calibri" w:hAnsi="Calibri" w:cs="Arial"/>
          <w:b/>
          <w:bCs/>
          <w:sz w:val="22"/>
          <w:szCs w:val="22"/>
          <w:u w:val="single"/>
        </w:rPr>
        <w:t>Nie</w:t>
      </w:r>
      <w:r w:rsidR="00321A79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E1A62">
        <w:rPr>
          <w:rFonts w:ascii="Calibri" w:hAnsi="Calibri" w:cs="Arial"/>
          <w:b/>
          <w:bCs/>
          <w:sz w:val="22"/>
          <w:szCs w:val="22"/>
        </w:rPr>
        <w:t xml:space="preserve"> (właściwe podkreślić)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</w:p>
    <w:p w:rsidR="00547154" w:rsidRPr="009E1A62" w:rsidRDefault="00547154" w:rsidP="00547154">
      <w:pPr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547154" w:rsidRPr="00321A79" w:rsidRDefault="00547154" w:rsidP="00547154">
      <w:pPr>
        <w:rPr>
          <w:rFonts w:ascii="Calibri" w:hAnsi="Calibri" w:cs="Arial"/>
          <w:bCs/>
          <w:iCs/>
          <w:sz w:val="22"/>
          <w:szCs w:val="22"/>
        </w:rPr>
      </w:pPr>
    </w:p>
    <w:p w:rsidR="00547154" w:rsidRPr="00321A79" w:rsidRDefault="00547154" w:rsidP="00547154">
      <w:pPr>
        <w:numPr>
          <w:ilvl w:val="0"/>
          <w:numId w:val="2"/>
        </w:numPr>
        <w:jc w:val="both"/>
        <w:rPr>
          <w:rFonts w:ascii="Calibri" w:hAnsi="Calibri" w:cs="Arial"/>
          <w:bCs/>
          <w:sz w:val="22"/>
          <w:szCs w:val="22"/>
        </w:rPr>
      </w:pPr>
      <w:r w:rsidRPr="009E1A62">
        <w:rPr>
          <w:rFonts w:ascii="Calibri" w:hAnsi="Calibri" w:cs="Arial"/>
          <w:b/>
          <w:bCs/>
          <w:sz w:val="22"/>
          <w:szCs w:val="22"/>
        </w:rPr>
        <w:t xml:space="preserve">Opis stopnia przygotowania do </w:t>
      </w:r>
      <w:r w:rsidRPr="009E1A62">
        <w:rPr>
          <w:rFonts w:ascii="Calibri" w:hAnsi="Calibri" w:cs="Arial"/>
          <w:b/>
          <w:bCs/>
          <w:color w:val="000000"/>
          <w:sz w:val="22"/>
          <w:szCs w:val="22"/>
        </w:rPr>
        <w:t xml:space="preserve">wystąpienia </w:t>
      </w:r>
      <w:r w:rsidRPr="009E1A62">
        <w:rPr>
          <w:rFonts w:ascii="Calibri" w:hAnsi="Calibri" w:cs="Arial"/>
          <w:b/>
          <w:bCs/>
          <w:sz w:val="22"/>
          <w:szCs w:val="22"/>
        </w:rPr>
        <w:t xml:space="preserve">z wnioskiem o nadanie Krajowego Certyfikatu </w:t>
      </w:r>
      <w:r w:rsidRPr="009E1A62">
        <w:rPr>
          <w:rFonts w:ascii="Calibri" w:hAnsi="Calibri" w:cs="Arial"/>
          <w:b/>
          <w:bCs/>
          <w:i/>
          <w:iCs/>
          <w:sz w:val="22"/>
          <w:szCs w:val="22"/>
        </w:rPr>
        <w:t xml:space="preserve">Szkoła Promująca Zdrowie </w:t>
      </w:r>
      <w:r w:rsidRPr="009E1A62">
        <w:rPr>
          <w:rFonts w:ascii="Calibri" w:hAnsi="Calibri" w:cs="Arial"/>
          <w:bCs/>
          <w:sz w:val="22"/>
          <w:szCs w:val="22"/>
        </w:rPr>
        <w:t>(</w:t>
      </w:r>
      <w:r w:rsidRPr="009E1A62">
        <w:rPr>
          <w:rFonts w:ascii="Calibri" w:hAnsi="Calibri" w:cs="Arial"/>
          <w:bCs/>
          <w:i/>
          <w:iCs/>
          <w:sz w:val="22"/>
          <w:szCs w:val="22"/>
        </w:rPr>
        <w:t>wypełniają tylko te szkoły/placówki, które należą do Wielkopolskiej S</w:t>
      </w:r>
      <w:r w:rsidR="004E61D4">
        <w:rPr>
          <w:rFonts w:ascii="Calibri" w:hAnsi="Calibri" w:cs="Arial"/>
          <w:bCs/>
          <w:i/>
          <w:iCs/>
          <w:sz w:val="22"/>
          <w:szCs w:val="22"/>
        </w:rPr>
        <w:t xml:space="preserve">ieci </w:t>
      </w:r>
      <w:proofErr w:type="spellStart"/>
      <w:r w:rsidR="004E61D4">
        <w:rPr>
          <w:rFonts w:ascii="Calibri" w:hAnsi="Calibri" w:cs="Arial"/>
          <w:bCs/>
          <w:i/>
          <w:iCs/>
          <w:sz w:val="22"/>
          <w:szCs w:val="22"/>
        </w:rPr>
        <w:t>SzPz</w:t>
      </w:r>
      <w:proofErr w:type="spellEnd"/>
      <w:r w:rsidR="004E61D4">
        <w:rPr>
          <w:rFonts w:ascii="Calibri" w:hAnsi="Calibri" w:cs="Arial"/>
          <w:bCs/>
          <w:i/>
          <w:iCs/>
          <w:sz w:val="22"/>
          <w:szCs w:val="22"/>
        </w:rPr>
        <w:t xml:space="preserve"> dwa lata lub więcej)</w:t>
      </w:r>
    </w:p>
    <w:p w:rsidR="00547154" w:rsidRPr="009E1A62" w:rsidRDefault="00547154" w:rsidP="00547154">
      <w:pPr>
        <w:jc w:val="both"/>
        <w:rPr>
          <w:rFonts w:ascii="Calibri" w:hAnsi="Calibri" w:cs="Arial"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bCs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b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  <w:r w:rsidRPr="009E1A62">
        <w:rPr>
          <w:rFonts w:ascii="Calibri" w:hAnsi="Calibri" w:cs="Arial"/>
          <w:i/>
          <w:iCs/>
          <w:sz w:val="22"/>
          <w:szCs w:val="22"/>
        </w:rPr>
        <w:t xml:space="preserve">               Podpis Dyrektora:                                             Podpis koordynatora szkolnego:</w:t>
      </w: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            Alina Mańka                                                               Hanna Kostecka</w:t>
      </w: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</w:t>
      </w:r>
      <w:r w:rsidRPr="009E1A62">
        <w:rPr>
          <w:rFonts w:ascii="Calibri" w:hAnsi="Calibri" w:cs="Arial"/>
          <w:i/>
          <w:iCs/>
          <w:sz w:val="22"/>
          <w:szCs w:val="22"/>
        </w:rPr>
        <w:t xml:space="preserve">                 </w:t>
      </w:r>
      <w:r>
        <w:rPr>
          <w:rFonts w:ascii="Calibri" w:hAnsi="Calibri" w:cs="Arial"/>
          <w:i/>
          <w:iCs/>
          <w:sz w:val="22"/>
          <w:szCs w:val="22"/>
        </w:rPr>
        <w:t xml:space="preserve">            </w:t>
      </w: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547154" w:rsidRPr="009E1A62" w:rsidRDefault="00547154" w:rsidP="00547154">
      <w:pPr>
        <w:jc w:val="center"/>
        <w:rPr>
          <w:rFonts w:ascii="Calibri" w:hAnsi="Calibri" w:cs="Arial"/>
          <w:i/>
          <w:iCs/>
          <w:sz w:val="22"/>
          <w:szCs w:val="22"/>
        </w:rPr>
      </w:pPr>
    </w:p>
    <w:p w:rsidR="00547154" w:rsidRPr="009E1A62" w:rsidRDefault="00547154" w:rsidP="00547154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    Jerz</w:t>
      </w:r>
      <w:r w:rsidR="002B71C6">
        <w:rPr>
          <w:rFonts w:ascii="Calibri" w:hAnsi="Calibri" w:cs="Arial"/>
          <w:i/>
          <w:iCs/>
          <w:sz w:val="22"/>
          <w:szCs w:val="22"/>
        </w:rPr>
        <w:t>ykowo,                25.09.2020</w:t>
      </w:r>
    </w:p>
    <w:p w:rsidR="00547154" w:rsidRDefault="00547154" w:rsidP="00547154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</w:t>
      </w:r>
      <w:r w:rsidRPr="009E1A62">
        <w:rPr>
          <w:rFonts w:ascii="Calibri" w:hAnsi="Calibri" w:cs="Arial"/>
          <w:i/>
          <w:iCs/>
          <w:sz w:val="22"/>
          <w:szCs w:val="22"/>
        </w:rPr>
        <w:t>(miejscowość)                  (data)</w:t>
      </w:r>
    </w:p>
    <w:p w:rsidR="00547154" w:rsidRPr="009E1A62" w:rsidRDefault="00547154" w:rsidP="00547154">
      <w:pPr>
        <w:rPr>
          <w:rFonts w:ascii="Calibri" w:hAnsi="Calibri" w:cs="Arial"/>
          <w:i/>
          <w:iCs/>
          <w:sz w:val="22"/>
          <w:szCs w:val="22"/>
        </w:rPr>
      </w:pPr>
    </w:p>
    <w:p w:rsidR="00547154" w:rsidRPr="00FE2A75" w:rsidRDefault="00547154" w:rsidP="00547154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FF0000"/>
          <w:sz w:val="20"/>
          <w:szCs w:val="20"/>
        </w:rPr>
        <w:t xml:space="preserve"> </w:t>
      </w:r>
    </w:p>
    <w:p w:rsidR="00547154" w:rsidRDefault="00547154" w:rsidP="00547154"/>
    <w:p w:rsidR="00547154" w:rsidRDefault="00547154" w:rsidP="00547154"/>
    <w:p w:rsidR="00547154" w:rsidRDefault="00547154" w:rsidP="00547154"/>
    <w:p w:rsidR="00547154" w:rsidRDefault="00547154" w:rsidP="00547154"/>
    <w:p w:rsidR="00547154" w:rsidRDefault="00547154" w:rsidP="00547154"/>
    <w:p w:rsidR="00547154" w:rsidRDefault="00547154" w:rsidP="00547154"/>
    <w:p w:rsidR="00547154" w:rsidRDefault="00547154" w:rsidP="00547154"/>
    <w:p w:rsidR="00547154" w:rsidRDefault="00547154" w:rsidP="00547154"/>
    <w:p w:rsidR="00547154" w:rsidRDefault="00547154" w:rsidP="00547154"/>
    <w:p w:rsidR="00413D8A" w:rsidRDefault="00413D8A"/>
    <w:sectPr w:rsidR="0041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0D5"/>
    <w:multiLevelType w:val="hybridMultilevel"/>
    <w:tmpl w:val="BB180426"/>
    <w:lvl w:ilvl="0" w:tplc="A29A6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25B89"/>
    <w:multiLevelType w:val="hybridMultilevel"/>
    <w:tmpl w:val="4D260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F523A"/>
    <w:multiLevelType w:val="hybridMultilevel"/>
    <w:tmpl w:val="F7122582"/>
    <w:lvl w:ilvl="0" w:tplc="47DAE3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4"/>
    <w:rsid w:val="002B71C6"/>
    <w:rsid w:val="00321A79"/>
    <w:rsid w:val="00357458"/>
    <w:rsid w:val="00413D8A"/>
    <w:rsid w:val="004635EE"/>
    <w:rsid w:val="004E61D4"/>
    <w:rsid w:val="00547154"/>
    <w:rsid w:val="006C74F2"/>
    <w:rsid w:val="007C57D4"/>
    <w:rsid w:val="00811A8F"/>
    <w:rsid w:val="00AB5F8A"/>
    <w:rsid w:val="00D07C1B"/>
    <w:rsid w:val="00F2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71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7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2022-09-26T06:10:00Z</dcterms:created>
  <dcterms:modified xsi:type="dcterms:W3CDTF">2022-09-26T06:10:00Z</dcterms:modified>
</cp:coreProperties>
</file>