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1F1" w:rsidRPr="00FF666A" w:rsidRDefault="00470B01" w:rsidP="00CE01F1">
      <w:pPr>
        <w:autoSpaceDE w:val="0"/>
        <w:jc w:val="center"/>
        <w:rPr>
          <w:b/>
          <w:bCs/>
          <w:color w:val="000000"/>
          <w:sz w:val="52"/>
          <w:szCs w:val="52"/>
        </w:rPr>
      </w:pPr>
      <w:r>
        <w:rPr>
          <w:b/>
          <w:bCs/>
          <w:color w:val="000000"/>
          <w:sz w:val="52"/>
          <w:szCs w:val="52"/>
        </w:rPr>
        <w:t xml:space="preserve"> </w:t>
      </w:r>
      <w:r w:rsidR="00CE01F1" w:rsidRPr="00FF666A">
        <w:rPr>
          <w:b/>
          <w:bCs/>
          <w:color w:val="000000"/>
          <w:sz w:val="52"/>
          <w:szCs w:val="52"/>
        </w:rPr>
        <w:t>INOVOVANÝ ŠKOLSKÝ VZDELÁVACÍ PROGRAM</w:t>
      </w:r>
    </w:p>
    <w:p w:rsidR="00CE01F1" w:rsidRPr="00FF666A" w:rsidRDefault="00CE01F1" w:rsidP="00CE01F1">
      <w:pPr>
        <w:autoSpaceDE w:val="0"/>
        <w:jc w:val="center"/>
        <w:rPr>
          <w:b/>
          <w:bCs/>
          <w:color w:val="000000"/>
          <w:sz w:val="44"/>
          <w:szCs w:val="36"/>
        </w:rPr>
      </w:pPr>
    </w:p>
    <w:p w:rsidR="00CE01F1" w:rsidRPr="00FF666A" w:rsidRDefault="00CE01F1" w:rsidP="00CE01F1">
      <w:pPr>
        <w:autoSpaceDE w:val="0"/>
        <w:jc w:val="center"/>
        <w:rPr>
          <w:b/>
          <w:bCs/>
          <w:color w:val="000000"/>
          <w:sz w:val="52"/>
          <w:szCs w:val="52"/>
        </w:rPr>
      </w:pPr>
      <w:r w:rsidRPr="00FF666A">
        <w:rPr>
          <w:b/>
          <w:bCs/>
          <w:color w:val="000000"/>
          <w:sz w:val="52"/>
          <w:szCs w:val="52"/>
        </w:rPr>
        <w:t xml:space="preserve">INNOVÁLT PEDAGÓGIAI PROGRAM ÉS HELYI TANTERV </w:t>
      </w:r>
    </w:p>
    <w:p w:rsidR="00CE01F1" w:rsidRPr="00FF666A" w:rsidRDefault="00CE01F1" w:rsidP="00CE01F1">
      <w:pPr>
        <w:autoSpaceDE w:val="0"/>
        <w:jc w:val="center"/>
        <w:rPr>
          <w:b/>
          <w:bCs/>
          <w:color w:val="000000"/>
          <w:sz w:val="44"/>
          <w:szCs w:val="36"/>
        </w:rPr>
      </w:pPr>
    </w:p>
    <w:p w:rsidR="00CE01F1" w:rsidRPr="00FF666A" w:rsidRDefault="00CE01F1" w:rsidP="00CE01F1">
      <w:pPr>
        <w:autoSpaceDE w:val="0"/>
        <w:jc w:val="center"/>
        <w:rPr>
          <w:b/>
          <w:bCs/>
          <w:color w:val="000000"/>
          <w:sz w:val="44"/>
          <w:szCs w:val="36"/>
        </w:rPr>
      </w:pPr>
    </w:p>
    <w:p w:rsidR="00CE01F1" w:rsidRPr="00FF666A" w:rsidRDefault="00CE01F1" w:rsidP="00CE01F1">
      <w:pPr>
        <w:autoSpaceDE w:val="0"/>
        <w:jc w:val="center"/>
        <w:rPr>
          <w:b/>
          <w:bCs/>
          <w:color w:val="000000"/>
          <w:sz w:val="44"/>
          <w:szCs w:val="36"/>
        </w:rPr>
      </w:pPr>
      <w:r w:rsidRPr="00FF666A">
        <w:rPr>
          <w:b/>
          <w:bCs/>
          <w:color w:val="000000"/>
          <w:sz w:val="44"/>
          <w:szCs w:val="36"/>
        </w:rPr>
        <w:t xml:space="preserve">pre 1.a 2. stupeň ZŠ – ISCED 1, ISCED 2 </w:t>
      </w:r>
    </w:p>
    <w:p w:rsidR="00CE01F1" w:rsidRPr="00FF666A" w:rsidRDefault="00CE01F1" w:rsidP="00CE01F1">
      <w:pPr>
        <w:autoSpaceDE w:val="0"/>
        <w:jc w:val="center"/>
        <w:rPr>
          <w:b/>
          <w:bCs/>
          <w:color w:val="000000"/>
          <w:sz w:val="44"/>
          <w:szCs w:val="36"/>
        </w:rPr>
      </w:pPr>
      <w:r w:rsidRPr="00FF666A">
        <w:rPr>
          <w:b/>
          <w:bCs/>
          <w:color w:val="000000"/>
          <w:sz w:val="44"/>
          <w:szCs w:val="36"/>
        </w:rPr>
        <w:t>az alapiskola alsó és felső tagozata számára</w:t>
      </w:r>
    </w:p>
    <w:p w:rsidR="00CE01F1" w:rsidRPr="00FF666A" w:rsidRDefault="00CE01F1" w:rsidP="00CE01F1">
      <w:pPr>
        <w:autoSpaceDE w:val="0"/>
        <w:jc w:val="center"/>
        <w:rPr>
          <w:b/>
          <w:bCs/>
          <w:color w:val="000000"/>
          <w:sz w:val="52"/>
          <w:szCs w:val="52"/>
        </w:rPr>
      </w:pPr>
    </w:p>
    <w:p w:rsidR="00CE01F1" w:rsidRPr="00FF666A" w:rsidRDefault="00CE01F1" w:rsidP="00CE01F1">
      <w:pPr>
        <w:autoSpaceDE w:val="0"/>
        <w:jc w:val="center"/>
        <w:rPr>
          <w:b/>
          <w:bCs/>
          <w:color w:val="000000"/>
          <w:sz w:val="44"/>
          <w:szCs w:val="36"/>
        </w:rPr>
      </w:pPr>
    </w:p>
    <w:p w:rsidR="00CE01F1" w:rsidRDefault="00CE01F1" w:rsidP="00470B01">
      <w:pPr>
        <w:autoSpaceDE w:val="0"/>
        <w:jc w:val="center"/>
        <w:rPr>
          <w:b/>
          <w:bCs/>
          <w:color w:val="000000"/>
          <w:sz w:val="44"/>
          <w:szCs w:val="36"/>
        </w:rPr>
      </w:pPr>
      <w:r w:rsidRPr="00FF666A">
        <w:rPr>
          <w:b/>
          <w:bCs/>
          <w:color w:val="000000"/>
          <w:sz w:val="44"/>
          <w:szCs w:val="36"/>
        </w:rPr>
        <w:t>20</w:t>
      </w:r>
      <w:r w:rsidR="00A62DE5">
        <w:rPr>
          <w:b/>
          <w:bCs/>
          <w:color w:val="000000"/>
          <w:sz w:val="44"/>
          <w:szCs w:val="36"/>
        </w:rPr>
        <w:t>2</w:t>
      </w:r>
      <w:r w:rsidR="00001DBB">
        <w:rPr>
          <w:b/>
          <w:bCs/>
          <w:color w:val="000000"/>
          <w:sz w:val="44"/>
          <w:szCs w:val="36"/>
        </w:rPr>
        <w:t>1</w:t>
      </w:r>
      <w:r w:rsidRPr="00FF666A">
        <w:rPr>
          <w:b/>
          <w:bCs/>
          <w:color w:val="000000"/>
          <w:sz w:val="44"/>
          <w:szCs w:val="36"/>
        </w:rPr>
        <w:t>/20</w:t>
      </w:r>
      <w:r w:rsidR="004875FA">
        <w:rPr>
          <w:b/>
          <w:bCs/>
          <w:color w:val="000000"/>
          <w:sz w:val="44"/>
          <w:szCs w:val="36"/>
        </w:rPr>
        <w:t>2</w:t>
      </w:r>
      <w:r w:rsidR="00001DBB">
        <w:rPr>
          <w:b/>
          <w:bCs/>
          <w:color w:val="000000"/>
          <w:sz w:val="44"/>
          <w:szCs w:val="36"/>
        </w:rPr>
        <w:t>2</w:t>
      </w:r>
    </w:p>
    <w:p w:rsidR="00470B01" w:rsidRPr="00FF666A" w:rsidRDefault="00470B01" w:rsidP="00470B01">
      <w:pPr>
        <w:autoSpaceDE w:val="0"/>
        <w:jc w:val="center"/>
        <w:rPr>
          <w:b/>
          <w:bCs/>
          <w:color w:val="000000"/>
          <w:sz w:val="44"/>
          <w:szCs w:val="36"/>
        </w:rPr>
      </w:pPr>
    </w:p>
    <w:p w:rsidR="00CE01F1" w:rsidRPr="00FF666A" w:rsidRDefault="00CE01F1" w:rsidP="00CE01F1">
      <w:pPr>
        <w:autoSpaceDE w:val="0"/>
        <w:rPr>
          <w:b/>
          <w:noProof/>
          <w:color w:val="000000"/>
          <w:sz w:val="44"/>
          <w:szCs w:val="36"/>
          <w:lang w:eastAsia="sk-SK"/>
        </w:rPr>
      </w:pPr>
      <w:r>
        <w:rPr>
          <w:b/>
          <w:noProof/>
          <w:color w:val="000000"/>
          <w:sz w:val="44"/>
          <w:szCs w:val="36"/>
          <w:lang w:eastAsia="sk-SK"/>
        </w:rPr>
        <w:drawing>
          <wp:inline distT="0" distB="0" distL="0" distR="0">
            <wp:extent cx="2789555" cy="2094865"/>
            <wp:effectExtent l="19050" t="0" r="0" b="0"/>
            <wp:docPr id="3" name="Obrázok 1" descr="http://www.obecgemer.ocu.sk/sk/Image/14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http://www.obecgemer.ocu.sk/sk/Image/141v.jpg"/>
                    <pic:cNvPicPr>
                      <a:picLocks noChangeAspect="1" noChangeArrowheads="1"/>
                    </pic:cNvPicPr>
                  </pic:nvPicPr>
                  <pic:blipFill>
                    <a:blip r:embed="rId8" cstate="print"/>
                    <a:srcRect/>
                    <a:stretch>
                      <a:fillRect/>
                    </a:stretch>
                  </pic:blipFill>
                  <pic:spPr bwMode="auto">
                    <a:xfrm>
                      <a:off x="0" y="0"/>
                      <a:ext cx="2789555" cy="2094865"/>
                    </a:xfrm>
                    <a:prstGeom prst="rect">
                      <a:avLst/>
                    </a:prstGeom>
                    <a:noFill/>
                    <a:ln w="9525">
                      <a:noFill/>
                      <a:miter lim="800000"/>
                      <a:headEnd/>
                      <a:tailEnd/>
                    </a:ln>
                  </pic:spPr>
                </pic:pic>
              </a:graphicData>
            </a:graphic>
          </wp:inline>
        </w:drawing>
      </w:r>
      <w:r w:rsidRPr="00FF666A">
        <w:rPr>
          <w:b/>
          <w:noProof/>
          <w:color w:val="000000"/>
          <w:sz w:val="44"/>
          <w:szCs w:val="36"/>
          <w:lang w:eastAsia="sk-SK"/>
        </w:rPr>
        <w:t xml:space="preserve"> </w:t>
      </w:r>
      <w:r>
        <w:rPr>
          <w:b/>
          <w:noProof/>
          <w:color w:val="000000"/>
          <w:sz w:val="44"/>
          <w:szCs w:val="36"/>
          <w:lang w:eastAsia="sk-SK"/>
        </w:rPr>
        <w:drawing>
          <wp:inline distT="0" distB="0" distL="0" distR="0">
            <wp:extent cx="2789555" cy="2094865"/>
            <wp:effectExtent l="19050" t="0" r="0" b="0"/>
            <wp:docPr id="4" name="Zástupný symbol obsahu 7" descr="Fájl:Sajógömö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ástupný symbol obsahu 7" descr="Fájl:Sajógömör03.JPG"/>
                    <pic:cNvPicPr>
                      <a:picLocks noChangeAspect="1" noChangeArrowheads="1"/>
                    </pic:cNvPicPr>
                  </pic:nvPicPr>
                  <pic:blipFill>
                    <a:blip r:embed="rId9" cstate="print"/>
                    <a:srcRect/>
                    <a:stretch>
                      <a:fillRect/>
                    </a:stretch>
                  </pic:blipFill>
                  <pic:spPr bwMode="auto">
                    <a:xfrm>
                      <a:off x="0" y="0"/>
                      <a:ext cx="2789555" cy="2094865"/>
                    </a:xfrm>
                    <a:prstGeom prst="rect">
                      <a:avLst/>
                    </a:prstGeom>
                    <a:noFill/>
                    <a:ln w="9525">
                      <a:noFill/>
                      <a:miter lim="800000"/>
                      <a:headEnd/>
                      <a:tailEnd/>
                    </a:ln>
                  </pic:spPr>
                </pic:pic>
              </a:graphicData>
            </a:graphic>
          </wp:inline>
        </w:drawing>
      </w:r>
    </w:p>
    <w:p w:rsidR="00CE01F1" w:rsidRPr="00FF666A" w:rsidRDefault="00CE01F1" w:rsidP="00CE01F1">
      <w:pPr>
        <w:autoSpaceDE w:val="0"/>
        <w:jc w:val="center"/>
        <w:rPr>
          <w:b/>
          <w:noProof/>
          <w:color w:val="000000"/>
          <w:sz w:val="44"/>
          <w:szCs w:val="36"/>
          <w:lang w:eastAsia="sk-SK"/>
        </w:rPr>
      </w:pPr>
    </w:p>
    <w:p w:rsidR="00CE01F1" w:rsidRPr="00FF666A" w:rsidRDefault="00CE01F1" w:rsidP="00CE01F1">
      <w:pPr>
        <w:autoSpaceDE w:val="0"/>
        <w:jc w:val="center"/>
        <w:rPr>
          <w:b/>
          <w:noProof/>
          <w:color w:val="000000"/>
          <w:sz w:val="40"/>
          <w:szCs w:val="40"/>
          <w:lang w:eastAsia="sk-SK"/>
        </w:rPr>
      </w:pPr>
      <w:r w:rsidRPr="00FF666A">
        <w:rPr>
          <w:b/>
          <w:noProof/>
          <w:color w:val="000000"/>
          <w:sz w:val="40"/>
          <w:szCs w:val="40"/>
          <w:lang w:eastAsia="sk-SK"/>
        </w:rPr>
        <w:t>Inovovaný školský vzdelávací program pre ZŠ s vyučovacím jazykom maďarským Gemer</w:t>
      </w:r>
    </w:p>
    <w:p w:rsidR="00CE01F1" w:rsidRPr="00FF666A" w:rsidRDefault="00CE01F1" w:rsidP="00CE01F1">
      <w:pPr>
        <w:autoSpaceDE w:val="0"/>
        <w:jc w:val="center"/>
        <w:rPr>
          <w:b/>
          <w:noProof/>
          <w:color w:val="000000"/>
          <w:sz w:val="40"/>
          <w:szCs w:val="40"/>
          <w:lang w:eastAsia="sk-SK"/>
        </w:rPr>
      </w:pPr>
    </w:p>
    <w:p w:rsidR="00CE01F1" w:rsidRPr="00FF666A" w:rsidRDefault="00CE01F1" w:rsidP="00CE01F1">
      <w:pPr>
        <w:autoSpaceDE w:val="0"/>
        <w:jc w:val="center"/>
        <w:rPr>
          <w:b/>
          <w:noProof/>
          <w:color w:val="000000"/>
          <w:sz w:val="40"/>
          <w:szCs w:val="40"/>
          <w:lang w:eastAsia="sk-SK"/>
        </w:rPr>
      </w:pPr>
      <w:r w:rsidRPr="00FF666A">
        <w:rPr>
          <w:b/>
          <w:noProof/>
          <w:color w:val="000000"/>
          <w:sz w:val="40"/>
          <w:szCs w:val="40"/>
          <w:lang w:eastAsia="sk-SK"/>
        </w:rPr>
        <w:t>Innovált pedagógiai program és helyi tanterv a Sajógömöri Magyar Tannyelvű alapiskola számára</w:t>
      </w:r>
    </w:p>
    <w:p w:rsidR="00CE01F1" w:rsidRPr="00FF666A" w:rsidRDefault="00CE01F1" w:rsidP="00CE01F1">
      <w:pPr>
        <w:autoSpaceDE w:val="0"/>
        <w:jc w:val="center"/>
        <w:rPr>
          <w:b/>
          <w:noProof/>
          <w:color w:val="000000"/>
          <w:sz w:val="40"/>
          <w:szCs w:val="40"/>
          <w:lang w:eastAsia="sk-SK"/>
        </w:rPr>
      </w:pPr>
    </w:p>
    <w:p w:rsidR="00CE01F1" w:rsidRPr="00FF666A" w:rsidRDefault="00CE01F1" w:rsidP="00CE01F1">
      <w:pPr>
        <w:autoSpaceDE w:val="0"/>
        <w:rPr>
          <w:b/>
          <w:noProof/>
          <w:color w:val="000000"/>
          <w:sz w:val="40"/>
          <w:szCs w:val="40"/>
          <w:lang w:eastAsia="sk-SK"/>
        </w:rPr>
      </w:pPr>
    </w:p>
    <w:p w:rsidR="00CE01F1" w:rsidRPr="00FF666A" w:rsidRDefault="00CE01F1" w:rsidP="00CE01F1">
      <w:pPr>
        <w:autoSpaceDE w:val="0"/>
        <w:jc w:val="center"/>
        <w:rPr>
          <w:b/>
          <w:noProof/>
          <w:sz w:val="40"/>
          <w:szCs w:val="40"/>
          <w:lang w:eastAsia="sk-SK"/>
        </w:rPr>
      </w:pPr>
      <w:r w:rsidRPr="00FF666A">
        <w:rPr>
          <w:noProof/>
          <w:color w:val="000000"/>
          <w:sz w:val="40"/>
          <w:szCs w:val="40"/>
          <w:lang w:eastAsia="sk-SK"/>
        </w:rPr>
        <w:t>,,</w:t>
      </w:r>
      <w:r w:rsidRPr="00FF666A">
        <w:rPr>
          <w:b/>
          <w:noProof/>
          <w:sz w:val="40"/>
          <w:szCs w:val="40"/>
          <w:lang w:eastAsia="sk-SK"/>
        </w:rPr>
        <w:t>Úspešne na ceste k poznaniu“</w:t>
      </w:r>
    </w:p>
    <w:p w:rsidR="00CE01F1" w:rsidRPr="00FF666A" w:rsidRDefault="00CE01F1" w:rsidP="00CE01F1">
      <w:pPr>
        <w:autoSpaceDE w:val="0"/>
        <w:jc w:val="center"/>
        <w:rPr>
          <w:b/>
          <w:noProof/>
          <w:sz w:val="40"/>
          <w:szCs w:val="40"/>
        </w:rPr>
      </w:pPr>
      <w:r w:rsidRPr="00FF666A">
        <w:rPr>
          <w:b/>
          <w:noProof/>
          <w:sz w:val="40"/>
          <w:szCs w:val="40"/>
        </w:rPr>
        <w:t>,,Sikeresen a megismeréshez vezető úton“</w:t>
      </w:r>
    </w:p>
    <w:p w:rsidR="00CE01F1" w:rsidRPr="00FF666A" w:rsidRDefault="00CE01F1" w:rsidP="00CE01F1">
      <w:pPr>
        <w:autoSpaceDE w:val="0"/>
        <w:rPr>
          <w:b/>
          <w:noProof/>
          <w:sz w:val="40"/>
          <w:szCs w:val="40"/>
        </w:rPr>
      </w:pPr>
    </w:p>
    <w:p w:rsidR="00CE01F1" w:rsidRPr="00FF666A" w:rsidRDefault="00CE01F1" w:rsidP="00CE01F1">
      <w:pPr>
        <w:autoSpaceDE w:val="0"/>
        <w:rPr>
          <w:b/>
          <w:noProof/>
          <w:sz w:val="40"/>
          <w:szCs w:val="40"/>
        </w:rPr>
      </w:pPr>
      <w:r w:rsidRPr="00FF666A">
        <w:rPr>
          <w:b/>
          <w:noProof/>
          <w:sz w:val="40"/>
          <w:szCs w:val="40"/>
        </w:rPr>
        <w:t>Motto:                                       Mottó:</w:t>
      </w:r>
    </w:p>
    <w:p w:rsidR="00CE01F1" w:rsidRPr="00FF666A" w:rsidRDefault="00CE01F1" w:rsidP="00CE01F1">
      <w:pPr>
        <w:autoSpaceDE w:val="0"/>
        <w:rPr>
          <w:noProof/>
          <w:color w:val="000000"/>
          <w:sz w:val="40"/>
          <w:szCs w:val="40"/>
          <w:lang w:eastAsia="sk-SK"/>
        </w:rPr>
      </w:pPr>
    </w:p>
    <w:tbl>
      <w:tblPr>
        <w:tblW w:w="9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59"/>
      </w:tblGrid>
      <w:tr w:rsidR="00CE01F1" w:rsidRPr="00FF666A" w:rsidTr="007B4E97">
        <w:trPr>
          <w:trHeight w:val="3449"/>
        </w:trPr>
        <w:tc>
          <w:tcPr>
            <w:tcW w:w="4503" w:type="dxa"/>
            <w:shd w:val="clear" w:color="auto" w:fill="92D050"/>
          </w:tcPr>
          <w:p w:rsidR="00CE01F1" w:rsidRPr="00FF666A" w:rsidRDefault="00CE01F1" w:rsidP="007B4E97">
            <w:pPr>
              <w:spacing w:line="360" w:lineRule="auto"/>
            </w:pPr>
          </w:p>
          <w:p w:rsidR="00CE01F1" w:rsidRPr="00FF666A" w:rsidRDefault="00CE01F1" w:rsidP="007B4E97">
            <w:pPr>
              <w:spacing w:line="360" w:lineRule="auto"/>
            </w:pPr>
            <w:r w:rsidRPr="00FF666A">
              <w:t>„ Šťastie sa pridá k tým,</w:t>
            </w:r>
          </w:p>
          <w:p w:rsidR="00CE01F1" w:rsidRPr="00FF666A" w:rsidRDefault="00CE01F1" w:rsidP="007B4E97">
            <w:pPr>
              <w:spacing w:line="360" w:lineRule="auto"/>
              <w:jc w:val="both"/>
            </w:pPr>
            <w:r w:rsidRPr="00FF666A">
              <w:t xml:space="preserve">  ktorí sú energickí, aby zaň pracovali,</w:t>
            </w:r>
          </w:p>
          <w:p w:rsidR="00CE01F1" w:rsidRPr="00FF666A" w:rsidRDefault="00CE01F1" w:rsidP="007B4E97">
            <w:pPr>
              <w:spacing w:line="360" w:lineRule="auto"/>
              <w:jc w:val="both"/>
            </w:pPr>
            <w:r w:rsidRPr="00FF666A">
              <w:t xml:space="preserve">  dosť optimistickí, aby v ňom verili,</w:t>
            </w:r>
          </w:p>
          <w:p w:rsidR="00CE01F1" w:rsidRPr="00FF666A" w:rsidRDefault="00CE01F1" w:rsidP="007B4E97">
            <w:pPr>
              <w:spacing w:line="360" w:lineRule="auto"/>
              <w:jc w:val="both"/>
            </w:pPr>
            <w:r w:rsidRPr="00FF666A">
              <w:t xml:space="preserve">  dosť trpezliví, aby si naň počkali,</w:t>
            </w:r>
          </w:p>
          <w:p w:rsidR="00CE01F1" w:rsidRPr="00FF666A" w:rsidRDefault="00CE01F1" w:rsidP="007B4E97">
            <w:pPr>
              <w:spacing w:line="360" w:lineRule="auto"/>
              <w:jc w:val="both"/>
            </w:pPr>
            <w:r w:rsidRPr="00FF666A">
              <w:t xml:space="preserve">   dosť smelí, aby sa ho chopili</w:t>
            </w:r>
          </w:p>
          <w:p w:rsidR="00CE01F1" w:rsidRPr="00FF666A" w:rsidRDefault="00CE01F1" w:rsidP="007B4E97">
            <w:pPr>
              <w:autoSpaceDE w:val="0"/>
              <w:spacing w:line="360" w:lineRule="auto"/>
            </w:pPr>
            <w:r w:rsidRPr="00FF666A">
              <w:rPr>
                <w:color w:val="000000"/>
              </w:rPr>
              <w:t xml:space="preserve">   </w:t>
            </w:r>
            <w:r w:rsidRPr="00FF666A">
              <w:t xml:space="preserve">a dosť silní, aby si ho udržali.“ </w:t>
            </w:r>
          </w:p>
          <w:p w:rsidR="00CE01F1" w:rsidRPr="00FF666A" w:rsidRDefault="00CE01F1" w:rsidP="007B4E97">
            <w:pPr>
              <w:autoSpaceDE w:val="0"/>
            </w:pPr>
            <w:r w:rsidRPr="00FF666A">
              <w:t xml:space="preserve">                              </w:t>
            </w:r>
          </w:p>
          <w:p w:rsidR="00CE01F1" w:rsidRPr="00FF666A" w:rsidRDefault="00CE01F1" w:rsidP="007B4E97">
            <w:pPr>
              <w:autoSpaceDE w:val="0"/>
              <w:jc w:val="center"/>
              <w:rPr>
                <w:b/>
                <w:noProof/>
                <w:sz w:val="40"/>
                <w:szCs w:val="40"/>
              </w:rPr>
            </w:pPr>
            <w:r w:rsidRPr="00FF666A">
              <w:rPr>
                <w:bCs/>
                <w:color w:val="000000"/>
              </w:rPr>
              <w:t>(P. Smith)</w:t>
            </w:r>
          </w:p>
        </w:tc>
        <w:tc>
          <w:tcPr>
            <w:tcW w:w="5059" w:type="dxa"/>
            <w:shd w:val="clear" w:color="auto" w:fill="FF0000"/>
          </w:tcPr>
          <w:p w:rsidR="00CE01F1" w:rsidRPr="00FF666A" w:rsidRDefault="00CE01F1" w:rsidP="007B4E97">
            <w:pPr>
              <w:spacing w:line="360" w:lineRule="auto"/>
              <w:jc w:val="both"/>
              <w:rPr>
                <w:b/>
                <w:i/>
                <w:sz w:val="28"/>
                <w:szCs w:val="28"/>
              </w:rPr>
            </w:pPr>
            <w:r w:rsidRPr="00FF666A">
              <w:rPr>
                <w:b/>
                <w:i/>
                <w:sz w:val="28"/>
                <w:szCs w:val="28"/>
              </w:rPr>
              <w:t xml:space="preserve"> </w:t>
            </w:r>
          </w:p>
          <w:p w:rsidR="00CE01F1" w:rsidRPr="00FF666A" w:rsidRDefault="00CE01F1" w:rsidP="007B4E97">
            <w:pPr>
              <w:spacing w:line="360" w:lineRule="auto"/>
              <w:jc w:val="both"/>
              <w:rPr>
                <w:b/>
                <w:i/>
                <w:color w:val="FFFFFF"/>
              </w:rPr>
            </w:pPr>
            <w:r w:rsidRPr="00FF666A">
              <w:rPr>
                <w:b/>
                <w:i/>
                <w:color w:val="FFFFFF"/>
                <w:sz w:val="28"/>
                <w:szCs w:val="28"/>
              </w:rPr>
              <w:t xml:space="preserve">„ </w:t>
            </w:r>
            <w:r w:rsidRPr="00FF666A">
              <w:rPr>
                <w:b/>
                <w:i/>
                <w:color w:val="FFFFFF"/>
              </w:rPr>
              <w:t xml:space="preserve">A szerencse azokkal tart, akik </w:t>
            </w:r>
          </w:p>
          <w:p w:rsidR="00CE01F1" w:rsidRPr="00FF666A" w:rsidRDefault="00CE01F1" w:rsidP="007B4E97">
            <w:pPr>
              <w:spacing w:line="360" w:lineRule="auto"/>
              <w:jc w:val="both"/>
              <w:rPr>
                <w:b/>
                <w:i/>
                <w:color w:val="FFFFFF"/>
              </w:rPr>
            </w:pPr>
            <w:r w:rsidRPr="00FF666A">
              <w:rPr>
                <w:b/>
                <w:i/>
                <w:color w:val="FFFFFF"/>
              </w:rPr>
              <w:t xml:space="preserve">    elég energikusak, hogy dolgozzanak érte,</w:t>
            </w:r>
          </w:p>
          <w:p w:rsidR="00CE01F1" w:rsidRPr="00FF666A" w:rsidRDefault="00CE01F1" w:rsidP="007B4E97">
            <w:pPr>
              <w:spacing w:line="360" w:lineRule="auto"/>
              <w:jc w:val="both"/>
              <w:rPr>
                <w:b/>
                <w:i/>
                <w:color w:val="FFFFFF"/>
              </w:rPr>
            </w:pPr>
            <w:r w:rsidRPr="00FF666A">
              <w:rPr>
                <w:b/>
                <w:i/>
                <w:color w:val="FFFFFF"/>
              </w:rPr>
              <w:t xml:space="preserve">    elég optimisták, hogy higgyenek benne,</w:t>
            </w:r>
          </w:p>
          <w:p w:rsidR="00CE01F1" w:rsidRPr="00FF666A" w:rsidRDefault="00CE01F1" w:rsidP="007B4E97">
            <w:pPr>
              <w:spacing w:line="360" w:lineRule="auto"/>
              <w:jc w:val="both"/>
              <w:rPr>
                <w:b/>
                <w:i/>
                <w:color w:val="FFFFFF"/>
              </w:rPr>
            </w:pPr>
            <w:r w:rsidRPr="00FF666A">
              <w:rPr>
                <w:b/>
                <w:i/>
                <w:color w:val="FFFFFF"/>
              </w:rPr>
              <w:t xml:space="preserve">   elég türelmesek, hogy várjanak rá,</w:t>
            </w:r>
          </w:p>
          <w:p w:rsidR="00CE01F1" w:rsidRPr="00FF666A" w:rsidRDefault="00CE01F1" w:rsidP="007B4E97">
            <w:pPr>
              <w:spacing w:line="360" w:lineRule="auto"/>
              <w:jc w:val="both"/>
              <w:rPr>
                <w:b/>
                <w:i/>
                <w:color w:val="FFFFFF"/>
              </w:rPr>
            </w:pPr>
            <w:r w:rsidRPr="00FF666A">
              <w:rPr>
                <w:b/>
                <w:i/>
                <w:color w:val="FFFFFF"/>
              </w:rPr>
              <w:t xml:space="preserve">   elég bátrak, hogy megragadják és</w:t>
            </w:r>
          </w:p>
          <w:p w:rsidR="00CE01F1" w:rsidRPr="00FF666A" w:rsidRDefault="00CE01F1" w:rsidP="007B4E97">
            <w:pPr>
              <w:spacing w:line="360" w:lineRule="auto"/>
              <w:jc w:val="both"/>
              <w:rPr>
                <w:b/>
                <w:i/>
                <w:color w:val="FFFFFF"/>
              </w:rPr>
            </w:pPr>
            <w:r w:rsidRPr="00FF666A">
              <w:rPr>
                <w:b/>
                <w:i/>
                <w:color w:val="FFFFFF"/>
              </w:rPr>
              <w:t xml:space="preserve">   elég erősek, hogy azt megtartsák.“</w:t>
            </w:r>
          </w:p>
          <w:p w:rsidR="00CE01F1" w:rsidRPr="00FF666A" w:rsidRDefault="00CE01F1" w:rsidP="007B4E97">
            <w:pPr>
              <w:jc w:val="both"/>
              <w:rPr>
                <w:b/>
                <w:i/>
                <w:color w:val="FFFFFF"/>
              </w:rPr>
            </w:pPr>
          </w:p>
          <w:p w:rsidR="00CE01F1" w:rsidRPr="00FF666A" w:rsidRDefault="00CE01F1" w:rsidP="007B4E97">
            <w:pPr>
              <w:jc w:val="both"/>
              <w:rPr>
                <w:color w:val="FFFFFF"/>
              </w:rPr>
            </w:pPr>
            <w:r w:rsidRPr="00FF666A">
              <w:rPr>
                <w:color w:val="FFFFFF"/>
              </w:rPr>
              <w:t xml:space="preserve">                       (P.Smith)</w:t>
            </w:r>
          </w:p>
          <w:p w:rsidR="00CE01F1" w:rsidRPr="00FF666A" w:rsidRDefault="00CE01F1" w:rsidP="007B4E97">
            <w:pPr>
              <w:autoSpaceDE w:val="0"/>
              <w:rPr>
                <w:b/>
                <w:i/>
              </w:rPr>
            </w:pPr>
            <w:r w:rsidRPr="00FF666A">
              <w:rPr>
                <w:b/>
                <w:i/>
              </w:rPr>
              <w:t xml:space="preserve">                                                                                            </w:t>
            </w:r>
          </w:p>
          <w:p w:rsidR="00CE01F1" w:rsidRPr="00FF666A" w:rsidRDefault="00CE01F1" w:rsidP="007B4E97">
            <w:pPr>
              <w:autoSpaceDE w:val="0"/>
              <w:rPr>
                <w:b/>
                <w:noProof/>
                <w:sz w:val="40"/>
                <w:szCs w:val="40"/>
              </w:rPr>
            </w:pPr>
          </w:p>
        </w:tc>
      </w:tr>
    </w:tbl>
    <w:p w:rsidR="00CE01F1" w:rsidRPr="00FF666A" w:rsidRDefault="00CE01F1" w:rsidP="00CE01F1">
      <w:pPr>
        <w:jc w:val="both"/>
        <w:rPr>
          <w:sz w:val="28"/>
          <w:szCs w:val="28"/>
        </w:rPr>
      </w:pPr>
    </w:p>
    <w:p w:rsidR="00CE01F1" w:rsidRPr="00FF666A" w:rsidRDefault="00CE01F1" w:rsidP="00CE01F1">
      <w:pPr>
        <w:autoSpaceDE w:val="0"/>
        <w:jc w:val="center"/>
        <w:rPr>
          <w:b/>
          <w:bCs/>
          <w:color w:val="000000"/>
          <w:sz w:val="44"/>
          <w:szCs w:val="3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8"/>
        <w:gridCol w:w="5960"/>
      </w:tblGrid>
      <w:tr w:rsidR="00CE01F1" w:rsidRPr="00FF666A" w:rsidTr="007B4E97">
        <w:trPr>
          <w:jc w:val="center"/>
        </w:trPr>
        <w:tc>
          <w:tcPr>
            <w:tcW w:w="9287" w:type="dxa"/>
            <w:gridSpan w:val="2"/>
          </w:tcPr>
          <w:p w:rsidR="00CE01F1" w:rsidRPr="00FF666A" w:rsidRDefault="00CE01F1" w:rsidP="00B3510E">
            <w:pPr>
              <w:spacing w:line="276" w:lineRule="auto"/>
              <w:jc w:val="both"/>
            </w:pPr>
            <w:r w:rsidRPr="00FF666A">
              <w:t>Vzdelávací program:</w:t>
            </w:r>
          </w:p>
          <w:p w:rsidR="00CE01F1" w:rsidRPr="00FF666A" w:rsidRDefault="00CE01F1" w:rsidP="00B3510E">
            <w:pPr>
              <w:spacing w:line="276" w:lineRule="auto"/>
              <w:jc w:val="both"/>
            </w:pPr>
            <w:r w:rsidRPr="00FF666A">
              <w:t>Oktatási program:</w:t>
            </w:r>
          </w:p>
        </w:tc>
      </w:tr>
      <w:tr w:rsidR="00CE01F1" w:rsidRPr="00FF666A" w:rsidTr="007B4E97">
        <w:trPr>
          <w:jc w:val="center"/>
        </w:trPr>
        <w:tc>
          <w:tcPr>
            <w:tcW w:w="3652" w:type="dxa"/>
            <w:shd w:val="clear" w:color="auto" w:fill="FFC000"/>
          </w:tcPr>
          <w:p w:rsidR="00B3510E" w:rsidRDefault="00B3510E" w:rsidP="00B3510E">
            <w:pPr>
              <w:spacing w:line="276" w:lineRule="auto"/>
              <w:jc w:val="both"/>
            </w:pPr>
          </w:p>
          <w:p w:rsidR="00CE01F1" w:rsidRPr="00FF666A" w:rsidRDefault="00CE01F1" w:rsidP="00B3510E">
            <w:pPr>
              <w:spacing w:line="276" w:lineRule="auto"/>
              <w:jc w:val="both"/>
            </w:pPr>
            <w:r w:rsidRPr="00FF666A">
              <w:t>Stupeň vzdelania:</w:t>
            </w:r>
          </w:p>
          <w:p w:rsidR="00CE01F1" w:rsidRPr="00FF666A" w:rsidRDefault="00CE01F1" w:rsidP="00B3510E">
            <w:pPr>
              <w:spacing w:line="276" w:lineRule="auto"/>
              <w:jc w:val="both"/>
            </w:pPr>
            <w:r w:rsidRPr="00FF666A">
              <w:t>Oktatási szint:</w:t>
            </w:r>
          </w:p>
        </w:tc>
        <w:tc>
          <w:tcPr>
            <w:tcW w:w="5635" w:type="dxa"/>
            <w:shd w:val="clear" w:color="auto" w:fill="A6A6A6"/>
          </w:tcPr>
          <w:p w:rsidR="00B3510E" w:rsidRDefault="00B3510E" w:rsidP="00B3510E">
            <w:pPr>
              <w:spacing w:line="276" w:lineRule="auto"/>
              <w:jc w:val="both"/>
            </w:pPr>
          </w:p>
          <w:p w:rsidR="00CE01F1" w:rsidRPr="00FF666A" w:rsidRDefault="00CE01F1" w:rsidP="00B3510E">
            <w:pPr>
              <w:spacing w:line="276" w:lineRule="auto"/>
              <w:jc w:val="both"/>
            </w:pPr>
            <w:r w:rsidRPr="00FF666A">
              <w:t>primárne vzdelanie a nižšie sekundárne vzdelanie</w:t>
            </w:r>
          </w:p>
          <w:p w:rsidR="00CE01F1" w:rsidRPr="00FF666A" w:rsidRDefault="00CE01F1" w:rsidP="00B3510E">
            <w:pPr>
              <w:spacing w:line="276" w:lineRule="auto"/>
              <w:jc w:val="both"/>
            </w:pPr>
            <w:r w:rsidRPr="00FF666A">
              <w:t>elsőfokú képzés és alacsonyabb másodfokú képzés</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Dĺžka štúdia:</w:t>
            </w:r>
          </w:p>
          <w:p w:rsidR="00CE01F1" w:rsidRPr="00FF666A" w:rsidRDefault="00CE01F1" w:rsidP="00B3510E">
            <w:pPr>
              <w:spacing w:line="276" w:lineRule="auto"/>
              <w:jc w:val="both"/>
            </w:pPr>
            <w:r w:rsidRPr="00FF666A">
              <w:t>A tanulmányok időtartama:</w:t>
            </w:r>
          </w:p>
        </w:tc>
        <w:tc>
          <w:tcPr>
            <w:tcW w:w="5635" w:type="dxa"/>
            <w:shd w:val="clear" w:color="auto" w:fill="A6A6A6"/>
          </w:tcPr>
          <w:p w:rsidR="00CE01F1" w:rsidRPr="00FF666A" w:rsidRDefault="00CE01F1" w:rsidP="00B3510E">
            <w:pPr>
              <w:spacing w:line="276" w:lineRule="auto"/>
              <w:jc w:val="both"/>
            </w:pPr>
            <w:r w:rsidRPr="00FF666A">
              <w:t>4 roky  ( prvý stupeň)   -  5 rokov   (druhý stupeň)</w:t>
            </w:r>
          </w:p>
          <w:p w:rsidR="00CE01F1" w:rsidRPr="00FF666A" w:rsidRDefault="00CE01F1" w:rsidP="00B3510E">
            <w:pPr>
              <w:spacing w:line="276" w:lineRule="auto"/>
              <w:jc w:val="both"/>
            </w:pPr>
            <w:r w:rsidRPr="00FF666A">
              <w:t>4 év  (alsó tagozat)        -  5 év  (felső tagozat)</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Forma štúdia:</w:t>
            </w:r>
          </w:p>
          <w:p w:rsidR="00CE01F1" w:rsidRPr="00FF666A" w:rsidRDefault="00CE01F1" w:rsidP="00B3510E">
            <w:pPr>
              <w:spacing w:line="276" w:lineRule="auto"/>
              <w:jc w:val="both"/>
            </w:pPr>
            <w:r w:rsidRPr="00FF666A">
              <w:t>A tanulmányok formája:</w:t>
            </w:r>
          </w:p>
        </w:tc>
        <w:tc>
          <w:tcPr>
            <w:tcW w:w="5635" w:type="dxa"/>
            <w:shd w:val="clear" w:color="auto" w:fill="A6A6A6"/>
          </w:tcPr>
          <w:p w:rsidR="00CE01F1" w:rsidRPr="00FF666A" w:rsidRDefault="00CE01F1" w:rsidP="00B3510E">
            <w:pPr>
              <w:spacing w:line="276" w:lineRule="auto"/>
              <w:jc w:val="both"/>
            </w:pPr>
            <w:r w:rsidRPr="00FF666A">
              <w:t>denná</w:t>
            </w:r>
          </w:p>
          <w:p w:rsidR="00CE01F1" w:rsidRPr="00FF666A" w:rsidRDefault="00CE01F1" w:rsidP="00B3510E">
            <w:pPr>
              <w:spacing w:line="276" w:lineRule="auto"/>
              <w:jc w:val="both"/>
            </w:pPr>
            <w:r w:rsidRPr="00FF666A">
              <w:t>nappali</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Vyučovací jazyk:</w:t>
            </w:r>
          </w:p>
          <w:p w:rsidR="00CE01F1" w:rsidRPr="00FF666A" w:rsidRDefault="00CE01F1" w:rsidP="00B3510E">
            <w:pPr>
              <w:spacing w:line="276" w:lineRule="auto"/>
              <w:jc w:val="both"/>
            </w:pPr>
            <w:r w:rsidRPr="00FF666A">
              <w:t>Oktatási nyelv:</w:t>
            </w:r>
          </w:p>
        </w:tc>
        <w:tc>
          <w:tcPr>
            <w:tcW w:w="5635" w:type="dxa"/>
            <w:shd w:val="clear" w:color="auto" w:fill="A6A6A6"/>
          </w:tcPr>
          <w:p w:rsidR="00CE01F1" w:rsidRPr="00FF666A" w:rsidRDefault="00CE01F1" w:rsidP="00B3510E">
            <w:pPr>
              <w:spacing w:line="276" w:lineRule="auto"/>
              <w:jc w:val="both"/>
            </w:pPr>
            <w:r w:rsidRPr="00FF666A">
              <w:t>maďarský</w:t>
            </w:r>
          </w:p>
          <w:p w:rsidR="00CE01F1" w:rsidRPr="00FF666A" w:rsidRDefault="00CE01F1" w:rsidP="00B3510E">
            <w:pPr>
              <w:spacing w:line="276" w:lineRule="auto"/>
              <w:jc w:val="both"/>
            </w:pPr>
            <w:r w:rsidRPr="00FF666A">
              <w:t>magyar</w:t>
            </w:r>
          </w:p>
        </w:tc>
      </w:tr>
      <w:tr w:rsidR="00CE01F1" w:rsidRPr="00FF666A" w:rsidTr="007B4E97">
        <w:trPr>
          <w:jc w:val="center"/>
        </w:trPr>
        <w:tc>
          <w:tcPr>
            <w:tcW w:w="3652" w:type="dxa"/>
            <w:shd w:val="clear" w:color="auto" w:fill="FFC000"/>
          </w:tcPr>
          <w:p w:rsidR="00CE01F1" w:rsidRPr="00FF666A" w:rsidRDefault="00CE01F1" w:rsidP="007B4E97">
            <w:pPr>
              <w:spacing w:line="360" w:lineRule="auto"/>
              <w:jc w:val="both"/>
            </w:pPr>
            <w:r w:rsidRPr="00FF666A">
              <w:t>Druh a typ školy:</w:t>
            </w:r>
          </w:p>
          <w:p w:rsidR="00CE01F1" w:rsidRPr="00FF666A" w:rsidRDefault="00CE01F1" w:rsidP="007B4E97">
            <w:pPr>
              <w:spacing w:line="360" w:lineRule="auto"/>
              <w:jc w:val="both"/>
            </w:pPr>
            <w:r w:rsidRPr="00FF666A">
              <w:t>Az iskola fajtája és típusa:</w:t>
            </w:r>
          </w:p>
        </w:tc>
        <w:tc>
          <w:tcPr>
            <w:tcW w:w="5635" w:type="dxa"/>
            <w:shd w:val="clear" w:color="auto" w:fill="A6A6A6"/>
          </w:tcPr>
          <w:p w:rsidR="00CE01F1" w:rsidRPr="00FF666A" w:rsidRDefault="00CE01F1" w:rsidP="007B4E97">
            <w:pPr>
              <w:spacing w:line="360" w:lineRule="auto"/>
              <w:jc w:val="both"/>
            </w:pPr>
            <w:r w:rsidRPr="00FF666A">
              <w:t>štátna  - plnoorganizovaná</w:t>
            </w:r>
          </w:p>
          <w:p w:rsidR="00CE01F1" w:rsidRPr="00FF666A" w:rsidRDefault="00CE01F1" w:rsidP="007B4E97">
            <w:pPr>
              <w:spacing w:line="360" w:lineRule="auto"/>
              <w:jc w:val="both"/>
            </w:pPr>
            <w:r w:rsidRPr="00FF666A">
              <w:t>állami – teljes szervezettségű</w:t>
            </w:r>
          </w:p>
        </w:tc>
      </w:tr>
      <w:tr w:rsidR="00CE01F1" w:rsidRPr="00FF666A" w:rsidTr="007B4E97">
        <w:trPr>
          <w:jc w:val="center"/>
        </w:trPr>
        <w:tc>
          <w:tcPr>
            <w:tcW w:w="9287" w:type="dxa"/>
            <w:gridSpan w:val="2"/>
          </w:tcPr>
          <w:p w:rsidR="00CE01F1" w:rsidRPr="00FF666A" w:rsidRDefault="00CE01F1" w:rsidP="007B4E97">
            <w:pPr>
              <w:spacing w:line="360" w:lineRule="auto"/>
              <w:jc w:val="both"/>
            </w:pPr>
            <w:r w:rsidRPr="00FF666A">
              <w:t>Predkladateľ:</w:t>
            </w:r>
          </w:p>
          <w:p w:rsidR="00CE01F1" w:rsidRPr="00FF666A" w:rsidRDefault="00CE01F1" w:rsidP="007B4E97">
            <w:pPr>
              <w:spacing w:line="360" w:lineRule="auto"/>
              <w:jc w:val="both"/>
            </w:pPr>
            <w:r w:rsidRPr="00FF666A">
              <w:t>Előterjesztő:</w:t>
            </w:r>
          </w:p>
        </w:tc>
      </w:tr>
      <w:tr w:rsidR="00CE01F1" w:rsidRPr="00FF666A" w:rsidTr="00B3510E">
        <w:trPr>
          <w:jc w:val="center"/>
        </w:trPr>
        <w:tc>
          <w:tcPr>
            <w:tcW w:w="3652" w:type="dxa"/>
            <w:shd w:val="clear" w:color="auto" w:fill="FFC000"/>
            <w:vAlign w:val="center"/>
          </w:tcPr>
          <w:p w:rsidR="00B3510E" w:rsidRDefault="00B3510E" w:rsidP="00B3510E">
            <w:pPr>
              <w:spacing w:line="360" w:lineRule="auto"/>
            </w:pPr>
          </w:p>
          <w:p w:rsidR="00CE01F1" w:rsidRPr="00FF666A" w:rsidRDefault="00CE01F1" w:rsidP="00B3510E">
            <w:pPr>
              <w:spacing w:line="276" w:lineRule="auto"/>
            </w:pPr>
            <w:r w:rsidRPr="00FF666A">
              <w:t>Názov školy:</w:t>
            </w:r>
          </w:p>
          <w:p w:rsidR="00CE01F1" w:rsidRPr="00FF666A" w:rsidRDefault="00CE01F1" w:rsidP="00B3510E">
            <w:pPr>
              <w:spacing w:line="276" w:lineRule="auto"/>
            </w:pPr>
            <w:r w:rsidRPr="00FF666A">
              <w:lastRenderedPageBreak/>
              <w:t>Az iskola megnevezése:</w:t>
            </w:r>
          </w:p>
          <w:p w:rsidR="00CE01F1" w:rsidRPr="00FF666A" w:rsidRDefault="00CE01F1" w:rsidP="00B3510E">
            <w:pPr>
              <w:spacing w:line="360" w:lineRule="auto"/>
            </w:pPr>
          </w:p>
        </w:tc>
        <w:tc>
          <w:tcPr>
            <w:tcW w:w="5635" w:type="dxa"/>
            <w:shd w:val="clear" w:color="auto" w:fill="A6A6A6"/>
          </w:tcPr>
          <w:p w:rsidR="00B3510E" w:rsidRDefault="00B3510E" w:rsidP="00B3510E">
            <w:pPr>
              <w:spacing w:line="276" w:lineRule="auto"/>
              <w:jc w:val="both"/>
            </w:pPr>
          </w:p>
          <w:p w:rsidR="00CE01F1" w:rsidRPr="00FF666A" w:rsidRDefault="00CE01F1" w:rsidP="00B3510E">
            <w:pPr>
              <w:spacing w:line="276" w:lineRule="auto"/>
              <w:jc w:val="both"/>
            </w:pPr>
            <w:r w:rsidRPr="00FF666A">
              <w:t xml:space="preserve">Základná škola s VJM Gemer – </w:t>
            </w:r>
          </w:p>
          <w:p w:rsidR="00CE01F1" w:rsidRPr="00FF666A" w:rsidRDefault="00CE01F1" w:rsidP="00B3510E">
            <w:pPr>
              <w:spacing w:line="276" w:lineRule="auto"/>
              <w:jc w:val="both"/>
            </w:pPr>
            <w:r w:rsidRPr="00FF666A">
              <w:lastRenderedPageBreak/>
              <w:t>Sajógömöri Magyar Tannyelvű Alapiskola</w:t>
            </w:r>
          </w:p>
        </w:tc>
      </w:tr>
      <w:tr w:rsidR="00CE01F1" w:rsidRPr="00FF666A" w:rsidTr="00B3510E">
        <w:trPr>
          <w:jc w:val="center"/>
        </w:trPr>
        <w:tc>
          <w:tcPr>
            <w:tcW w:w="3652" w:type="dxa"/>
            <w:shd w:val="clear" w:color="auto" w:fill="FFC000"/>
          </w:tcPr>
          <w:p w:rsidR="00CE01F1" w:rsidRPr="00FF666A" w:rsidRDefault="00CE01F1" w:rsidP="00B3510E">
            <w:pPr>
              <w:spacing w:line="276" w:lineRule="auto"/>
              <w:jc w:val="both"/>
            </w:pPr>
            <w:r w:rsidRPr="00FF666A">
              <w:lastRenderedPageBreak/>
              <w:t>Adresa:</w:t>
            </w:r>
          </w:p>
          <w:p w:rsidR="00CE01F1" w:rsidRPr="00FF666A" w:rsidRDefault="00CE01F1" w:rsidP="00B3510E">
            <w:pPr>
              <w:spacing w:line="276" w:lineRule="auto"/>
              <w:jc w:val="both"/>
            </w:pPr>
            <w:r w:rsidRPr="00FF666A">
              <w:t>Címe:</w:t>
            </w:r>
          </w:p>
        </w:tc>
        <w:tc>
          <w:tcPr>
            <w:tcW w:w="5635" w:type="dxa"/>
            <w:shd w:val="clear" w:color="auto" w:fill="A6A6A6"/>
            <w:vAlign w:val="center"/>
          </w:tcPr>
          <w:p w:rsidR="00CE01F1" w:rsidRPr="00FF666A" w:rsidRDefault="00CE01F1" w:rsidP="00B3510E">
            <w:pPr>
              <w:spacing w:line="360" w:lineRule="auto"/>
            </w:pPr>
            <w:r w:rsidRPr="00FF666A">
              <w:t>Gemer 61, 982 01</w:t>
            </w:r>
          </w:p>
        </w:tc>
      </w:tr>
      <w:tr w:rsidR="00CE01F1" w:rsidRPr="00FF666A" w:rsidTr="007B4E97">
        <w:trPr>
          <w:jc w:val="center"/>
        </w:trPr>
        <w:tc>
          <w:tcPr>
            <w:tcW w:w="3652" w:type="dxa"/>
            <w:shd w:val="clear" w:color="auto" w:fill="FFC000"/>
          </w:tcPr>
          <w:p w:rsidR="00B3510E" w:rsidRDefault="00B3510E" w:rsidP="00B3510E">
            <w:pPr>
              <w:spacing w:line="276" w:lineRule="auto"/>
              <w:jc w:val="both"/>
            </w:pPr>
          </w:p>
          <w:p w:rsidR="00CE01F1" w:rsidRPr="00FF666A" w:rsidRDefault="00CE01F1" w:rsidP="00B3510E">
            <w:pPr>
              <w:spacing w:line="276" w:lineRule="auto"/>
              <w:jc w:val="both"/>
            </w:pPr>
            <w:r w:rsidRPr="00FF666A">
              <w:t>IČO:</w:t>
            </w:r>
          </w:p>
          <w:p w:rsidR="00CE01F1" w:rsidRPr="00FF666A" w:rsidRDefault="00CE01F1" w:rsidP="00B3510E">
            <w:pPr>
              <w:spacing w:line="276" w:lineRule="auto"/>
              <w:jc w:val="both"/>
            </w:pPr>
            <w:r w:rsidRPr="00FF666A">
              <w:t>Azonosító száma:</w:t>
            </w:r>
          </w:p>
        </w:tc>
        <w:tc>
          <w:tcPr>
            <w:tcW w:w="5635" w:type="dxa"/>
            <w:shd w:val="clear" w:color="auto" w:fill="A6A6A6"/>
          </w:tcPr>
          <w:p w:rsidR="00B3510E" w:rsidRDefault="00B3510E" w:rsidP="007B4E97">
            <w:pPr>
              <w:autoSpaceDE w:val="0"/>
              <w:rPr>
                <w:color w:val="000000"/>
                <w:szCs w:val="20"/>
              </w:rPr>
            </w:pPr>
          </w:p>
          <w:p w:rsidR="00CE01F1" w:rsidRPr="00FF666A" w:rsidRDefault="00CE01F1" w:rsidP="007B4E97">
            <w:pPr>
              <w:autoSpaceDE w:val="0"/>
              <w:rPr>
                <w:color w:val="000000"/>
                <w:szCs w:val="20"/>
              </w:rPr>
            </w:pPr>
            <w:r w:rsidRPr="00FF666A">
              <w:rPr>
                <w:color w:val="000000"/>
                <w:szCs w:val="20"/>
              </w:rPr>
              <w:t>37 888 994</w:t>
            </w:r>
          </w:p>
          <w:p w:rsidR="00CE01F1" w:rsidRPr="00FF666A" w:rsidRDefault="00CE01F1" w:rsidP="007B4E97">
            <w:pPr>
              <w:spacing w:line="360" w:lineRule="auto"/>
              <w:jc w:val="both"/>
            </w:pP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Riaditeľ školy:</w:t>
            </w:r>
          </w:p>
          <w:p w:rsidR="00CE01F1" w:rsidRPr="00FF666A" w:rsidRDefault="00CE01F1" w:rsidP="00B3510E">
            <w:pPr>
              <w:spacing w:line="276" w:lineRule="auto"/>
              <w:jc w:val="both"/>
            </w:pPr>
            <w:r w:rsidRPr="00FF666A">
              <w:t>Az iskola igazgatója:</w:t>
            </w:r>
          </w:p>
        </w:tc>
        <w:tc>
          <w:tcPr>
            <w:tcW w:w="5635" w:type="dxa"/>
            <w:shd w:val="clear" w:color="auto" w:fill="A6A6A6"/>
          </w:tcPr>
          <w:p w:rsidR="00CE01F1" w:rsidRPr="00FF666A" w:rsidRDefault="00CE01F1" w:rsidP="00B3510E">
            <w:pPr>
              <w:spacing w:line="276" w:lineRule="auto"/>
              <w:jc w:val="both"/>
            </w:pPr>
            <w:r w:rsidRPr="00FF666A">
              <w:t>Štefan Kiss</w:t>
            </w:r>
          </w:p>
          <w:p w:rsidR="00CE01F1" w:rsidRPr="00FF666A" w:rsidRDefault="00CE01F1" w:rsidP="00B3510E">
            <w:pPr>
              <w:spacing w:line="276" w:lineRule="auto"/>
              <w:jc w:val="both"/>
            </w:pPr>
            <w:r w:rsidRPr="00FF666A">
              <w:t>Kiss Štefan</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Zástupca riaditeľa školy:</w:t>
            </w:r>
          </w:p>
          <w:p w:rsidR="00CE01F1" w:rsidRPr="00FF666A" w:rsidRDefault="00CE01F1" w:rsidP="00B3510E">
            <w:pPr>
              <w:spacing w:line="276" w:lineRule="auto"/>
            </w:pPr>
            <w:r w:rsidRPr="00FF666A">
              <w:t>Az iskola igazgatóhelyettese:</w:t>
            </w:r>
          </w:p>
        </w:tc>
        <w:tc>
          <w:tcPr>
            <w:tcW w:w="5635" w:type="dxa"/>
            <w:shd w:val="clear" w:color="auto" w:fill="A6A6A6"/>
          </w:tcPr>
          <w:p w:rsidR="00CE01F1" w:rsidRPr="00FF666A" w:rsidRDefault="00E62EF0" w:rsidP="00B3510E">
            <w:pPr>
              <w:spacing w:line="276" w:lineRule="auto"/>
              <w:jc w:val="both"/>
            </w:pPr>
            <w:r>
              <w:t>Mgr.Estera Juhászová</w:t>
            </w:r>
          </w:p>
          <w:p w:rsidR="00CE01F1" w:rsidRPr="00FF666A" w:rsidRDefault="00E62EF0" w:rsidP="00B3510E">
            <w:pPr>
              <w:spacing w:line="276" w:lineRule="auto"/>
              <w:jc w:val="both"/>
            </w:pPr>
            <w:r>
              <w:t>Mgr. Juhász Eszter</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pPr>
            <w:r w:rsidRPr="00FF666A">
              <w:t>Koordinátor pre tvorbu iŠkVP: Az innovált pedagógiai program összeállításának koordinátora:</w:t>
            </w:r>
          </w:p>
        </w:tc>
        <w:tc>
          <w:tcPr>
            <w:tcW w:w="5635" w:type="dxa"/>
            <w:shd w:val="clear" w:color="auto" w:fill="A6A6A6"/>
          </w:tcPr>
          <w:p w:rsidR="00CE01F1" w:rsidRPr="00FF666A" w:rsidRDefault="00CE01F1" w:rsidP="00B3510E">
            <w:pPr>
              <w:spacing w:line="276" w:lineRule="auto"/>
              <w:jc w:val="both"/>
            </w:pPr>
            <w:r w:rsidRPr="00FF666A">
              <w:t>Štefan Kiss</w:t>
            </w:r>
          </w:p>
          <w:p w:rsidR="00CE01F1" w:rsidRPr="00FF666A" w:rsidRDefault="00CE01F1" w:rsidP="00B3510E">
            <w:pPr>
              <w:spacing w:line="276" w:lineRule="auto"/>
              <w:jc w:val="both"/>
            </w:pPr>
            <w:r w:rsidRPr="00FF666A">
              <w:t>Kiss Štefan</w:t>
            </w:r>
          </w:p>
        </w:tc>
      </w:tr>
      <w:tr w:rsidR="00CE01F1" w:rsidRPr="00FF666A" w:rsidTr="007B4E97">
        <w:trPr>
          <w:jc w:val="center"/>
        </w:trPr>
        <w:tc>
          <w:tcPr>
            <w:tcW w:w="3652" w:type="dxa"/>
            <w:shd w:val="clear" w:color="auto" w:fill="FFC000"/>
          </w:tcPr>
          <w:p w:rsidR="00CE01F1" w:rsidRPr="00FF666A" w:rsidRDefault="00CE01F1" w:rsidP="00B3510E">
            <w:pPr>
              <w:spacing w:line="276" w:lineRule="auto"/>
              <w:jc w:val="both"/>
            </w:pPr>
            <w:r w:rsidRPr="00FF666A">
              <w:t>Ďalšie kontakty:</w:t>
            </w:r>
          </w:p>
          <w:p w:rsidR="00CE01F1" w:rsidRPr="00FF666A" w:rsidRDefault="00CE01F1" w:rsidP="00B3510E">
            <w:pPr>
              <w:spacing w:line="276" w:lineRule="auto"/>
              <w:jc w:val="both"/>
            </w:pPr>
            <w:r w:rsidRPr="00FF666A">
              <w:t>További elérhetőségek:</w:t>
            </w:r>
          </w:p>
        </w:tc>
        <w:tc>
          <w:tcPr>
            <w:tcW w:w="5635" w:type="dxa"/>
            <w:shd w:val="clear" w:color="auto" w:fill="A6A6A6"/>
          </w:tcPr>
          <w:p w:rsidR="00CE01F1" w:rsidRPr="00FF666A" w:rsidRDefault="00CE01F1" w:rsidP="00B3510E">
            <w:pPr>
              <w:spacing w:line="276" w:lineRule="auto"/>
              <w:jc w:val="both"/>
            </w:pPr>
            <w:r w:rsidRPr="00FF666A">
              <w:t xml:space="preserve">e-mail: </w:t>
            </w:r>
            <w:hyperlink r:id="rId10" w:history="1">
              <w:r w:rsidRPr="00FF666A">
                <w:rPr>
                  <w:rStyle w:val="Hypertextovprepojenie"/>
                  <w:rFonts w:eastAsia="Lucida Sans Unicode"/>
                </w:rPr>
                <w:t>zsgemer@atlas.sk</w:t>
              </w:r>
            </w:hyperlink>
            <w:r w:rsidR="00B3510E">
              <w:rPr>
                <w:rStyle w:val="Hypertextovprepojenie"/>
                <w:rFonts w:eastAsia="Lucida Sans Unicode"/>
              </w:rPr>
              <w:t>,zsgemer@gmail.com</w:t>
            </w:r>
          </w:p>
          <w:p w:rsidR="00CE01F1" w:rsidRPr="00FF666A" w:rsidRDefault="00CE01F1" w:rsidP="00B3510E">
            <w:pPr>
              <w:spacing w:line="276" w:lineRule="auto"/>
              <w:jc w:val="both"/>
            </w:pPr>
            <w:r w:rsidRPr="00FF666A">
              <w:t>tel: 047/5582184</w:t>
            </w:r>
          </w:p>
        </w:tc>
      </w:tr>
      <w:tr w:rsidR="00CE01F1" w:rsidRPr="00FF666A" w:rsidTr="007B4E97">
        <w:trPr>
          <w:jc w:val="center"/>
        </w:trPr>
        <w:tc>
          <w:tcPr>
            <w:tcW w:w="9287" w:type="dxa"/>
            <w:gridSpan w:val="2"/>
          </w:tcPr>
          <w:p w:rsidR="00CE01F1" w:rsidRPr="00FF666A" w:rsidRDefault="00CE01F1" w:rsidP="007B4E97">
            <w:pPr>
              <w:spacing w:line="360" w:lineRule="auto"/>
              <w:jc w:val="both"/>
            </w:pPr>
            <w:r w:rsidRPr="00FF666A">
              <w:t>Zriaďovateľ:</w:t>
            </w:r>
          </w:p>
          <w:p w:rsidR="00CE01F1" w:rsidRPr="00FF666A" w:rsidRDefault="00CE01F1" w:rsidP="007B4E97">
            <w:pPr>
              <w:spacing w:line="360" w:lineRule="auto"/>
              <w:jc w:val="both"/>
            </w:pPr>
            <w:r w:rsidRPr="00FF666A">
              <w:t>Fenntartó:</w:t>
            </w:r>
          </w:p>
        </w:tc>
      </w:tr>
      <w:tr w:rsidR="00CE01F1" w:rsidRPr="00FF666A" w:rsidTr="007B4E97">
        <w:trPr>
          <w:jc w:val="center"/>
        </w:trPr>
        <w:tc>
          <w:tcPr>
            <w:tcW w:w="0" w:type="auto"/>
            <w:shd w:val="clear" w:color="auto" w:fill="FFC000"/>
          </w:tcPr>
          <w:p w:rsidR="00CE01F1" w:rsidRPr="00FF666A" w:rsidRDefault="00CE01F1" w:rsidP="00B3510E">
            <w:pPr>
              <w:spacing w:line="276" w:lineRule="auto"/>
              <w:jc w:val="both"/>
            </w:pPr>
            <w:r w:rsidRPr="00FF666A">
              <w:t>Názov:</w:t>
            </w:r>
          </w:p>
          <w:p w:rsidR="00CE01F1" w:rsidRPr="00FF666A" w:rsidRDefault="00CE01F1" w:rsidP="00B3510E">
            <w:pPr>
              <w:spacing w:line="276" w:lineRule="auto"/>
              <w:jc w:val="both"/>
            </w:pPr>
            <w:r w:rsidRPr="00FF666A">
              <w:t>Megnevezése:</w:t>
            </w:r>
          </w:p>
        </w:tc>
        <w:tc>
          <w:tcPr>
            <w:tcW w:w="6471" w:type="dxa"/>
            <w:shd w:val="clear" w:color="auto" w:fill="A6A6A6"/>
          </w:tcPr>
          <w:p w:rsidR="00CE01F1" w:rsidRPr="00FF666A" w:rsidRDefault="00CE01F1" w:rsidP="00B3510E">
            <w:pPr>
              <w:spacing w:line="276" w:lineRule="auto"/>
              <w:jc w:val="both"/>
            </w:pPr>
            <w:r w:rsidRPr="00FF666A">
              <w:t>Obec Gemer</w:t>
            </w:r>
          </w:p>
          <w:p w:rsidR="00CE01F1" w:rsidRPr="00FF666A" w:rsidRDefault="00CE01F1" w:rsidP="00B3510E">
            <w:pPr>
              <w:spacing w:line="276" w:lineRule="auto"/>
              <w:jc w:val="both"/>
            </w:pPr>
            <w:r w:rsidRPr="00FF666A">
              <w:t>Sajógömör község</w:t>
            </w:r>
          </w:p>
        </w:tc>
      </w:tr>
      <w:tr w:rsidR="00CE01F1" w:rsidRPr="00FF666A" w:rsidTr="007B4E97">
        <w:trPr>
          <w:jc w:val="center"/>
        </w:trPr>
        <w:tc>
          <w:tcPr>
            <w:tcW w:w="0" w:type="auto"/>
            <w:shd w:val="clear" w:color="auto" w:fill="FFC000"/>
          </w:tcPr>
          <w:p w:rsidR="00CE01F1" w:rsidRPr="00FF666A" w:rsidRDefault="00CE01F1" w:rsidP="00B3510E">
            <w:pPr>
              <w:spacing w:line="276" w:lineRule="auto"/>
              <w:jc w:val="both"/>
            </w:pPr>
            <w:r w:rsidRPr="00FF666A">
              <w:t>Adresa:</w:t>
            </w:r>
          </w:p>
          <w:p w:rsidR="00CE01F1" w:rsidRPr="00FF666A" w:rsidRDefault="00CE01F1" w:rsidP="00B3510E">
            <w:pPr>
              <w:spacing w:line="276" w:lineRule="auto"/>
              <w:jc w:val="both"/>
            </w:pPr>
            <w:r w:rsidRPr="00FF666A">
              <w:t>Címe:</w:t>
            </w:r>
          </w:p>
        </w:tc>
        <w:tc>
          <w:tcPr>
            <w:tcW w:w="6471" w:type="dxa"/>
            <w:shd w:val="clear" w:color="auto" w:fill="A6A6A6"/>
          </w:tcPr>
          <w:p w:rsidR="00B3510E" w:rsidRDefault="00B3510E" w:rsidP="007B4E97">
            <w:pPr>
              <w:spacing w:line="360" w:lineRule="auto"/>
              <w:jc w:val="both"/>
            </w:pPr>
          </w:p>
          <w:p w:rsidR="00CE01F1" w:rsidRPr="00FF666A" w:rsidRDefault="00CE01F1" w:rsidP="007B4E97">
            <w:pPr>
              <w:spacing w:line="360" w:lineRule="auto"/>
              <w:jc w:val="both"/>
            </w:pPr>
            <w:r w:rsidRPr="00FF666A">
              <w:t>Gemer, 982 01</w:t>
            </w:r>
          </w:p>
        </w:tc>
      </w:tr>
      <w:tr w:rsidR="00CE01F1" w:rsidRPr="00FF666A" w:rsidTr="007B4E97">
        <w:trPr>
          <w:jc w:val="center"/>
        </w:trPr>
        <w:tc>
          <w:tcPr>
            <w:tcW w:w="0" w:type="auto"/>
            <w:shd w:val="clear" w:color="auto" w:fill="FFC000"/>
          </w:tcPr>
          <w:p w:rsidR="00CE01F1" w:rsidRPr="00FF666A" w:rsidRDefault="00CE01F1" w:rsidP="00B3510E">
            <w:pPr>
              <w:spacing w:line="276" w:lineRule="auto"/>
              <w:jc w:val="both"/>
            </w:pPr>
            <w:r w:rsidRPr="00FF666A">
              <w:t>Kontakty:</w:t>
            </w:r>
          </w:p>
          <w:p w:rsidR="00CE01F1" w:rsidRPr="00FF666A" w:rsidRDefault="00CE01F1" w:rsidP="00B3510E">
            <w:pPr>
              <w:spacing w:line="276" w:lineRule="auto"/>
              <w:jc w:val="both"/>
            </w:pPr>
            <w:r w:rsidRPr="00FF666A">
              <w:t>Elérhetőségek:</w:t>
            </w:r>
          </w:p>
        </w:tc>
        <w:tc>
          <w:tcPr>
            <w:tcW w:w="6471" w:type="dxa"/>
            <w:shd w:val="clear" w:color="auto" w:fill="A6A6A6"/>
          </w:tcPr>
          <w:p w:rsidR="00CE01F1" w:rsidRPr="00FF666A" w:rsidRDefault="00CE01F1" w:rsidP="00B3510E">
            <w:pPr>
              <w:spacing w:line="276" w:lineRule="auto"/>
              <w:jc w:val="both"/>
              <w:rPr>
                <w:color w:val="000000"/>
                <w:szCs w:val="20"/>
              </w:rPr>
            </w:pPr>
            <w:r w:rsidRPr="00FF666A">
              <w:t xml:space="preserve">e-mail: </w:t>
            </w:r>
            <w:hyperlink r:id="rId11" w:history="1">
              <w:r w:rsidRPr="00FF666A">
                <w:rPr>
                  <w:rStyle w:val="Hypertextovprepojenie"/>
                  <w:rFonts w:eastAsia="Lucida Sans Unicode"/>
                </w:rPr>
                <w:t>obecgemer@ocu.sk</w:t>
              </w:r>
            </w:hyperlink>
          </w:p>
          <w:p w:rsidR="00CE01F1" w:rsidRPr="00FF666A" w:rsidRDefault="00CE01F1" w:rsidP="00B3510E">
            <w:pPr>
              <w:spacing w:line="276" w:lineRule="auto"/>
              <w:jc w:val="both"/>
            </w:pPr>
            <w:r w:rsidRPr="00FF666A">
              <w:t xml:space="preserve">tel: </w:t>
            </w:r>
            <w:r w:rsidRPr="00FF666A">
              <w:rPr>
                <w:color w:val="000000"/>
                <w:szCs w:val="20"/>
              </w:rPr>
              <w:t>047/ 558 2189</w:t>
            </w:r>
          </w:p>
        </w:tc>
      </w:tr>
      <w:tr w:rsidR="00CE01F1" w:rsidRPr="00FF666A" w:rsidTr="007B4E97">
        <w:trPr>
          <w:jc w:val="center"/>
        </w:trPr>
        <w:tc>
          <w:tcPr>
            <w:tcW w:w="0" w:type="auto"/>
            <w:shd w:val="clear" w:color="auto" w:fill="FFC000"/>
          </w:tcPr>
          <w:p w:rsidR="00CE01F1" w:rsidRPr="00FF666A" w:rsidRDefault="00CE01F1" w:rsidP="00B3510E">
            <w:pPr>
              <w:spacing w:line="276" w:lineRule="auto"/>
              <w:jc w:val="both"/>
            </w:pPr>
            <w:r w:rsidRPr="00FF666A">
              <w:t>Miesto vydania:</w:t>
            </w:r>
          </w:p>
          <w:p w:rsidR="00CE01F1" w:rsidRPr="00FF666A" w:rsidRDefault="00CE01F1" w:rsidP="00B3510E">
            <w:pPr>
              <w:spacing w:line="276" w:lineRule="auto"/>
              <w:jc w:val="both"/>
            </w:pPr>
            <w:r w:rsidRPr="00FF666A">
              <w:t>A kiadás helyszíne:</w:t>
            </w:r>
          </w:p>
        </w:tc>
        <w:tc>
          <w:tcPr>
            <w:tcW w:w="6471" w:type="dxa"/>
            <w:shd w:val="clear" w:color="auto" w:fill="A6A6A6"/>
          </w:tcPr>
          <w:p w:rsidR="00CE01F1" w:rsidRPr="00FF666A" w:rsidRDefault="00CE01F1" w:rsidP="00B3510E">
            <w:pPr>
              <w:spacing w:line="276" w:lineRule="auto"/>
              <w:jc w:val="both"/>
            </w:pPr>
            <w:r w:rsidRPr="00FF666A">
              <w:t>Gemer</w:t>
            </w:r>
          </w:p>
          <w:p w:rsidR="00CE01F1" w:rsidRPr="00FF666A" w:rsidRDefault="00CE01F1" w:rsidP="00B3510E">
            <w:pPr>
              <w:spacing w:line="276" w:lineRule="auto"/>
              <w:jc w:val="both"/>
            </w:pPr>
            <w:r w:rsidRPr="00FF666A">
              <w:t>Sajógömör</w:t>
            </w:r>
          </w:p>
        </w:tc>
      </w:tr>
    </w:tbl>
    <w:p w:rsidR="00CE01F1" w:rsidRPr="00FF666A" w:rsidRDefault="00CE01F1" w:rsidP="00CE01F1">
      <w:pPr>
        <w:autoSpaceDE w:val="0"/>
        <w:rPr>
          <w:b/>
          <w:bCs/>
          <w:color w:val="000000"/>
          <w:sz w:val="44"/>
          <w:szCs w:val="36"/>
        </w:rPr>
      </w:pPr>
    </w:p>
    <w:p w:rsidR="00B3510E" w:rsidRDefault="00B3510E" w:rsidP="006E7947">
      <w:pPr>
        <w:autoSpaceDE w:val="0"/>
        <w:rPr>
          <w:bCs/>
          <w:color w:val="000000"/>
        </w:rPr>
      </w:pPr>
    </w:p>
    <w:p w:rsidR="00B3510E" w:rsidRDefault="00B3510E" w:rsidP="006E7947">
      <w:pPr>
        <w:autoSpaceDE w:val="0"/>
        <w:rPr>
          <w:bCs/>
          <w:color w:val="000000"/>
        </w:rPr>
      </w:pPr>
    </w:p>
    <w:p w:rsidR="00B3510E" w:rsidRDefault="00B3510E" w:rsidP="006E7947">
      <w:pPr>
        <w:autoSpaceDE w:val="0"/>
        <w:rPr>
          <w:bCs/>
          <w:color w:val="000000"/>
        </w:rPr>
      </w:pPr>
    </w:p>
    <w:p w:rsidR="00B3510E" w:rsidRDefault="00B3510E" w:rsidP="006E7947">
      <w:pPr>
        <w:autoSpaceDE w:val="0"/>
        <w:rPr>
          <w:bCs/>
          <w:color w:val="000000"/>
        </w:rPr>
      </w:pPr>
    </w:p>
    <w:p w:rsidR="00CE01F1" w:rsidRPr="006E7947" w:rsidRDefault="00205AB9" w:rsidP="006E7947">
      <w:pPr>
        <w:autoSpaceDE w:val="0"/>
        <w:rPr>
          <w:bCs/>
          <w:color w:val="000000"/>
        </w:rPr>
      </w:pPr>
      <w:r>
        <w:rPr>
          <w:bCs/>
          <w:color w:val="000000"/>
        </w:rPr>
        <w:t xml:space="preserve">Platnosť dokumentu od: </w:t>
      </w:r>
      <w:r w:rsidR="00E62EF0">
        <w:rPr>
          <w:bCs/>
          <w:color w:val="000000"/>
        </w:rPr>
        <w:t>20</w:t>
      </w:r>
      <w:r w:rsidR="00C75EBB">
        <w:rPr>
          <w:bCs/>
          <w:color w:val="000000"/>
        </w:rPr>
        <w:t>21</w:t>
      </w:r>
      <w:r w:rsidR="006E7947">
        <w:rPr>
          <w:bCs/>
          <w:color w:val="000000"/>
        </w:rPr>
        <w:t xml:space="preserve">                                                         </w:t>
      </w:r>
      <w:r w:rsidR="00A87911">
        <w:rPr>
          <w:bCs/>
          <w:color w:val="000000"/>
        </w:rPr>
        <w:t xml:space="preserve">   </w:t>
      </w:r>
      <w:r w:rsidR="006E7947">
        <w:rPr>
          <w:bCs/>
          <w:color w:val="000000"/>
        </w:rPr>
        <w:t xml:space="preserve">   ...........................</w:t>
      </w:r>
    </w:p>
    <w:p w:rsidR="00CE01F1" w:rsidRPr="006E7947" w:rsidRDefault="00CE01F1" w:rsidP="006E7947">
      <w:pPr>
        <w:autoSpaceDE w:val="0"/>
        <w:jc w:val="center"/>
        <w:rPr>
          <w:bCs/>
          <w:color w:val="000000"/>
        </w:rPr>
      </w:pPr>
      <w:r w:rsidRPr="00FF666A">
        <w:rPr>
          <w:bCs/>
          <w:color w:val="000000"/>
          <w:sz w:val="44"/>
          <w:szCs w:val="36"/>
        </w:rPr>
        <w:t xml:space="preserve">                                                  </w:t>
      </w:r>
      <w:r w:rsidRPr="00FF666A">
        <w:rPr>
          <w:b/>
          <w:bCs/>
          <w:color w:val="000000"/>
          <w:sz w:val="44"/>
          <w:szCs w:val="36"/>
        </w:rPr>
        <w:t xml:space="preserve">  </w:t>
      </w:r>
      <w:r w:rsidR="006E7947">
        <w:rPr>
          <w:bCs/>
          <w:color w:val="000000"/>
        </w:rPr>
        <w:t>podpis riaditeľa</w:t>
      </w:r>
    </w:p>
    <w:p w:rsidR="00B3510E" w:rsidRDefault="00B3510E" w:rsidP="00CE01F1">
      <w:pPr>
        <w:autoSpaceDE w:val="0"/>
        <w:jc w:val="center"/>
      </w:pPr>
    </w:p>
    <w:p w:rsidR="00B3510E" w:rsidRDefault="00B3510E" w:rsidP="00CE01F1">
      <w:pPr>
        <w:autoSpaceDE w:val="0"/>
        <w:jc w:val="center"/>
      </w:pPr>
    </w:p>
    <w:p w:rsidR="00B3510E" w:rsidRDefault="00B3510E" w:rsidP="00CE01F1">
      <w:pPr>
        <w:autoSpaceDE w:val="0"/>
        <w:jc w:val="center"/>
      </w:pPr>
    </w:p>
    <w:p w:rsidR="00A87911" w:rsidRDefault="00A87911" w:rsidP="00CE01F1">
      <w:pPr>
        <w:autoSpaceDE w:val="0"/>
        <w:jc w:val="center"/>
      </w:pPr>
    </w:p>
    <w:p w:rsidR="00A87911" w:rsidRDefault="00A87911" w:rsidP="00CE01F1">
      <w:pPr>
        <w:autoSpaceDE w:val="0"/>
        <w:jc w:val="center"/>
      </w:pPr>
    </w:p>
    <w:p w:rsidR="00A87911" w:rsidRDefault="00A87911" w:rsidP="00CE01F1">
      <w:pPr>
        <w:autoSpaceDE w:val="0"/>
        <w:jc w:val="center"/>
      </w:pPr>
    </w:p>
    <w:p w:rsidR="00CE01F1" w:rsidRPr="00FF666A" w:rsidRDefault="00585879" w:rsidP="00CE01F1">
      <w:pPr>
        <w:autoSpaceDE w:val="0"/>
        <w:jc w:val="center"/>
        <w:rPr>
          <w:color w:val="000000"/>
          <w:sz w:val="20"/>
          <w:szCs w:val="20"/>
        </w:rPr>
      </w:pPr>
      <w: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5.25pt;height:45.75pt;mso-position-horizontal-relative:char;mso-position-vertical-relative:line;v-text-anchor:middle" fillcolor="yellow" stroked="f">
            <v:fill color2="#f93" focusposition="1,1" focussize="" type="gradientRadial">
              <o:fill v:ext="view" type="gradientCenter"/>
            </v:fill>
            <v:shadow on="t" color="silver" opacity="52436f" offset=".62mm,.62mm"/>
            <v:textpath style="font-family:&quot;Impact&quot;;v-text-kern:t" fitpath="t" string="Úspešne na ceste k poznaniu"/>
          </v:shape>
        </w:pict>
      </w:r>
    </w:p>
    <w:p w:rsidR="00CE01F1" w:rsidRPr="00FF666A" w:rsidRDefault="00CE01F1" w:rsidP="00CE01F1">
      <w:pPr>
        <w:autoSpaceDE w:val="0"/>
        <w:jc w:val="center"/>
        <w:rPr>
          <w:color w:val="000000"/>
          <w:sz w:val="20"/>
          <w:szCs w:val="20"/>
        </w:rPr>
      </w:pPr>
    </w:p>
    <w:p w:rsidR="00CE01F1" w:rsidRPr="00FF666A" w:rsidRDefault="00CE01F1" w:rsidP="00CE01F1">
      <w:pPr>
        <w:autoSpaceDE w:val="0"/>
        <w:jc w:val="center"/>
        <w:rPr>
          <w:color w:val="000000"/>
          <w:sz w:val="36"/>
          <w:szCs w:val="36"/>
        </w:rPr>
      </w:pPr>
      <w:r w:rsidRPr="00FF666A">
        <w:rPr>
          <w:color w:val="000000"/>
          <w:sz w:val="36"/>
          <w:szCs w:val="36"/>
        </w:rPr>
        <w:t>Inovovaný školský vzdelávací program</w:t>
      </w:r>
    </w:p>
    <w:p w:rsidR="00CE01F1" w:rsidRPr="00FF666A" w:rsidRDefault="00CE01F1" w:rsidP="00CE01F1">
      <w:pPr>
        <w:autoSpaceDE w:val="0"/>
        <w:jc w:val="center"/>
        <w:rPr>
          <w:color w:val="000000"/>
          <w:sz w:val="36"/>
          <w:szCs w:val="36"/>
        </w:rPr>
      </w:pPr>
    </w:p>
    <w:p w:rsidR="00CE01F1" w:rsidRPr="00FF666A" w:rsidRDefault="00CE01F1" w:rsidP="00CE01F1">
      <w:pPr>
        <w:autoSpaceDE w:val="0"/>
        <w:jc w:val="center"/>
        <w:rPr>
          <w:color w:val="000000"/>
          <w:sz w:val="36"/>
          <w:szCs w:val="36"/>
        </w:rPr>
      </w:pPr>
    </w:p>
    <w:p w:rsidR="00CE01F1" w:rsidRPr="00FF666A" w:rsidRDefault="00585879" w:rsidP="00CE01F1">
      <w:pPr>
        <w:autoSpaceDE w:val="0"/>
        <w:jc w:val="center"/>
        <w:rPr>
          <w:color w:val="000000"/>
          <w:sz w:val="36"/>
          <w:szCs w:val="36"/>
        </w:rPr>
      </w:pPr>
      <w:r>
        <w:pict>
          <v:shape id="_x0000_i1026" type="#_x0000_t136" style="width:453pt;height:102.75pt;mso-position-horizontal-relative:char;mso-position-vertical-relative:line;v-text-anchor:middle" fillcolor="yellow" stroked="f">
            <v:fill color2="#f93" focusposition="1,1" focussize="" type="gradientRadial">
              <o:fill v:ext="view" type="gradientCenter"/>
            </v:fill>
            <v:shadow on="t" color="silver" opacity="52436f" offset=".62mm,.62mm"/>
            <v:textpath style="font-family:&quot;Impact&quot;;v-text-kern:t" fitpath="t" string="Sikeresen a megismeréshez vezető úton&#10;"/>
          </v:shape>
        </w:pict>
      </w:r>
    </w:p>
    <w:p w:rsidR="00CE01F1" w:rsidRPr="00FF666A" w:rsidRDefault="00CE01F1" w:rsidP="00CE01F1">
      <w:pPr>
        <w:autoSpaceDE w:val="0"/>
        <w:jc w:val="center"/>
        <w:rPr>
          <w:color w:val="000000"/>
          <w:sz w:val="32"/>
          <w:szCs w:val="32"/>
        </w:rPr>
      </w:pPr>
      <w:r w:rsidRPr="00FF666A">
        <w:rPr>
          <w:color w:val="000000"/>
          <w:sz w:val="32"/>
          <w:szCs w:val="32"/>
        </w:rPr>
        <w:t>Innovált pedagógiai program és helyi tanterv</w:t>
      </w:r>
    </w:p>
    <w:p w:rsidR="00CE01F1" w:rsidRPr="00FF666A" w:rsidRDefault="00CE01F1" w:rsidP="00CE01F1">
      <w:pPr>
        <w:autoSpaceDE w:val="0"/>
        <w:rPr>
          <w:color w:val="000000"/>
          <w:sz w:val="20"/>
          <w:szCs w:val="20"/>
        </w:rPr>
      </w:pPr>
    </w:p>
    <w:p w:rsidR="00CE01F1" w:rsidRPr="00FF666A" w:rsidRDefault="00CE01F1" w:rsidP="00CE01F1">
      <w:pPr>
        <w:autoSpaceDE w:val="0"/>
        <w:rPr>
          <w:color w:val="000000"/>
          <w:sz w:val="20"/>
          <w:szCs w:val="20"/>
        </w:rPr>
      </w:pPr>
    </w:p>
    <w:p w:rsidR="00CE01F1" w:rsidRPr="00FF666A" w:rsidRDefault="00CE01F1" w:rsidP="00CE01F1">
      <w:pPr>
        <w:autoSpaceDE w:val="0"/>
        <w:rPr>
          <w:color w:val="000000"/>
          <w:sz w:val="20"/>
          <w:szCs w:val="20"/>
        </w:rPr>
      </w:pPr>
    </w:p>
    <w:p w:rsidR="00CE01F1" w:rsidRPr="00FF666A" w:rsidRDefault="00CE01F1" w:rsidP="00CE01F1">
      <w:pPr>
        <w:autoSpaceDE w:val="0"/>
        <w:rPr>
          <w:color w:val="000000"/>
          <w:sz w:val="20"/>
          <w:szCs w:val="20"/>
        </w:rPr>
      </w:pPr>
    </w:p>
    <w:p w:rsidR="00CE01F1" w:rsidRPr="00FF666A" w:rsidRDefault="00CE01F1" w:rsidP="00CE01F1">
      <w:pPr>
        <w:autoSpaceDE w:val="0"/>
        <w:rPr>
          <w:color w:val="000000"/>
          <w:sz w:val="20"/>
          <w:szCs w:val="20"/>
        </w:rPr>
      </w:pPr>
    </w:p>
    <w:p w:rsidR="00CE01F1" w:rsidRPr="00FF666A" w:rsidRDefault="00CE01F1" w:rsidP="00CE01F1">
      <w:pPr>
        <w:jc w:val="both"/>
        <w:rPr>
          <w:color w:val="000000"/>
          <w:sz w:val="20"/>
          <w:szCs w:val="20"/>
        </w:rPr>
      </w:pPr>
    </w:p>
    <w:p w:rsidR="00CE01F1" w:rsidRPr="00FF666A" w:rsidRDefault="00CE01F1" w:rsidP="00CE01F1">
      <w:pPr>
        <w:jc w:val="both"/>
        <w:rPr>
          <w:color w:val="000000"/>
        </w:rPr>
      </w:pPr>
      <w:r w:rsidRPr="00FF666A">
        <w:rPr>
          <w:color w:val="000000"/>
        </w:rPr>
        <w:t>Obsah</w:t>
      </w:r>
    </w:p>
    <w:p w:rsidR="00CE01F1" w:rsidRPr="00FF666A" w:rsidRDefault="00CE01F1" w:rsidP="007E23F7">
      <w:pPr>
        <w:numPr>
          <w:ilvl w:val="0"/>
          <w:numId w:val="4"/>
        </w:numPr>
        <w:jc w:val="both"/>
        <w:rPr>
          <w:b/>
          <w:color w:val="000000"/>
        </w:rPr>
      </w:pPr>
      <w:r w:rsidRPr="00FF666A">
        <w:rPr>
          <w:b/>
          <w:color w:val="000000"/>
        </w:rPr>
        <w:t>Všeobecná charakteristika školy</w:t>
      </w:r>
    </w:p>
    <w:p w:rsidR="00CE01F1" w:rsidRPr="00FF666A" w:rsidRDefault="00CE01F1" w:rsidP="00CE01F1">
      <w:pPr>
        <w:jc w:val="both"/>
        <w:rPr>
          <w:color w:val="000000"/>
          <w:sz w:val="20"/>
          <w:szCs w:val="20"/>
        </w:rPr>
      </w:pPr>
    </w:p>
    <w:p w:rsidR="00CE01F1" w:rsidRPr="00FF666A" w:rsidRDefault="00CE01F1" w:rsidP="007E23F7">
      <w:pPr>
        <w:numPr>
          <w:ilvl w:val="0"/>
          <w:numId w:val="5"/>
        </w:numPr>
        <w:spacing w:line="360" w:lineRule="auto"/>
        <w:jc w:val="both"/>
        <w:rPr>
          <w:szCs w:val="20"/>
        </w:rPr>
      </w:pPr>
      <w:r w:rsidRPr="00FF666A">
        <w:rPr>
          <w:szCs w:val="20"/>
        </w:rPr>
        <w:t>Veľkosť školy</w:t>
      </w:r>
    </w:p>
    <w:p w:rsidR="00CE01F1" w:rsidRPr="00FF666A" w:rsidRDefault="00CE01F1" w:rsidP="007E23F7">
      <w:pPr>
        <w:numPr>
          <w:ilvl w:val="0"/>
          <w:numId w:val="5"/>
        </w:numPr>
        <w:spacing w:line="360" w:lineRule="auto"/>
        <w:jc w:val="both"/>
        <w:rPr>
          <w:szCs w:val="20"/>
        </w:rPr>
      </w:pPr>
      <w:r w:rsidRPr="00FF666A">
        <w:rPr>
          <w:szCs w:val="20"/>
        </w:rPr>
        <w:t xml:space="preserve">Charakteristika žiakov      </w:t>
      </w:r>
    </w:p>
    <w:p w:rsidR="00EB7747" w:rsidRDefault="00CE01F1" w:rsidP="007E23F7">
      <w:pPr>
        <w:numPr>
          <w:ilvl w:val="0"/>
          <w:numId w:val="5"/>
        </w:numPr>
        <w:spacing w:line="360" w:lineRule="auto"/>
        <w:jc w:val="both"/>
        <w:rPr>
          <w:szCs w:val="20"/>
        </w:rPr>
      </w:pPr>
      <w:r w:rsidRPr="00FF666A">
        <w:rPr>
          <w:szCs w:val="20"/>
        </w:rPr>
        <w:t xml:space="preserve">Charakteristika pedagogického zboru </w:t>
      </w:r>
    </w:p>
    <w:p w:rsidR="00CE01F1" w:rsidRPr="00FF666A" w:rsidRDefault="00EB7747" w:rsidP="007E23F7">
      <w:pPr>
        <w:numPr>
          <w:ilvl w:val="0"/>
          <w:numId w:val="5"/>
        </w:numPr>
        <w:spacing w:line="360" w:lineRule="auto"/>
        <w:jc w:val="both"/>
        <w:rPr>
          <w:szCs w:val="20"/>
        </w:rPr>
      </w:pPr>
      <w:r>
        <w:rPr>
          <w:szCs w:val="20"/>
        </w:rPr>
        <w:t>Organizácia a podmienky výchovy a vzdelávania</w:t>
      </w:r>
      <w:r w:rsidR="00CE01F1" w:rsidRPr="00FF666A">
        <w:rPr>
          <w:szCs w:val="20"/>
        </w:rPr>
        <w:t xml:space="preserve"> </w:t>
      </w:r>
      <w:r>
        <w:rPr>
          <w:szCs w:val="20"/>
        </w:rPr>
        <w:t>po dobu trvania pamdémie COVID-19</w:t>
      </w:r>
      <w:r w:rsidR="00CE01F1" w:rsidRPr="00FF666A">
        <w:rPr>
          <w:szCs w:val="20"/>
        </w:rPr>
        <w:t xml:space="preserve">    </w:t>
      </w:r>
    </w:p>
    <w:p w:rsidR="00CE01F1" w:rsidRPr="00FF666A" w:rsidRDefault="00CE01F1" w:rsidP="007E23F7">
      <w:pPr>
        <w:numPr>
          <w:ilvl w:val="0"/>
          <w:numId w:val="5"/>
        </w:numPr>
        <w:spacing w:line="360" w:lineRule="auto"/>
        <w:jc w:val="both"/>
        <w:rPr>
          <w:szCs w:val="20"/>
        </w:rPr>
      </w:pPr>
      <w:r w:rsidRPr="00FF666A">
        <w:rPr>
          <w:szCs w:val="20"/>
        </w:rPr>
        <w:t>Organizácia prijímacieho konania</w:t>
      </w:r>
    </w:p>
    <w:p w:rsidR="00CE01F1" w:rsidRPr="00FF666A" w:rsidRDefault="00CE01F1" w:rsidP="007E23F7">
      <w:pPr>
        <w:numPr>
          <w:ilvl w:val="0"/>
          <w:numId w:val="5"/>
        </w:numPr>
        <w:spacing w:line="360" w:lineRule="auto"/>
        <w:jc w:val="both"/>
        <w:rPr>
          <w:szCs w:val="20"/>
        </w:rPr>
      </w:pPr>
      <w:r w:rsidRPr="00FF666A">
        <w:rPr>
          <w:szCs w:val="20"/>
        </w:rPr>
        <w:t xml:space="preserve">Dlhodobé projekty </w:t>
      </w:r>
    </w:p>
    <w:p w:rsidR="00CE01F1" w:rsidRPr="00FF666A" w:rsidRDefault="00CE01F1" w:rsidP="007E23F7">
      <w:pPr>
        <w:numPr>
          <w:ilvl w:val="0"/>
          <w:numId w:val="5"/>
        </w:numPr>
        <w:spacing w:line="360" w:lineRule="auto"/>
        <w:jc w:val="both"/>
        <w:rPr>
          <w:szCs w:val="20"/>
        </w:rPr>
      </w:pPr>
      <w:r w:rsidRPr="00FF666A">
        <w:rPr>
          <w:szCs w:val="20"/>
        </w:rPr>
        <w:t xml:space="preserve">Spolupráca s rodičmi a inými subjektmi      </w:t>
      </w:r>
    </w:p>
    <w:p w:rsidR="00CE01F1" w:rsidRPr="00FF666A" w:rsidRDefault="00CE01F1" w:rsidP="007E23F7">
      <w:pPr>
        <w:numPr>
          <w:ilvl w:val="0"/>
          <w:numId w:val="5"/>
        </w:numPr>
        <w:spacing w:line="360" w:lineRule="auto"/>
        <w:jc w:val="both"/>
        <w:rPr>
          <w:szCs w:val="20"/>
        </w:rPr>
      </w:pPr>
      <w:r w:rsidRPr="00FF666A">
        <w:rPr>
          <w:szCs w:val="20"/>
        </w:rPr>
        <w:t>Priestorové a materiálno–technické podmienky školy</w:t>
      </w:r>
    </w:p>
    <w:p w:rsidR="00CE01F1" w:rsidRPr="00FF666A" w:rsidRDefault="00CE01F1" w:rsidP="007E23F7">
      <w:pPr>
        <w:numPr>
          <w:ilvl w:val="0"/>
          <w:numId w:val="5"/>
        </w:numPr>
        <w:spacing w:line="360" w:lineRule="auto"/>
        <w:jc w:val="both"/>
        <w:rPr>
          <w:szCs w:val="20"/>
        </w:rPr>
      </w:pPr>
      <w:r w:rsidRPr="00FF666A">
        <w:rPr>
          <w:szCs w:val="20"/>
        </w:rPr>
        <w:t xml:space="preserve">Škola ako životný priestor  </w:t>
      </w:r>
    </w:p>
    <w:p w:rsidR="00CE01F1" w:rsidRPr="00FF666A" w:rsidRDefault="00CE01F1" w:rsidP="007E23F7">
      <w:pPr>
        <w:numPr>
          <w:ilvl w:val="0"/>
          <w:numId w:val="5"/>
        </w:numPr>
        <w:spacing w:line="360" w:lineRule="auto"/>
        <w:jc w:val="both"/>
        <w:rPr>
          <w:szCs w:val="20"/>
        </w:rPr>
      </w:pPr>
      <w:r w:rsidRPr="00FF666A">
        <w:rPr>
          <w:szCs w:val="20"/>
        </w:rPr>
        <w:t xml:space="preserve">Podmienky na zaistenie bezpečnosti a ochrany zdravia pri výchove a vzdelávaní  </w:t>
      </w:r>
    </w:p>
    <w:p w:rsidR="00CE01F1" w:rsidRPr="00FF666A" w:rsidRDefault="00CE01F1" w:rsidP="00CE01F1">
      <w:pPr>
        <w:spacing w:line="360" w:lineRule="auto"/>
        <w:jc w:val="both"/>
        <w:rPr>
          <w:szCs w:val="20"/>
        </w:rPr>
      </w:pPr>
      <w:r w:rsidRPr="00FF666A">
        <w:rPr>
          <w:szCs w:val="20"/>
        </w:rPr>
        <w:t xml:space="preserve">    </w:t>
      </w:r>
    </w:p>
    <w:p w:rsidR="00CE01F1" w:rsidRPr="00FF666A" w:rsidRDefault="00CE01F1" w:rsidP="00CE01F1">
      <w:pPr>
        <w:spacing w:line="360" w:lineRule="auto"/>
        <w:jc w:val="both"/>
        <w:rPr>
          <w:b/>
          <w:szCs w:val="20"/>
        </w:rPr>
      </w:pPr>
      <w:r w:rsidRPr="00FF666A">
        <w:rPr>
          <w:b/>
          <w:szCs w:val="20"/>
        </w:rPr>
        <w:t xml:space="preserve">       </w:t>
      </w:r>
    </w:p>
    <w:p w:rsidR="00CE01F1" w:rsidRPr="00FF666A" w:rsidRDefault="00CE01F1" w:rsidP="00CE01F1">
      <w:pPr>
        <w:spacing w:line="360" w:lineRule="auto"/>
        <w:jc w:val="both"/>
        <w:rPr>
          <w:b/>
          <w:szCs w:val="20"/>
        </w:rPr>
      </w:pPr>
      <w:r w:rsidRPr="00FF666A">
        <w:rPr>
          <w:b/>
          <w:szCs w:val="20"/>
        </w:rPr>
        <w:t xml:space="preserve">     II.   Charakteristika školského vzdelávacieho programu  </w:t>
      </w:r>
    </w:p>
    <w:p w:rsidR="00CE01F1" w:rsidRPr="00FF666A" w:rsidRDefault="00CE01F1" w:rsidP="007E23F7">
      <w:pPr>
        <w:numPr>
          <w:ilvl w:val="0"/>
          <w:numId w:val="6"/>
        </w:numPr>
        <w:spacing w:line="360" w:lineRule="auto"/>
        <w:jc w:val="both"/>
        <w:rPr>
          <w:szCs w:val="20"/>
        </w:rPr>
      </w:pPr>
      <w:r w:rsidRPr="00FF666A">
        <w:rPr>
          <w:szCs w:val="20"/>
        </w:rPr>
        <w:t>Pedagogický princíp školy (vlastné ciele výchovy a vzdelávania )</w:t>
      </w:r>
    </w:p>
    <w:p w:rsidR="00CE01F1" w:rsidRPr="00FF666A" w:rsidRDefault="00CE01F1" w:rsidP="007E23F7">
      <w:pPr>
        <w:numPr>
          <w:ilvl w:val="0"/>
          <w:numId w:val="6"/>
        </w:numPr>
        <w:spacing w:line="360" w:lineRule="auto"/>
        <w:jc w:val="both"/>
        <w:rPr>
          <w:szCs w:val="20"/>
        </w:rPr>
      </w:pPr>
      <w:r w:rsidRPr="00FF666A">
        <w:rPr>
          <w:szCs w:val="20"/>
        </w:rPr>
        <w:t xml:space="preserve">Zameranie školy a stupeň vzdelania  </w:t>
      </w:r>
    </w:p>
    <w:p w:rsidR="00CE01F1" w:rsidRPr="00FF666A" w:rsidRDefault="00CE01F1" w:rsidP="007E23F7">
      <w:pPr>
        <w:numPr>
          <w:ilvl w:val="0"/>
          <w:numId w:val="6"/>
        </w:numPr>
        <w:spacing w:line="360" w:lineRule="auto"/>
        <w:jc w:val="both"/>
        <w:rPr>
          <w:szCs w:val="20"/>
        </w:rPr>
      </w:pPr>
      <w:r w:rsidRPr="00FF666A">
        <w:rPr>
          <w:szCs w:val="20"/>
        </w:rPr>
        <w:lastRenderedPageBreak/>
        <w:t>Profil absolventa (Stupeň vzdelania  ISCED 1 a ISCED 2)</w:t>
      </w:r>
    </w:p>
    <w:p w:rsidR="00CE01F1" w:rsidRPr="00FF666A" w:rsidRDefault="00CE01F1" w:rsidP="007E23F7">
      <w:pPr>
        <w:numPr>
          <w:ilvl w:val="0"/>
          <w:numId w:val="6"/>
        </w:numPr>
        <w:spacing w:line="360" w:lineRule="auto"/>
        <w:jc w:val="both"/>
        <w:rPr>
          <w:szCs w:val="20"/>
        </w:rPr>
      </w:pPr>
      <w:r w:rsidRPr="00FF666A">
        <w:rPr>
          <w:szCs w:val="20"/>
        </w:rPr>
        <w:t xml:space="preserve">Pedagogické stratégie  </w:t>
      </w:r>
    </w:p>
    <w:p w:rsidR="00CE01F1" w:rsidRPr="00FF666A" w:rsidRDefault="00CE01F1" w:rsidP="007E23F7">
      <w:pPr>
        <w:numPr>
          <w:ilvl w:val="0"/>
          <w:numId w:val="6"/>
        </w:numPr>
        <w:spacing w:line="360" w:lineRule="auto"/>
        <w:jc w:val="both"/>
        <w:rPr>
          <w:szCs w:val="20"/>
        </w:rPr>
      </w:pPr>
      <w:r w:rsidRPr="00FF666A">
        <w:rPr>
          <w:szCs w:val="20"/>
        </w:rPr>
        <w:t>Zabezpečenie výučby pre žiakov so špeciálnymi potrebami</w:t>
      </w:r>
    </w:p>
    <w:p w:rsidR="00CE01F1" w:rsidRPr="00FF666A" w:rsidRDefault="00CE01F1" w:rsidP="007E23F7">
      <w:pPr>
        <w:numPr>
          <w:ilvl w:val="0"/>
          <w:numId w:val="6"/>
        </w:numPr>
        <w:spacing w:line="360" w:lineRule="auto"/>
        <w:jc w:val="both"/>
        <w:rPr>
          <w:szCs w:val="20"/>
        </w:rPr>
      </w:pPr>
      <w:r w:rsidRPr="00FF666A">
        <w:rPr>
          <w:szCs w:val="20"/>
        </w:rPr>
        <w:t>Začlenenie prierezových tém  a finančnej gramotnosti v podmienkach ZŠ</w:t>
      </w:r>
    </w:p>
    <w:p w:rsidR="00CE01F1" w:rsidRPr="00FF666A" w:rsidRDefault="00CE01F1" w:rsidP="00CE01F1">
      <w:pPr>
        <w:spacing w:line="360" w:lineRule="auto"/>
        <w:jc w:val="both"/>
        <w:rPr>
          <w:szCs w:val="20"/>
        </w:rPr>
      </w:pPr>
    </w:p>
    <w:p w:rsidR="00CE01F1" w:rsidRPr="00FF666A" w:rsidRDefault="00CE01F1" w:rsidP="00CE01F1">
      <w:pPr>
        <w:spacing w:line="360" w:lineRule="auto"/>
        <w:jc w:val="both"/>
        <w:rPr>
          <w:b/>
          <w:szCs w:val="20"/>
        </w:rPr>
      </w:pPr>
      <w:r w:rsidRPr="00FF666A">
        <w:rPr>
          <w:szCs w:val="20"/>
        </w:rPr>
        <w:t xml:space="preserve">    </w:t>
      </w:r>
      <w:r w:rsidRPr="00FF666A">
        <w:rPr>
          <w:b/>
          <w:szCs w:val="20"/>
        </w:rPr>
        <w:t xml:space="preserve"> III .  Vnútorný systém kontroly a hodnotenia  </w:t>
      </w:r>
    </w:p>
    <w:p w:rsidR="00CE01F1" w:rsidRPr="00FF666A" w:rsidRDefault="00CE01F1" w:rsidP="007E23F7">
      <w:pPr>
        <w:numPr>
          <w:ilvl w:val="0"/>
          <w:numId w:val="7"/>
        </w:numPr>
        <w:spacing w:line="360" w:lineRule="auto"/>
        <w:jc w:val="both"/>
        <w:rPr>
          <w:szCs w:val="20"/>
        </w:rPr>
      </w:pPr>
      <w:r w:rsidRPr="00FF666A">
        <w:rPr>
          <w:szCs w:val="20"/>
        </w:rPr>
        <w:t>Hodnotenie vzdelávacích výsledkov práce žiakov</w:t>
      </w:r>
    </w:p>
    <w:p w:rsidR="00CE01F1" w:rsidRPr="00FF666A" w:rsidRDefault="00CE01F1" w:rsidP="007E23F7">
      <w:pPr>
        <w:numPr>
          <w:ilvl w:val="0"/>
          <w:numId w:val="7"/>
        </w:numPr>
        <w:spacing w:line="360" w:lineRule="auto"/>
        <w:jc w:val="both"/>
        <w:rPr>
          <w:szCs w:val="20"/>
        </w:rPr>
      </w:pPr>
      <w:r w:rsidRPr="00FF666A">
        <w:rPr>
          <w:szCs w:val="20"/>
        </w:rPr>
        <w:t>Vnútorný systém kontroly a hodnotenia zamestnancov</w:t>
      </w:r>
    </w:p>
    <w:p w:rsidR="00CE01F1" w:rsidRPr="00FF666A" w:rsidRDefault="00CE01F1" w:rsidP="007E23F7">
      <w:pPr>
        <w:numPr>
          <w:ilvl w:val="0"/>
          <w:numId w:val="7"/>
        </w:numPr>
        <w:spacing w:line="360" w:lineRule="auto"/>
        <w:jc w:val="both"/>
        <w:rPr>
          <w:szCs w:val="20"/>
        </w:rPr>
      </w:pPr>
      <w:r w:rsidRPr="00FF666A">
        <w:rPr>
          <w:szCs w:val="20"/>
        </w:rPr>
        <w:t xml:space="preserve">Hodnotenie školy  </w:t>
      </w:r>
    </w:p>
    <w:p w:rsidR="00CE01F1" w:rsidRPr="00FF666A" w:rsidRDefault="00CE01F1" w:rsidP="00CE01F1">
      <w:pPr>
        <w:spacing w:line="360" w:lineRule="auto"/>
        <w:jc w:val="both"/>
        <w:rPr>
          <w:szCs w:val="20"/>
        </w:rPr>
      </w:pPr>
      <w:r w:rsidRPr="00FF666A">
        <w:rPr>
          <w:szCs w:val="20"/>
        </w:rPr>
        <w:t xml:space="preserve"> </w:t>
      </w:r>
    </w:p>
    <w:p w:rsidR="00CE01F1" w:rsidRDefault="00CE01F1" w:rsidP="00CE01F1">
      <w:pPr>
        <w:spacing w:line="360" w:lineRule="auto"/>
        <w:jc w:val="both"/>
        <w:rPr>
          <w:b/>
          <w:szCs w:val="20"/>
        </w:rPr>
      </w:pPr>
      <w:r w:rsidRPr="00FF666A">
        <w:rPr>
          <w:szCs w:val="20"/>
        </w:rPr>
        <w:t xml:space="preserve">     </w:t>
      </w:r>
      <w:r w:rsidRPr="00FF666A">
        <w:rPr>
          <w:b/>
          <w:szCs w:val="20"/>
        </w:rPr>
        <w:t>IV.   Školský učebný plán</w:t>
      </w:r>
    </w:p>
    <w:p w:rsidR="006E7947" w:rsidRPr="00FF666A" w:rsidRDefault="006E7947" w:rsidP="00CE01F1">
      <w:pPr>
        <w:spacing w:line="360" w:lineRule="auto"/>
        <w:jc w:val="both"/>
        <w:rPr>
          <w:b/>
          <w:szCs w:val="20"/>
        </w:rPr>
      </w:pPr>
    </w:p>
    <w:p w:rsidR="00CE01F1" w:rsidRPr="00FF666A" w:rsidRDefault="00CE01F1" w:rsidP="00CE01F1">
      <w:pPr>
        <w:spacing w:line="360" w:lineRule="auto"/>
        <w:jc w:val="both"/>
        <w:rPr>
          <w:b/>
          <w:szCs w:val="20"/>
        </w:rPr>
      </w:pPr>
      <w:r w:rsidRPr="00FF666A">
        <w:rPr>
          <w:b/>
          <w:szCs w:val="20"/>
        </w:rPr>
        <w:t xml:space="preserve">       V.   Učebné osnovy</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1"/>
      </w:tblGrid>
      <w:tr w:rsidR="00CE01F1" w:rsidRPr="00FF666A" w:rsidTr="005961E0">
        <w:trPr>
          <w:trHeight w:val="659"/>
        </w:trPr>
        <w:tc>
          <w:tcPr>
            <w:tcW w:w="9241" w:type="dxa"/>
            <w:shd w:val="clear" w:color="auto" w:fill="92D050"/>
          </w:tcPr>
          <w:p w:rsidR="00CE01F1" w:rsidRPr="005961E0" w:rsidRDefault="00CE01F1" w:rsidP="007B4E97">
            <w:pPr>
              <w:autoSpaceDE w:val="0"/>
              <w:rPr>
                <w:b/>
                <w:color w:val="000000"/>
                <w:sz w:val="28"/>
                <w:szCs w:val="28"/>
              </w:rPr>
            </w:pPr>
            <w:r w:rsidRPr="005961E0">
              <w:rPr>
                <w:b/>
                <w:color w:val="000000"/>
                <w:sz w:val="28"/>
                <w:szCs w:val="28"/>
              </w:rPr>
              <w:t>I. Všeobecná charakteristika školy</w:t>
            </w:r>
          </w:p>
        </w:tc>
      </w:tr>
    </w:tbl>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p w:rsidR="00CE01F1" w:rsidRPr="00FF666A" w:rsidRDefault="00CE01F1" w:rsidP="007E23F7">
      <w:pPr>
        <w:numPr>
          <w:ilvl w:val="0"/>
          <w:numId w:val="8"/>
        </w:numPr>
        <w:autoSpaceDE w:val="0"/>
        <w:rPr>
          <w:b/>
          <w:color w:val="000000"/>
          <w:szCs w:val="20"/>
        </w:rPr>
      </w:pPr>
      <w:r w:rsidRPr="00FF666A">
        <w:rPr>
          <w:b/>
          <w:color w:val="000000"/>
          <w:szCs w:val="20"/>
        </w:rPr>
        <w:t xml:space="preserve">Veľkosť  školy   </w:t>
      </w:r>
    </w:p>
    <w:p w:rsidR="00CE01F1" w:rsidRPr="00FF666A" w:rsidRDefault="00CE01F1" w:rsidP="00CE01F1">
      <w:pPr>
        <w:autoSpaceDE w:val="0"/>
        <w:ind w:left="720"/>
        <w:rPr>
          <w:color w:val="000000"/>
          <w:szCs w:val="20"/>
        </w:rPr>
      </w:pPr>
    </w:p>
    <w:p w:rsidR="00CE01F1" w:rsidRDefault="0006074B" w:rsidP="00664B77">
      <w:pPr>
        <w:autoSpaceDE w:val="0"/>
        <w:ind w:firstLine="284"/>
        <w:rPr>
          <w:color w:val="000000"/>
          <w:szCs w:val="20"/>
        </w:rPr>
      </w:pPr>
      <w:r>
        <w:t>Základná škola je plnoorganizovaná</w:t>
      </w:r>
      <w:r w:rsidR="00CE01F1" w:rsidRPr="00FF666A">
        <w:t xml:space="preserve">, má kapacitu </w:t>
      </w:r>
      <w:r>
        <w:t xml:space="preserve"> cca. </w:t>
      </w:r>
      <w:r w:rsidR="00CE01F1" w:rsidRPr="00FF666A">
        <w:t>na 1</w:t>
      </w:r>
      <w:r w:rsidR="00E62EF0">
        <w:t>7</w:t>
      </w:r>
      <w:r w:rsidR="00E16F09">
        <w:t>0</w:t>
      </w:r>
      <w:r w:rsidR="00CE01F1" w:rsidRPr="00FF666A">
        <w:t xml:space="preserve"> žiakov.</w:t>
      </w:r>
      <w:r w:rsidR="00CE01F1" w:rsidRPr="00FF666A">
        <w:rPr>
          <w:color w:val="000000"/>
          <w:szCs w:val="20"/>
        </w:rPr>
        <w:t xml:space="preserve"> Škola je umiestnená vo dvoch osobitných budovách osobitným školským dvorom. V menšej budove sú umiestnené dve triedy pre 1-4. ročník a odborná počítačová učebňa. V druhej, hlavnej budove sa vyučuje v </w:t>
      </w:r>
      <w:r w:rsidR="00280B45">
        <w:rPr>
          <w:color w:val="000000"/>
          <w:szCs w:val="20"/>
        </w:rPr>
        <w:t>ôsmy</w:t>
      </w:r>
      <w:r w:rsidR="00CE01F1" w:rsidRPr="00FF666A">
        <w:rPr>
          <w:color w:val="000000"/>
          <w:szCs w:val="20"/>
        </w:rPr>
        <w:t>ch triedach.</w:t>
      </w:r>
      <w:r w:rsidR="00E62EF0">
        <w:rPr>
          <w:color w:val="000000"/>
          <w:szCs w:val="20"/>
        </w:rPr>
        <w:t>( v piatich klasických a </w:t>
      </w:r>
      <w:r w:rsidR="00280B45">
        <w:rPr>
          <w:color w:val="000000"/>
          <w:szCs w:val="20"/>
        </w:rPr>
        <w:t>troch</w:t>
      </w:r>
      <w:r w:rsidR="00E62EF0">
        <w:rPr>
          <w:color w:val="000000"/>
          <w:szCs w:val="20"/>
        </w:rPr>
        <w:t xml:space="preserve"> špeciálnych triedach) </w:t>
      </w:r>
      <w:r w:rsidR="00CE01F1" w:rsidRPr="00FF666A">
        <w:rPr>
          <w:color w:val="000000"/>
          <w:szCs w:val="20"/>
        </w:rPr>
        <w:t xml:space="preserve"> Okrem tried v hlavnej budove  je umiestnená telocvičňa a školská jedáleň.Areál školy sa nachádza v príjemnom prostredí uprostred dediny. </w:t>
      </w:r>
    </w:p>
    <w:p w:rsidR="00664B77" w:rsidRPr="00FF666A" w:rsidRDefault="00664B77" w:rsidP="00CE01F1">
      <w:pPr>
        <w:autoSpaceDE w:val="0"/>
        <w:rPr>
          <w:color w:val="000000"/>
          <w:szCs w:val="20"/>
        </w:rPr>
      </w:pPr>
    </w:p>
    <w:p w:rsidR="00CE01F1" w:rsidRPr="00FF666A" w:rsidRDefault="00CE01F1" w:rsidP="007E23F7">
      <w:pPr>
        <w:numPr>
          <w:ilvl w:val="0"/>
          <w:numId w:val="8"/>
        </w:numPr>
        <w:autoSpaceDE w:val="0"/>
        <w:rPr>
          <w:b/>
          <w:color w:val="000000"/>
          <w:szCs w:val="20"/>
        </w:rPr>
      </w:pPr>
      <w:r w:rsidRPr="00FF666A">
        <w:rPr>
          <w:b/>
          <w:color w:val="000000"/>
          <w:szCs w:val="20"/>
        </w:rPr>
        <w:t xml:space="preserve">Charakteristika žiakov  </w:t>
      </w:r>
    </w:p>
    <w:p w:rsidR="00CE01F1" w:rsidRPr="00FF666A" w:rsidRDefault="00CE01F1" w:rsidP="00CE01F1">
      <w:pPr>
        <w:autoSpaceDE w:val="0"/>
        <w:rPr>
          <w:color w:val="000000"/>
          <w:szCs w:val="20"/>
        </w:rPr>
      </w:pPr>
    </w:p>
    <w:p w:rsidR="00664B77" w:rsidRPr="00FF666A" w:rsidRDefault="00CE01F1" w:rsidP="00664B77">
      <w:pPr>
        <w:autoSpaceDE w:val="0"/>
        <w:ind w:firstLine="284"/>
        <w:rPr>
          <w:color w:val="000000"/>
          <w:szCs w:val="20"/>
        </w:rPr>
      </w:pPr>
      <w:r w:rsidRPr="00FF666A">
        <w:rPr>
          <w:szCs w:val="22"/>
        </w:rPr>
        <w:t>Základnú</w:t>
      </w:r>
      <w:r w:rsidRPr="00FF666A">
        <w:rPr>
          <w:color w:val="000000"/>
          <w:szCs w:val="22"/>
        </w:rPr>
        <w:t xml:space="preserve"> školu v Gemeri navštevujú žiaci z Gemera a II. s</w:t>
      </w:r>
      <w:bookmarkStart w:id="0" w:name="_GoBack"/>
      <w:bookmarkEnd w:id="0"/>
      <w:r w:rsidRPr="00FF666A">
        <w:rPr>
          <w:color w:val="000000"/>
          <w:szCs w:val="22"/>
        </w:rPr>
        <w:t>tupeň školy  navštevujú okrem tunajších žiakov aj žiaci zo spádových oblastí ako: Figa, Kaloša, Stránska , Gemerské Michalovce a Valice. Nakoľko cezpoľní žiaci dochádzajú denne  do školy žiackym  autobusom a podobným spôsobom  odchádzajú poobede, začiatok a koniec vyučovania sme prispôsobili k autobusovým spojom. Vyše 70% našich žiakov pochádza z málopodnetných rodín, ba až krajne sociálne znevýhodneného prostredia. Uvedené fakty v značnej miere ovplyvňujú nedostatočný mentálny, telesný a sociálny vývin dieťaťa a z toho vyplýva, že</w:t>
      </w:r>
      <w:r w:rsidR="00E62EF0">
        <w:rPr>
          <w:color w:val="000000"/>
          <w:szCs w:val="22"/>
        </w:rPr>
        <w:t xml:space="preserve"> </w:t>
      </w:r>
      <w:r w:rsidRPr="00FF666A">
        <w:rPr>
          <w:color w:val="000000"/>
          <w:szCs w:val="22"/>
        </w:rPr>
        <w:t>30%  našich žiakov má  ľahkú a strednú mentálnu retardáciu respektíve sú žiaci s poruchami  učenia a správania. Okrem spomínan</w:t>
      </w:r>
      <w:r w:rsidR="00E62EF0">
        <w:rPr>
          <w:color w:val="000000"/>
          <w:szCs w:val="22"/>
        </w:rPr>
        <w:t>ých špeciálnych triedach</w:t>
      </w:r>
      <w:r w:rsidR="00F431E7">
        <w:rPr>
          <w:color w:val="000000"/>
          <w:szCs w:val="22"/>
        </w:rPr>
        <w:t xml:space="preserve"> mentálne</w:t>
      </w:r>
      <w:r w:rsidRPr="00FF666A">
        <w:rPr>
          <w:color w:val="000000"/>
          <w:szCs w:val="22"/>
        </w:rPr>
        <w:t xml:space="preserve"> ľahko postihnutí žiaci š</w:t>
      </w:r>
      <w:r w:rsidR="004875FA">
        <w:rPr>
          <w:color w:val="000000"/>
          <w:szCs w:val="22"/>
        </w:rPr>
        <w:t>tudujú aj v klasických triedach</w:t>
      </w:r>
      <w:r w:rsidRPr="00FF666A">
        <w:rPr>
          <w:color w:val="000000"/>
          <w:szCs w:val="22"/>
        </w:rPr>
        <w:t>.</w:t>
      </w:r>
      <w:r w:rsidR="0006074B">
        <w:rPr>
          <w:color w:val="000000"/>
          <w:szCs w:val="22"/>
        </w:rPr>
        <w:t>Taktiež máme takých žiakov, ktorí sa vzdelávajú v zahraničí.(v ČR, v Rakúsku, v Nemecku atď) Spravidla rodičia týchto žiakov by mali požiadať na konci školského roka rozdielne (komisionálne) skúšky pre svojich detí.</w:t>
      </w:r>
      <w:r w:rsidR="006802FA">
        <w:rPr>
          <w:color w:val="000000"/>
          <w:szCs w:val="22"/>
        </w:rPr>
        <w:t xml:space="preserve"> T</w:t>
      </w:r>
      <w:r w:rsidR="0006074B">
        <w:rPr>
          <w:color w:val="000000"/>
          <w:szCs w:val="22"/>
        </w:rPr>
        <w:t>úto možnosť rodičia len zriedka využívajú,</w:t>
      </w:r>
      <w:r w:rsidR="00E62EF0">
        <w:rPr>
          <w:color w:val="000000"/>
          <w:szCs w:val="22"/>
        </w:rPr>
        <w:t xml:space="preserve"> napriek tomu</w:t>
      </w:r>
      <w:r w:rsidR="0006074B">
        <w:rPr>
          <w:color w:val="000000"/>
          <w:szCs w:val="22"/>
        </w:rPr>
        <w:t xml:space="preserve"> ich detí </w:t>
      </w:r>
      <w:r w:rsidR="00E62EF0">
        <w:rPr>
          <w:color w:val="000000"/>
          <w:szCs w:val="22"/>
        </w:rPr>
        <w:t>pokraču</w:t>
      </w:r>
      <w:r w:rsidR="0006074B">
        <w:rPr>
          <w:color w:val="000000"/>
          <w:szCs w:val="22"/>
        </w:rPr>
        <w:t xml:space="preserve">jú </w:t>
      </w:r>
      <w:r w:rsidR="00E62EF0">
        <w:rPr>
          <w:color w:val="000000"/>
          <w:szCs w:val="22"/>
        </w:rPr>
        <w:t xml:space="preserve"> štúdium s</w:t>
      </w:r>
      <w:r w:rsidR="006802FA">
        <w:rPr>
          <w:color w:val="000000"/>
          <w:szCs w:val="22"/>
        </w:rPr>
        <w:t xml:space="preserve">o svojimi </w:t>
      </w:r>
      <w:r w:rsidR="006802FA">
        <w:rPr>
          <w:color w:val="000000"/>
          <w:szCs w:val="22"/>
        </w:rPr>
        <w:lastRenderedPageBreak/>
        <w:t xml:space="preserve">rovesníkmi vo vyšších ročníkoch. </w:t>
      </w:r>
      <w:r w:rsidR="00664B77" w:rsidRPr="00FF666A">
        <w:rPr>
          <w:color w:val="000000"/>
          <w:szCs w:val="20"/>
        </w:rPr>
        <w:t xml:space="preserve">Na prvom stupni sú dve spojené ročníky: 1-3 a 2-4, na druhom stupni v každom </w:t>
      </w:r>
      <w:r w:rsidR="00566FF4">
        <w:rPr>
          <w:color w:val="000000"/>
          <w:szCs w:val="20"/>
        </w:rPr>
        <w:t xml:space="preserve"> klasickom </w:t>
      </w:r>
      <w:r w:rsidR="00664B77" w:rsidRPr="00FF666A">
        <w:rPr>
          <w:color w:val="000000"/>
          <w:szCs w:val="20"/>
        </w:rPr>
        <w:t xml:space="preserve">ročníku máme jednu triedu a máme zriadenú aj </w:t>
      </w:r>
      <w:r w:rsidR="00280B45">
        <w:rPr>
          <w:color w:val="000000"/>
          <w:szCs w:val="20"/>
        </w:rPr>
        <w:t>tri</w:t>
      </w:r>
      <w:r w:rsidR="006802FA">
        <w:rPr>
          <w:color w:val="000000"/>
          <w:szCs w:val="20"/>
        </w:rPr>
        <w:t xml:space="preserve"> špeciálne triedy</w:t>
      </w:r>
      <w:r w:rsidR="00664B77" w:rsidRPr="00FF666A">
        <w:rPr>
          <w:color w:val="000000"/>
          <w:szCs w:val="20"/>
        </w:rPr>
        <w:t xml:space="preserve"> zo žiakov </w:t>
      </w:r>
      <w:r w:rsidR="00C75EBB">
        <w:rPr>
          <w:color w:val="000000"/>
          <w:szCs w:val="20"/>
        </w:rPr>
        <w:t>6</w:t>
      </w:r>
      <w:r w:rsidR="00664B77" w:rsidRPr="00FF666A">
        <w:rPr>
          <w:color w:val="000000"/>
          <w:szCs w:val="20"/>
        </w:rPr>
        <w:t>.</w:t>
      </w:r>
      <w:r w:rsidR="006802FA">
        <w:rPr>
          <w:color w:val="000000"/>
          <w:szCs w:val="20"/>
        </w:rPr>
        <w:t>,</w:t>
      </w:r>
      <w:r w:rsidR="00664B77">
        <w:rPr>
          <w:color w:val="000000"/>
          <w:szCs w:val="20"/>
        </w:rPr>
        <w:t xml:space="preserve"> </w:t>
      </w:r>
      <w:r w:rsidR="00C75EBB">
        <w:rPr>
          <w:color w:val="000000"/>
          <w:szCs w:val="20"/>
        </w:rPr>
        <w:t>7</w:t>
      </w:r>
      <w:r w:rsidR="00664B77">
        <w:rPr>
          <w:color w:val="000000"/>
          <w:szCs w:val="20"/>
        </w:rPr>
        <w:t>.</w:t>
      </w:r>
      <w:r w:rsidR="006802FA">
        <w:rPr>
          <w:color w:val="000000"/>
          <w:szCs w:val="20"/>
        </w:rPr>
        <w:t xml:space="preserve">a </w:t>
      </w:r>
      <w:r w:rsidR="00C75EBB">
        <w:rPr>
          <w:color w:val="000000"/>
          <w:szCs w:val="20"/>
        </w:rPr>
        <w:t>8</w:t>
      </w:r>
      <w:r w:rsidR="006802FA">
        <w:rPr>
          <w:color w:val="000000"/>
          <w:szCs w:val="20"/>
        </w:rPr>
        <w:t>.</w:t>
      </w:r>
      <w:r w:rsidR="00664B77" w:rsidRPr="00FF666A">
        <w:rPr>
          <w:color w:val="000000"/>
          <w:szCs w:val="20"/>
        </w:rPr>
        <w:t xml:space="preserve"> ročníka.</w:t>
      </w:r>
    </w:p>
    <w:p w:rsidR="00664B77" w:rsidRPr="00FF666A" w:rsidRDefault="00664B77" w:rsidP="00664B77">
      <w:pPr>
        <w:autoSpaceDE w:val="0"/>
        <w:jc w:val="both"/>
        <w:rPr>
          <w:color w:val="000000"/>
          <w:szCs w:val="22"/>
        </w:rPr>
      </w:pP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p w:rsidR="00CE01F1" w:rsidRPr="00FF666A" w:rsidRDefault="00CE01F1" w:rsidP="007E23F7">
      <w:pPr>
        <w:numPr>
          <w:ilvl w:val="0"/>
          <w:numId w:val="8"/>
        </w:numPr>
        <w:autoSpaceDE w:val="0"/>
        <w:rPr>
          <w:b/>
          <w:color w:val="000000"/>
          <w:szCs w:val="20"/>
        </w:rPr>
      </w:pPr>
      <w:r w:rsidRPr="00FF666A">
        <w:rPr>
          <w:b/>
          <w:color w:val="000000"/>
          <w:szCs w:val="20"/>
        </w:rPr>
        <w:t>Charakteristika pedagogického zboru</w:t>
      </w:r>
    </w:p>
    <w:p w:rsidR="00CE01F1" w:rsidRPr="00FF666A" w:rsidRDefault="00CE01F1" w:rsidP="00CE01F1">
      <w:pPr>
        <w:autoSpaceDE w:val="0"/>
        <w:rPr>
          <w:b/>
          <w:color w:val="000000"/>
          <w:szCs w:val="20"/>
        </w:rPr>
      </w:pPr>
    </w:p>
    <w:p w:rsidR="00664B77" w:rsidRDefault="00CE01F1" w:rsidP="00664B77">
      <w:pPr>
        <w:ind w:firstLine="284"/>
        <w:rPr>
          <w:lang w:eastAsia="sk-SK"/>
        </w:rPr>
      </w:pPr>
      <w:r w:rsidRPr="00FF666A">
        <w:rPr>
          <w:color w:val="000000"/>
          <w:szCs w:val="20"/>
        </w:rPr>
        <w:t xml:space="preserve">O výchovno -vzdelávací proces sa stará  priemerne </w:t>
      </w:r>
      <w:r w:rsidR="00F431E7">
        <w:rPr>
          <w:color w:val="000000"/>
          <w:szCs w:val="20"/>
        </w:rPr>
        <w:t>12</w:t>
      </w:r>
      <w:r w:rsidRPr="00FF666A">
        <w:rPr>
          <w:color w:val="000000"/>
          <w:szCs w:val="20"/>
        </w:rPr>
        <w:t>-1</w:t>
      </w:r>
      <w:r w:rsidR="00F431E7">
        <w:rPr>
          <w:color w:val="000000"/>
          <w:szCs w:val="20"/>
        </w:rPr>
        <w:t>4</w:t>
      </w:r>
      <w:r w:rsidRPr="00FF666A">
        <w:rPr>
          <w:color w:val="000000"/>
          <w:szCs w:val="20"/>
        </w:rPr>
        <w:t xml:space="preserve"> </w:t>
      </w:r>
      <w:r w:rsidRPr="00FF666A">
        <w:rPr>
          <w:b/>
          <w:color w:val="000000"/>
          <w:szCs w:val="20"/>
        </w:rPr>
        <w:t>pedagógov</w:t>
      </w:r>
      <w:r w:rsidR="00D47FE7">
        <w:rPr>
          <w:b/>
          <w:color w:val="000000"/>
          <w:szCs w:val="20"/>
        </w:rPr>
        <w:t xml:space="preserve">, </w:t>
      </w:r>
      <w:r w:rsidR="00F431E7">
        <w:rPr>
          <w:b/>
          <w:color w:val="000000"/>
          <w:szCs w:val="20"/>
        </w:rPr>
        <w:t>2</w:t>
      </w:r>
      <w:r w:rsidR="00D47FE7">
        <w:rPr>
          <w:b/>
          <w:color w:val="000000"/>
          <w:szCs w:val="20"/>
        </w:rPr>
        <w:t>-</w:t>
      </w:r>
      <w:r w:rsidR="00F431E7">
        <w:rPr>
          <w:b/>
          <w:color w:val="000000"/>
          <w:szCs w:val="20"/>
        </w:rPr>
        <w:t>3</w:t>
      </w:r>
      <w:r w:rsidR="00D47FE7">
        <w:rPr>
          <w:b/>
          <w:color w:val="000000"/>
          <w:szCs w:val="20"/>
        </w:rPr>
        <w:t xml:space="preserve"> pedagogických asistentov, 1 vychovávateľka</w:t>
      </w:r>
      <w:r w:rsidR="00280B45">
        <w:rPr>
          <w:b/>
          <w:color w:val="000000"/>
          <w:szCs w:val="20"/>
        </w:rPr>
        <w:t>, 1 špeciálny pedagóg.</w:t>
      </w:r>
      <w:r w:rsidR="00D47FE7">
        <w:rPr>
          <w:b/>
          <w:color w:val="000000"/>
          <w:szCs w:val="20"/>
        </w:rPr>
        <w:t xml:space="preserve"> </w:t>
      </w:r>
      <w:r w:rsidRPr="00FF666A">
        <w:rPr>
          <w:color w:val="000000"/>
          <w:szCs w:val="20"/>
        </w:rPr>
        <w:t xml:space="preserve">Tento počet zodpovedá počtu tried a počtu žiakov v škole. Prevažná časť predmetov je odborne </w:t>
      </w:r>
      <w:r w:rsidR="00F431E7">
        <w:rPr>
          <w:color w:val="000000"/>
          <w:szCs w:val="20"/>
        </w:rPr>
        <w:t xml:space="preserve">odučená. </w:t>
      </w:r>
      <w:r w:rsidRPr="00FF666A">
        <w:rPr>
          <w:color w:val="000000"/>
          <w:szCs w:val="20"/>
        </w:rPr>
        <w:t xml:space="preserve"> </w:t>
      </w:r>
      <w:r w:rsidRPr="00FF666A">
        <w:rPr>
          <w:color w:val="000000"/>
        </w:rPr>
        <w:t>P</w:t>
      </w:r>
      <w:r w:rsidRPr="00FF666A">
        <w:rPr>
          <w:lang w:eastAsia="sk-SK"/>
        </w:rPr>
        <w:t>edagógovia nadobúdajú svojou praxou nové skúsenosti pri realizácii projektov a štúdiom odbornej literatúry a vzdelávaním.</w:t>
      </w:r>
    </w:p>
    <w:p w:rsidR="00CE01F1" w:rsidRPr="00664B77" w:rsidRDefault="00CE01F1" w:rsidP="00664B77">
      <w:pPr>
        <w:ind w:firstLine="284"/>
        <w:rPr>
          <w:lang w:eastAsia="sk-SK"/>
        </w:rPr>
      </w:pPr>
      <w:r w:rsidRPr="00FF666A">
        <w:rPr>
          <w:color w:val="000000"/>
          <w:szCs w:val="22"/>
        </w:rPr>
        <w:t xml:space="preserve">Učiteľský zbor </w:t>
      </w:r>
      <w:r w:rsidRPr="00FF666A">
        <w:rPr>
          <w:b/>
          <w:i/>
          <w:color w:val="000000"/>
          <w:szCs w:val="22"/>
        </w:rPr>
        <w:t>po dlhých rokoch sa výrazne zmenil.</w:t>
      </w:r>
      <w:r w:rsidR="00211380">
        <w:rPr>
          <w:color w:val="000000"/>
          <w:szCs w:val="22"/>
        </w:rPr>
        <w:t xml:space="preserve"> Prišli noví učitelia</w:t>
      </w:r>
      <w:r w:rsidRPr="00FF666A">
        <w:rPr>
          <w:color w:val="000000"/>
          <w:szCs w:val="22"/>
        </w:rPr>
        <w:t xml:space="preserve"> namiesto kolegov</w:t>
      </w:r>
      <w:r w:rsidR="004875FA">
        <w:rPr>
          <w:color w:val="000000"/>
          <w:szCs w:val="22"/>
        </w:rPr>
        <w:t xml:space="preserve"> , ktorí odchádzali do dôchodku</w:t>
      </w:r>
      <w:r w:rsidR="00EF5BBF">
        <w:rPr>
          <w:color w:val="000000"/>
          <w:szCs w:val="22"/>
        </w:rPr>
        <w:t>.</w:t>
      </w:r>
      <w:r w:rsidR="004875FA">
        <w:rPr>
          <w:color w:val="000000"/>
          <w:szCs w:val="22"/>
        </w:rPr>
        <w:t xml:space="preserve"> </w:t>
      </w:r>
      <w:r w:rsidRPr="00FF666A">
        <w:rPr>
          <w:color w:val="000000"/>
          <w:szCs w:val="22"/>
        </w:rPr>
        <w:t xml:space="preserve">Z hľadiska </w:t>
      </w:r>
      <w:r w:rsidRPr="00FF666A">
        <w:rPr>
          <w:b/>
          <w:i/>
          <w:color w:val="000000"/>
          <w:szCs w:val="22"/>
        </w:rPr>
        <w:t xml:space="preserve">kvalifikovanosti </w:t>
      </w:r>
      <w:r w:rsidRPr="00FF666A">
        <w:rPr>
          <w:color w:val="000000"/>
          <w:szCs w:val="22"/>
        </w:rPr>
        <w:t>učiteľský zbor sa skladá prevažne  z kvalifikovaných učiteľov vysokoškolským vzdelaním II. stupňa resp.</w:t>
      </w:r>
      <w:r w:rsidR="00F431E7">
        <w:rPr>
          <w:color w:val="000000"/>
          <w:szCs w:val="22"/>
        </w:rPr>
        <w:t xml:space="preserve">I.stupňa a </w:t>
      </w:r>
      <w:r w:rsidRPr="00FF666A">
        <w:rPr>
          <w:color w:val="000000"/>
          <w:szCs w:val="22"/>
        </w:rPr>
        <w:t xml:space="preserve"> ÚSO vzdelaním. Kvalifikovaní pedagógovia absolvovali I. kvalifikačnú skúšku a jedna učiteľka  absolvovala II. kvalifikačnú skúšku. Najväčší problém z hľadiska kvalifikovanosti nám znamená, že ako malá škola s malým učiteľským zborom, nemáme na každý predmet kvalifikovaného učiteľa. </w:t>
      </w:r>
      <w:r w:rsidR="00EF5BBF">
        <w:rPr>
          <w:color w:val="000000"/>
          <w:szCs w:val="22"/>
        </w:rPr>
        <w:t xml:space="preserve">Vďaka projektu </w:t>
      </w:r>
      <w:r w:rsidR="004875FA">
        <w:rPr>
          <w:color w:val="000000"/>
          <w:szCs w:val="22"/>
        </w:rPr>
        <w:t>PoP</w:t>
      </w:r>
      <w:r w:rsidRPr="00FF666A">
        <w:rPr>
          <w:color w:val="000000"/>
          <w:szCs w:val="22"/>
        </w:rPr>
        <w:t xml:space="preserve"> </w:t>
      </w:r>
      <w:r w:rsidR="006802FA">
        <w:rPr>
          <w:color w:val="000000"/>
          <w:szCs w:val="22"/>
        </w:rPr>
        <w:t>(</w:t>
      </w:r>
      <w:r w:rsidR="004875FA">
        <w:rPr>
          <w:color w:val="000000"/>
          <w:szCs w:val="22"/>
        </w:rPr>
        <w:t>Pomáhajúce profesie v edukácii de</w:t>
      </w:r>
      <w:r w:rsidR="00DB7225">
        <w:rPr>
          <w:color w:val="000000"/>
          <w:szCs w:val="22"/>
        </w:rPr>
        <w:t>tí a žiak</w:t>
      </w:r>
      <w:r w:rsidR="004875FA">
        <w:rPr>
          <w:color w:val="000000"/>
          <w:szCs w:val="22"/>
        </w:rPr>
        <w:t>ov)</w:t>
      </w:r>
      <w:r w:rsidR="006802FA">
        <w:rPr>
          <w:color w:val="000000"/>
          <w:szCs w:val="22"/>
        </w:rPr>
        <w:t xml:space="preserve"> </w:t>
      </w:r>
      <w:r w:rsidR="00BE3579">
        <w:rPr>
          <w:color w:val="000000"/>
          <w:szCs w:val="22"/>
        </w:rPr>
        <w:t xml:space="preserve">zamestnávame </w:t>
      </w:r>
      <w:r w:rsidR="006802FA">
        <w:rPr>
          <w:color w:val="000000"/>
          <w:szCs w:val="22"/>
        </w:rPr>
        <w:t xml:space="preserve"> </w:t>
      </w:r>
      <w:r w:rsidR="004875FA">
        <w:rPr>
          <w:color w:val="000000"/>
          <w:szCs w:val="22"/>
        </w:rPr>
        <w:t>ďalšieho asistenta učiteľa a špeciálneho</w:t>
      </w:r>
      <w:r w:rsidR="006802FA">
        <w:rPr>
          <w:color w:val="000000"/>
          <w:szCs w:val="22"/>
        </w:rPr>
        <w:t xml:space="preserve"> pedagóg</w:t>
      </w:r>
      <w:r w:rsidR="004875FA">
        <w:rPr>
          <w:color w:val="000000"/>
          <w:szCs w:val="22"/>
        </w:rPr>
        <w:t>a</w:t>
      </w:r>
      <w:r w:rsidR="006802FA">
        <w:rPr>
          <w:color w:val="000000"/>
          <w:szCs w:val="22"/>
        </w:rPr>
        <w:t>.</w:t>
      </w:r>
      <w:r w:rsidR="00664B77">
        <w:rPr>
          <w:color w:val="000000"/>
          <w:szCs w:val="22"/>
        </w:rPr>
        <w:t xml:space="preserve"> </w:t>
      </w:r>
      <w:r w:rsidR="006802FA">
        <w:rPr>
          <w:color w:val="000000"/>
          <w:szCs w:val="22"/>
        </w:rPr>
        <w:t>N</w:t>
      </w:r>
      <w:r w:rsidRPr="00FF666A">
        <w:rPr>
          <w:color w:val="000000"/>
          <w:szCs w:val="22"/>
        </w:rPr>
        <w:t xml:space="preserve">a našej škole nekvalifikovane sa vyučujú predmety:  </w:t>
      </w:r>
      <w:r w:rsidR="004875FA" w:rsidRPr="004875FA">
        <w:rPr>
          <w:b/>
          <w:color w:val="000000"/>
          <w:szCs w:val="22"/>
        </w:rPr>
        <w:t>dejepis</w:t>
      </w:r>
      <w:r w:rsidR="004875FA">
        <w:rPr>
          <w:color w:val="000000"/>
          <w:szCs w:val="22"/>
        </w:rPr>
        <w:t xml:space="preserve">, </w:t>
      </w:r>
      <w:r w:rsidR="004875FA" w:rsidRPr="004875FA">
        <w:rPr>
          <w:b/>
          <w:color w:val="000000"/>
          <w:szCs w:val="22"/>
        </w:rPr>
        <w:t>chémia</w:t>
      </w:r>
      <w:r w:rsidR="004875FA">
        <w:rPr>
          <w:color w:val="000000"/>
          <w:szCs w:val="22"/>
        </w:rPr>
        <w:t xml:space="preserve">, </w:t>
      </w:r>
      <w:r w:rsidR="00BE3579">
        <w:rPr>
          <w:b/>
          <w:color w:val="000000"/>
          <w:szCs w:val="22"/>
        </w:rPr>
        <w:t>geografia</w:t>
      </w:r>
      <w:r w:rsidR="00664B77">
        <w:rPr>
          <w:b/>
          <w:color w:val="000000"/>
          <w:szCs w:val="22"/>
        </w:rPr>
        <w:t>,</w:t>
      </w:r>
      <w:r w:rsidRPr="00FF666A">
        <w:rPr>
          <w:b/>
          <w:color w:val="000000"/>
          <w:szCs w:val="22"/>
        </w:rPr>
        <w:t xml:space="preserve"> </w:t>
      </w:r>
      <w:r w:rsidR="00C75EBB">
        <w:rPr>
          <w:b/>
          <w:color w:val="000000"/>
          <w:szCs w:val="22"/>
        </w:rPr>
        <w:t>informatika,</w:t>
      </w:r>
      <w:r w:rsidRPr="00FF666A">
        <w:rPr>
          <w:color w:val="000000"/>
          <w:szCs w:val="22"/>
        </w:rPr>
        <w:t xml:space="preserve"> </w:t>
      </w:r>
      <w:r w:rsidRPr="00FF666A">
        <w:rPr>
          <w:b/>
          <w:color w:val="000000"/>
          <w:szCs w:val="22"/>
        </w:rPr>
        <w:t>výtvarná výchova</w:t>
      </w:r>
      <w:r w:rsidRPr="00FF666A">
        <w:rPr>
          <w:color w:val="000000"/>
          <w:szCs w:val="22"/>
        </w:rPr>
        <w:t xml:space="preserve">, </w:t>
      </w:r>
      <w:r w:rsidRPr="00FF666A">
        <w:rPr>
          <w:b/>
          <w:color w:val="000000"/>
          <w:szCs w:val="22"/>
        </w:rPr>
        <w:t>telesná</w:t>
      </w:r>
      <w:r w:rsidR="006802FA">
        <w:rPr>
          <w:b/>
          <w:color w:val="000000"/>
          <w:szCs w:val="22"/>
        </w:rPr>
        <w:t xml:space="preserve"> a športová</w:t>
      </w:r>
      <w:r w:rsidRPr="00FF666A">
        <w:rPr>
          <w:b/>
          <w:color w:val="000000"/>
          <w:szCs w:val="22"/>
        </w:rPr>
        <w:t xml:space="preserve"> výchova</w:t>
      </w:r>
      <w:r w:rsidR="00664B77">
        <w:rPr>
          <w:b/>
          <w:color w:val="000000"/>
          <w:szCs w:val="22"/>
        </w:rPr>
        <w:t xml:space="preserve">, </w:t>
      </w:r>
      <w:r w:rsidR="00280B45">
        <w:rPr>
          <w:b/>
          <w:color w:val="000000"/>
          <w:szCs w:val="22"/>
        </w:rPr>
        <w:t xml:space="preserve">etická výchova, </w:t>
      </w:r>
      <w:r w:rsidR="00C75EBB">
        <w:rPr>
          <w:b/>
          <w:color w:val="000000"/>
          <w:szCs w:val="22"/>
        </w:rPr>
        <w:t xml:space="preserve">technika. </w:t>
      </w:r>
      <w:r w:rsidRPr="00FF666A">
        <w:rPr>
          <w:color w:val="000000"/>
          <w:szCs w:val="22"/>
        </w:rPr>
        <w:t xml:space="preserve">Na spomenuté predmety jednak  hľadáme kvalifikovaných pedagógov resp. bolo by vítané, že  v rámci ďalšieho vzdelávania učiteľov </w:t>
      </w:r>
      <w:r w:rsidR="00664B77">
        <w:rPr>
          <w:color w:val="000000"/>
          <w:szCs w:val="22"/>
        </w:rPr>
        <w:t>naši pedagógovia rozšírili svoje aprobácie</w:t>
      </w:r>
      <w:r w:rsidRPr="00FF666A">
        <w:rPr>
          <w:color w:val="000000"/>
          <w:szCs w:val="22"/>
        </w:rPr>
        <w:t xml:space="preserve">. </w:t>
      </w:r>
    </w:p>
    <w:p w:rsidR="00CE01F1" w:rsidRPr="00FF666A" w:rsidRDefault="00F431E7" w:rsidP="00CE01F1">
      <w:pPr>
        <w:autoSpaceDE w:val="0"/>
        <w:jc w:val="both"/>
        <w:rPr>
          <w:color w:val="000000"/>
          <w:szCs w:val="22"/>
        </w:rPr>
      </w:pPr>
      <w:r>
        <w:rPr>
          <w:color w:val="000000"/>
          <w:szCs w:val="22"/>
        </w:rPr>
        <w:t>V</w:t>
      </w:r>
      <w:r w:rsidR="00CE01F1" w:rsidRPr="00FF666A">
        <w:rPr>
          <w:color w:val="000000"/>
          <w:szCs w:val="22"/>
        </w:rPr>
        <w:t xml:space="preserve"> tomto školskom roku zamestnáme </w:t>
      </w:r>
      <w:r w:rsidR="00BE3579">
        <w:rPr>
          <w:color w:val="000000"/>
          <w:szCs w:val="22"/>
        </w:rPr>
        <w:t>3</w:t>
      </w:r>
      <w:r w:rsidR="00D47FE7">
        <w:rPr>
          <w:color w:val="000000"/>
          <w:szCs w:val="22"/>
        </w:rPr>
        <w:t xml:space="preserve"> </w:t>
      </w:r>
      <w:r w:rsidR="00CE01F1" w:rsidRPr="00FF666A">
        <w:rPr>
          <w:b/>
          <w:color w:val="000000"/>
          <w:szCs w:val="22"/>
        </w:rPr>
        <w:t>pedagogick</w:t>
      </w:r>
      <w:r w:rsidR="00503CFE">
        <w:rPr>
          <w:b/>
          <w:color w:val="000000"/>
          <w:szCs w:val="22"/>
        </w:rPr>
        <w:t>ých asistentov</w:t>
      </w:r>
      <w:r w:rsidR="00CE01F1" w:rsidRPr="00FF666A">
        <w:rPr>
          <w:color w:val="000000"/>
          <w:szCs w:val="22"/>
        </w:rPr>
        <w:t>. Nakoľko na  ZŠ máme</w:t>
      </w:r>
      <w:r w:rsidR="00CE01F1" w:rsidRPr="00FF666A">
        <w:rPr>
          <w:szCs w:val="22"/>
        </w:rPr>
        <w:t xml:space="preserve"> veľa </w:t>
      </w:r>
      <w:r w:rsidR="00CE01F1" w:rsidRPr="00FF666A">
        <w:rPr>
          <w:color w:val="000000"/>
          <w:szCs w:val="22"/>
        </w:rPr>
        <w:t>žiakov so špeciálnymi výchovno-vzdelá</w:t>
      </w:r>
      <w:r w:rsidR="00211380">
        <w:rPr>
          <w:color w:val="000000"/>
          <w:szCs w:val="22"/>
        </w:rPr>
        <w:t xml:space="preserve">vacími potrebami </w:t>
      </w:r>
      <w:r w:rsidR="00664B77">
        <w:rPr>
          <w:color w:val="000000"/>
          <w:szCs w:val="22"/>
        </w:rPr>
        <w:t xml:space="preserve">prítomnosť ďalších </w:t>
      </w:r>
      <w:r w:rsidR="00CE01F1" w:rsidRPr="00FF666A">
        <w:rPr>
          <w:color w:val="000000"/>
          <w:szCs w:val="22"/>
        </w:rPr>
        <w:t xml:space="preserve">asistentov </w:t>
      </w:r>
      <w:r w:rsidR="00BE3579">
        <w:rPr>
          <w:color w:val="000000"/>
          <w:szCs w:val="22"/>
        </w:rPr>
        <w:t>je veľmi</w:t>
      </w:r>
      <w:r w:rsidR="00CE01F1" w:rsidRPr="00FF666A">
        <w:rPr>
          <w:color w:val="000000"/>
          <w:szCs w:val="22"/>
        </w:rPr>
        <w:t xml:space="preserve"> dôležitá.</w:t>
      </w:r>
      <w:r w:rsidR="00D47FE7">
        <w:rPr>
          <w:color w:val="000000"/>
          <w:szCs w:val="22"/>
        </w:rPr>
        <w:t xml:space="preserve"> </w:t>
      </w:r>
      <w:r w:rsidR="00646B60">
        <w:rPr>
          <w:color w:val="000000"/>
          <w:szCs w:val="22"/>
        </w:rPr>
        <w:t>(  ľahké aj stredné mentálne postihnutie</w:t>
      </w:r>
      <w:r w:rsidR="00280B45">
        <w:rPr>
          <w:color w:val="000000"/>
          <w:szCs w:val="22"/>
        </w:rPr>
        <w:t>, poruchy učenia a správania</w:t>
      </w:r>
      <w:r w:rsidR="00646B60">
        <w:rPr>
          <w:color w:val="000000"/>
          <w:szCs w:val="22"/>
        </w:rPr>
        <w:t xml:space="preserve"> )</w:t>
      </w:r>
    </w:p>
    <w:p w:rsidR="00CE01F1" w:rsidRDefault="00CE01F1" w:rsidP="00CE01F1">
      <w:pPr>
        <w:autoSpaceDE w:val="0"/>
        <w:jc w:val="both"/>
        <w:rPr>
          <w:color w:val="000000"/>
          <w:szCs w:val="22"/>
        </w:rPr>
      </w:pPr>
      <w:r w:rsidRPr="00FF666A">
        <w:rPr>
          <w:color w:val="000000"/>
          <w:szCs w:val="22"/>
        </w:rPr>
        <w:t xml:space="preserve">  </w:t>
      </w:r>
      <w:r w:rsidRPr="00FF666A">
        <w:rPr>
          <w:b/>
          <w:i/>
          <w:color w:val="000000"/>
          <w:szCs w:val="22"/>
        </w:rPr>
        <w:t>Výchovný poradca</w:t>
      </w:r>
      <w:r w:rsidRPr="00FF666A">
        <w:rPr>
          <w:color w:val="000000"/>
          <w:szCs w:val="22"/>
        </w:rPr>
        <w:t xml:space="preserve"> na našej škole poskytuje pomoc pre žiakov a pre rodičov   pri výbere povolania. Okrem toho vybavuje administratívne záležitosti týkajúce sa voľby povolania, spolupracuje so strednými školami a organizuje exkurzie do týchto škôl. </w:t>
      </w:r>
    </w:p>
    <w:p w:rsidR="00EB7747" w:rsidRPr="00FF666A" w:rsidRDefault="00EB7747" w:rsidP="00CE01F1">
      <w:pPr>
        <w:autoSpaceDE w:val="0"/>
        <w:jc w:val="both"/>
        <w:rPr>
          <w:color w:val="000000"/>
          <w:szCs w:val="22"/>
        </w:rPr>
      </w:pPr>
    </w:p>
    <w:p w:rsidR="00CE01F1" w:rsidRPr="00FF666A" w:rsidRDefault="00CE01F1" w:rsidP="00CE01F1">
      <w:pPr>
        <w:autoSpaceDE w:val="0"/>
        <w:jc w:val="both"/>
        <w:rPr>
          <w:color w:val="000000"/>
          <w:szCs w:val="22"/>
        </w:rPr>
      </w:pPr>
    </w:p>
    <w:p w:rsidR="00EB7747" w:rsidRDefault="00EB7747" w:rsidP="007E23F7">
      <w:pPr>
        <w:numPr>
          <w:ilvl w:val="0"/>
          <w:numId w:val="8"/>
        </w:numPr>
        <w:autoSpaceDE w:val="0"/>
        <w:jc w:val="both"/>
        <w:rPr>
          <w:b/>
          <w:color w:val="000000"/>
          <w:szCs w:val="22"/>
        </w:rPr>
      </w:pPr>
      <w:r>
        <w:rPr>
          <w:b/>
          <w:color w:val="000000"/>
          <w:szCs w:val="22"/>
        </w:rPr>
        <w:t>Organizácia a podmienky výchovy a vzdelávania po dobu trvania pandémie COVID-19</w:t>
      </w:r>
      <w:r w:rsidR="00F10942">
        <w:rPr>
          <w:b/>
          <w:color w:val="000000"/>
          <w:szCs w:val="22"/>
        </w:rPr>
        <w:t xml:space="preserve"> v školskom roku 2021/2022</w:t>
      </w:r>
    </w:p>
    <w:p w:rsidR="00F10942" w:rsidRDefault="00F10942" w:rsidP="00F10942">
      <w:pPr>
        <w:autoSpaceDE w:val="0"/>
        <w:jc w:val="both"/>
        <w:rPr>
          <w:b/>
          <w:color w:val="000000"/>
          <w:szCs w:val="22"/>
        </w:rPr>
      </w:pPr>
    </w:p>
    <w:p w:rsidR="00F10942" w:rsidRDefault="00F10942" w:rsidP="00F10942">
      <w:pPr>
        <w:autoSpaceDE w:val="0"/>
        <w:jc w:val="both"/>
      </w:pPr>
      <w:r>
        <w:t>Minister školstva, vedy, výskumu a športu podľa § 150 ods. 8 zákona č. 245/2008 Z. z. o výchove a vzdelávaní (školský zákon) a o zmene a doplnení niektorých zákonov v znení neskorších predpisov rozhoduje s účinnosťou od 1. septembra 2021 takto:</w:t>
      </w:r>
    </w:p>
    <w:p w:rsidR="00F10942" w:rsidRDefault="00F10942" w:rsidP="00F10942">
      <w:pPr>
        <w:autoSpaceDE w:val="0"/>
        <w:jc w:val="both"/>
        <w:rPr>
          <w:b/>
          <w:color w:val="000000"/>
          <w:szCs w:val="22"/>
        </w:rPr>
      </w:pPr>
    </w:p>
    <w:p w:rsidR="00F10942" w:rsidRDefault="00F10942" w:rsidP="00F10942">
      <w:pPr>
        <w:autoSpaceDE w:val="0"/>
        <w:jc w:val="both"/>
        <w:rPr>
          <w:b/>
          <w:color w:val="000000"/>
          <w:szCs w:val="22"/>
        </w:rPr>
      </w:pPr>
    </w:p>
    <w:p w:rsidR="00F10942" w:rsidRPr="00F10942" w:rsidRDefault="00F10942" w:rsidP="00F10942">
      <w:pPr>
        <w:suppressAutoHyphens w:val="0"/>
        <w:rPr>
          <w:lang w:eastAsia="sk-SK"/>
        </w:rPr>
      </w:pPr>
      <w:r w:rsidRPr="00F10942">
        <w:rPr>
          <w:rFonts w:hAnsi="Symbol"/>
          <w:lang w:eastAsia="sk-SK"/>
        </w:rPr>
        <w:t></w:t>
      </w:r>
      <w:r w:rsidRPr="00F10942">
        <w:rPr>
          <w:lang w:eastAsia="sk-SK"/>
        </w:rPr>
        <w:t xml:space="preserve">  </w:t>
      </w:r>
      <w:r w:rsidRPr="00F10942">
        <w:rPr>
          <w:b/>
          <w:bCs/>
          <w:lang w:eastAsia="sk-SK"/>
        </w:rPr>
        <w:t>Školské vyučovanie vo všetkých druhoch a typoch škôl sa uskutočňuje v škole (prezenčne) podľa podmienok uvedených v COVID AUTOMATe schválenom uznesením vlády Slovenskej republiky. </w:t>
      </w:r>
      <w:r w:rsidRPr="00F10942">
        <w:rPr>
          <w:lang w:eastAsia="sk-SK"/>
        </w:rPr>
        <w:br/>
        <w:t xml:space="preserve">  </w:t>
      </w:r>
    </w:p>
    <w:p w:rsidR="00F10942" w:rsidRDefault="00F10942" w:rsidP="00F10942">
      <w:pPr>
        <w:autoSpaceDE w:val="0"/>
        <w:jc w:val="both"/>
        <w:rPr>
          <w:b/>
          <w:bCs/>
          <w:lang w:eastAsia="sk-SK"/>
        </w:rPr>
      </w:pPr>
      <w:r w:rsidRPr="00F10942">
        <w:rPr>
          <w:rFonts w:hAnsi="Symbol"/>
          <w:lang w:eastAsia="sk-SK"/>
        </w:rPr>
        <w:t></w:t>
      </w:r>
      <w:r w:rsidRPr="00F10942">
        <w:rPr>
          <w:lang w:eastAsia="sk-SK"/>
        </w:rPr>
        <w:t xml:space="preserve">  </w:t>
      </w:r>
      <w:r w:rsidRPr="00F10942">
        <w:rPr>
          <w:b/>
          <w:bCs/>
          <w:lang w:eastAsia="sk-SK"/>
        </w:rPr>
        <w:t>Školské zariadenia sú v prevádzke podľa podmienok uvedených v COVID AUTOMATe schválenom uznesením vlády Slovenskej republiky.</w:t>
      </w:r>
    </w:p>
    <w:p w:rsidR="00F10942" w:rsidRDefault="00F10942" w:rsidP="00F10942">
      <w:pPr>
        <w:autoSpaceDE w:val="0"/>
        <w:jc w:val="both"/>
        <w:rPr>
          <w:b/>
          <w:color w:val="000000"/>
          <w:szCs w:val="22"/>
        </w:rPr>
      </w:pPr>
    </w:p>
    <w:p w:rsidR="00F10942" w:rsidRDefault="00F10942" w:rsidP="00F10942">
      <w:pPr>
        <w:autoSpaceDE w:val="0"/>
        <w:jc w:val="both"/>
        <w:rPr>
          <w:b/>
          <w:color w:val="000000"/>
          <w:szCs w:val="22"/>
        </w:rPr>
      </w:pPr>
    </w:p>
    <w:p w:rsidR="00EB7747" w:rsidRPr="00F10942" w:rsidRDefault="00F10942" w:rsidP="00F10942">
      <w:pPr>
        <w:pStyle w:val="Odsekzoznamu"/>
        <w:numPr>
          <w:ilvl w:val="0"/>
          <w:numId w:val="61"/>
        </w:numPr>
        <w:autoSpaceDE w:val="0"/>
        <w:ind w:left="530"/>
        <w:jc w:val="both"/>
        <w:rPr>
          <w:rStyle w:val="Siln"/>
          <w:bCs w:val="0"/>
          <w:color w:val="000000"/>
          <w:szCs w:val="22"/>
        </w:rPr>
      </w:pPr>
      <w:r>
        <w:lastRenderedPageBreak/>
        <w:t xml:space="preserve">V období školského vyučovania môže riaditeľ školy podľa § 150 ods. 5 školského zákona poskytnúť žiakom jednej triedy alebo žiakom viacerých tried </w:t>
      </w:r>
      <w:r>
        <w:rPr>
          <w:rStyle w:val="Siln"/>
        </w:rPr>
        <w:t>z dôvodu podozrenia na výskyt ochorenia COVID-19 voľno viac ako päť dní so súhlasom zriaďovateľa.</w:t>
      </w:r>
      <w:r>
        <w:t xml:space="preserve"> Ak riaditeľ školy poskytne žiakom jednej triedy alebo žiakom viacerých tried takéto voľno, čas poskytnutého voľna </w:t>
      </w:r>
      <w:r>
        <w:rPr>
          <w:rStyle w:val="Siln"/>
        </w:rPr>
        <w:t>sa považuje za mimoriadne prerušenie školského vyučovania v škole.</w:t>
      </w:r>
    </w:p>
    <w:p w:rsidR="00F10942" w:rsidRDefault="00F10942" w:rsidP="00F10942">
      <w:pPr>
        <w:autoSpaceDE w:val="0"/>
        <w:jc w:val="both"/>
        <w:rPr>
          <w:b/>
          <w:color w:val="000000"/>
          <w:szCs w:val="22"/>
        </w:rPr>
      </w:pPr>
    </w:p>
    <w:p w:rsidR="00F10942" w:rsidRPr="00F10942" w:rsidRDefault="00F10942" w:rsidP="00F10942">
      <w:pPr>
        <w:pStyle w:val="Odsekzoznamu"/>
        <w:numPr>
          <w:ilvl w:val="0"/>
          <w:numId w:val="61"/>
        </w:numPr>
        <w:autoSpaceDE w:val="0"/>
        <w:ind w:left="473"/>
        <w:jc w:val="both"/>
        <w:rPr>
          <w:rStyle w:val="Siln"/>
          <w:bCs w:val="0"/>
          <w:color w:val="000000"/>
          <w:szCs w:val="22"/>
        </w:rPr>
      </w:pPr>
      <w:r>
        <w:t xml:space="preserve">Ak sa obmedzí alebo preruší prevádzka vo vzťahu k jednej triede alebo viacerým triedam na základe </w:t>
      </w:r>
      <w:r>
        <w:rPr>
          <w:rStyle w:val="Siln"/>
        </w:rPr>
        <w:t>opatrení príslušných orgánov</w:t>
      </w:r>
      <w:r>
        <w:t xml:space="preserve"> z dôvodu ochorenia COVID-19 alebo podozrenia na ochorenie COVID-19, považuje sa to za </w:t>
      </w:r>
      <w:r>
        <w:rPr>
          <w:rStyle w:val="Siln"/>
        </w:rPr>
        <w:t>mimoriadne prerušenie školského vyučovania v škole; to platí aj ak ide o obmedzenie prevádzky vo vzťahu k škole alebo školskému zariadeniu.</w:t>
      </w:r>
    </w:p>
    <w:p w:rsidR="00F10942" w:rsidRPr="00F10942" w:rsidRDefault="00F10942" w:rsidP="00F10942">
      <w:pPr>
        <w:pStyle w:val="Odsekzoznamu"/>
        <w:rPr>
          <w:b/>
          <w:color w:val="000000"/>
          <w:szCs w:val="22"/>
        </w:rPr>
      </w:pPr>
    </w:p>
    <w:p w:rsidR="00F10942" w:rsidRPr="00F10942" w:rsidRDefault="00F10942" w:rsidP="00F10942">
      <w:pPr>
        <w:pStyle w:val="Odsekzoznamu"/>
        <w:numPr>
          <w:ilvl w:val="0"/>
          <w:numId w:val="61"/>
        </w:numPr>
        <w:autoSpaceDE w:val="0"/>
        <w:ind w:left="473"/>
        <w:jc w:val="both"/>
        <w:rPr>
          <w:rStyle w:val="Siln"/>
          <w:bCs w:val="0"/>
          <w:color w:val="000000"/>
          <w:szCs w:val="22"/>
        </w:rPr>
      </w:pPr>
      <w:r>
        <w:t xml:space="preserve">V školách, v ktorých sa na základe podmienok COVID AUTOMATu neuskutočňuje školské vyučovanie v škole (prezenčne), a v školách podľa bodov 3 a 4 riaditelia škôl </w:t>
      </w:r>
      <w:r>
        <w:rPr>
          <w:rStyle w:val="Siln"/>
        </w:rPr>
        <w:t>zabezpečia pre deti, žiakov a poslucháčov dištančné vzdelávanie.</w:t>
      </w:r>
    </w:p>
    <w:p w:rsidR="00F10942" w:rsidRPr="00F10942" w:rsidRDefault="00F10942" w:rsidP="00F10942">
      <w:pPr>
        <w:pStyle w:val="Odsekzoznamu"/>
        <w:rPr>
          <w:b/>
          <w:color w:val="000000"/>
          <w:szCs w:val="22"/>
        </w:rPr>
      </w:pPr>
    </w:p>
    <w:p w:rsidR="00F10942" w:rsidRPr="00F10942" w:rsidRDefault="00F10942" w:rsidP="00F10942">
      <w:pPr>
        <w:pStyle w:val="Odsekzoznamu"/>
        <w:numPr>
          <w:ilvl w:val="0"/>
          <w:numId w:val="61"/>
        </w:numPr>
        <w:autoSpaceDE w:val="0"/>
        <w:ind w:left="473"/>
        <w:jc w:val="both"/>
        <w:rPr>
          <w:rStyle w:val="Siln"/>
          <w:bCs w:val="0"/>
          <w:color w:val="000000"/>
          <w:szCs w:val="22"/>
        </w:rPr>
      </w:pPr>
      <w:r>
        <w:t xml:space="preserve">Ak ide o ospravedlnenie neprítomnosti dieťaťa alebo žiaka počas trvania mimoriadnej situácie, núdzového stavu alebo výnimočného stavu vyhláseného v súvislosti s ochorením COVID-19, lehota podľa § 144 ods. 10 zákona č. 245/2008 Z. z. </w:t>
      </w:r>
      <w:r>
        <w:rPr>
          <w:rStyle w:val="Siln"/>
        </w:rPr>
        <w:t>sa predlžuje z 3 po sebe nasledujúcich vyučovacích dní na 5 po sebe nasledujúcich vyučovacích dní.</w:t>
      </w:r>
    </w:p>
    <w:p w:rsidR="00F10942" w:rsidRPr="00F10942" w:rsidRDefault="00F10942" w:rsidP="00F10942">
      <w:pPr>
        <w:pStyle w:val="Odsekzoznamu"/>
        <w:rPr>
          <w:b/>
          <w:color w:val="000000"/>
          <w:szCs w:val="22"/>
        </w:rPr>
      </w:pPr>
    </w:p>
    <w:p w:rsidR="00F10942" w:rsidRPr="00F10942" w:rsidRDefault="00F10942" w:rsidP="00F10942">
      <w:pPr>
        <w:pStyle w:val="Odsekzoznamu"/>
        <w:numPr>
          <w:ilvl w:val="0"/>
          <w:numId w:val="61"/>
        </w:numPr>
        <w:autoSpaceDE w:val="0"/>
        <w:ind w:left="473"/>
        <w:jc w:val="both"/>
        <w:rPr>
          <w:rStyle w:val="Siln"/>
          <w:bCs w:val="0"/>
          <w:color w:val="000000"/>
          <w:szCs w:val="22"/>
        </w:rPr>
      </w:pPr>
      <w:r>
        <w:t xml:space="preserve">Škola oznámi územne príslušnému okresnému úradu v sídle kraja na účely </w:t>
      </w:r>
      <w:r>
        <w:rPr>
          <w:rStyle w:val="Siln"/>
        </w:rPr>
        <w:t>poskytovania ošetrovného</w:t>
      </w:r>
      <w:r>
        <w:t xml:space="preserve"> údaje o deťoch a žiakoch v rozsahu určenom zákonom č. 461/2003 Z. z. o sociálnom poistení v znení neskorších predpisov a spôsobom určenom Sociálnou poisťovňou podľa stavu </w:t>
      </w:r>
      <w:r>
        <w:rPr>
          <w:rStyle w:val="Siln"/>
        </w:rPr>
        <w:t>k poslednému dňu príslušného mesiaca v termíne do 3. dňa nasledujúceho mesiaca. Okresný úrad v sídle kraja tieto údaje oznámi Sociálnej poisťovni do siedmich dní odo dňa ich oznámenia školou.</w:t>
      </w:r>
    </w:p>
    <w:p w:rsidR="00F10942" w:rsidRPr="00F10942" w:rsidRDefault="00F10942" w:rsidP="00F10942">
      <w:pPr>
        <w:pStyle w:val="Odsekzoznamu"/>
        <w:rPr>
          <w:b/>
          <w:color w:val="000000"/>
          <w:szCs w:val="22"/>
        </w:rPr>
      </w:pPr>
    </w:p>
    <w:p w:rsidR="00F10942" w:rsidRPr="00F10942" w:rsidRDefault="00F10942" w:rsidP="00F10942">
      <w:pPr>
        <w:pStyle w:val="Odsekzoznamu"/>
        <w:numPr>
          <w:ilvl w:val="0"/>
          <w:numId w:val="61"/>
        </w:numPr>
        <w:autoSpaceDE w:val="0"/>
        <w:ind w:left="417"/>
        <w:jc w:val="both"/>
        <w:rPr>
          <w:b/>
          <w:color w:val="000000"/>
          <w:szCs w:val="22"/>
        </w:rPr>
      </w:pPr>
      <w:r w:rsidRPr="00F10942">
        <w:rPr>
          <w:b/>
          <w:color w:val="000000"/>
          <w:szCs w:val="22"/>
        </w:rPr>
        <w:t>Škola oznámi Ministerstvu školstva, vedy, výskumu a športu Slovenskej republiky (ďalej len „ministerstvo“) údaje o deťoch, žiakoch a zamestnancoch vo vzťahu k výskytu ochorenia COVID-19 na škole a o spôsobe zabezpečenia školského vyučovania počas krízovej situácie v rozsahu a spôsobom určenom ministerstvom</w:t>
      </w:r>
    </w:p>
    <w:p w:rsidR="00F10942" w:rsidRPr="00F10942" w:rsidRDefault="00F10942" w:rsidP="00F10942">
      <w:pPr>
        <w:autoSpaceDE w:val="0"/>
        <w:ind w:left="1004"/>
        <w:jc w:val="both"/>
        <w:rPr>
          <w:b/>
          <w:color w:val="000000"/>
          <w:szCs w:val="22"/>
        </w:rPr>
      </w:pPr>
      <w:r w:rsidRPr="00F10942">
        <w:rPr>
          <w:b/>
          <w:color w:val="000000"/>
          <w:szCs w:val="22"/>
        </w:rPr>
        <w:t>a) každý pondelok a</w:t>
      </w:r>
    </w:p>
    <w:p w:rsidR="00F10942" w:rsidRDefault="00F10942" w:rsidP="00F10942">
      <w:pPr>
        <w:autoSpaceDE w:val="0"/>
        <w:ind w:left="1004"/>
        <w:jc w:val="both"/>
        <w:rPr>
          <w:b/>
          <w:color w:val="000000"/>
          <w:szCs w:val="22"/>
        </w:rPr>
      </w:pPr>
      <w:r w:rsidRPr="00F10942">
        <w:rPr>
          <w:b/>
          <w:color w:val="000000"/>
          <w:szCs w:val="22"/>
        </w:rPr>
        <w:t>b) bezodkladne pri každej zmene situácie v škole z dôvodu výskytu ochorenia COVID – 19</w:t>
      </w:r>
    </w:p>
    <w:p w:rsidR="008920D0" w:rsidRDefault="008920D0" w:rsidP="00F10942">
      <w:pPr>
        <w:autoSpaceDE w:val="0"/>
        <w:ind w:left="1004"/>
        <w:jc w:val="both"/>
        <w:rPr>
          <w:b/>
          <w:color w:val="000000"/>
          <w:szCs w:val="22"/>
        </w:rPr>
      </w:pPr>
    </w:p>
    <w:p w:rsidR="008920D0" w:rsidRDefault="008920D0" w:rsidP="00F10942">
      <w:pPr>
        <w:autoSpaceDE w:val="0"/>
        <w:ind w:left="1004"/>
        <w:jc w:val="both"/>
        <w:rPr>
          <w:b/>
          <w:color w:val="000000"/>
          <w:szCs w:val="22"/>
        </w:rPr>
      </w:pPr>
      <w:r>
        <w:rPr>
          <w:b/>
          <w:color w:val="000000"/>
          <w:szCs w:val="22"/>
        </w:rPr>
        <w:t>Školský semafór</w:t>
      </w:r>
    </w:p>
    <w:p w:rsidR="008920D0" w:rsidRPr="008920D0" w:rsidRDefault="008920D0" w:rsidP="00F10942">
      <w:pPr>
        <w:autoSpaceDE w:val="0"/>
        <w:ind w:left="1004"/>
        <w:jc w:val="both"/>
        <w:rPr>
          <w:b/>
          <w:color w:val="000000"/>
        </w:rPr>
      </w:pPr>
    </w:p>
    <w:p w:rsidR="008920D0" w:rsidRPr="004A205C" w:rsidRDefault="008920D0" w:rsidP="00F10942">
      <w:pPr>
        <w:autoSpaceDE w:val="0"/>
        <w:ind w:left="1004"/>
        <w:jc w:val="both"/>
        <w:rPr>
          <w:b/>
        </w:rPr>
      </w:pPr>
      <w:r w:rsidRPr="004A205C">
        <w:rPr>
          <w:b/>
        </w:rPr>
        <w:t>TESTOVANIE V ŠKOLÁCH</w:t>
      </w:r>
    </w:p>
    <w:p w:rsidR="008920D0" w:rsidRPr="008920D0" w:rsidRDefault="008920D0" w:rsidP="00F10942">
      <w:pPr>
        <w:autoSpaceDE w:val="0"/>
        <w:ind w:left="1004"/>
        <w:jc w:val="both"/>
        <w:rPr>
          <w:b/>
          <w:color w:val="000000"/>
        </w:rPr>
      </w:pPr>
    </w:p>
    <w:p w:rsidR="00F10942" w:rsidRPr="008920D0" w:rsidRDefault="00F10942" w:rsidP="00F10942">
      <w:pPr>
        <w:autoSpaceDE w:val="0"/>
        <w:jc w:val="both"/>
        <w:rPr>
          <w:b/>
          <w:color w:val="000000"/>
        </w:rPr>
      </w:pPr>
    </w:p>
    <w:p w:rsidR="00B7329A" w:rsidRPr="008920D0" w:rsidRDefault="00B7329A" w:rsidP="00B7329A">
      <w:pPr>
        <w:pStyle w:val="Odsekzoznamu"/>
        <w:autoSpaceDE w:val="0"/>
        <w:ind w:left="1364"/>
        <w:jc w:val="both"/>
        <w:rPr>
          <w:color w:val="000000"/>
        </w:rPr>
      </w:pPr>
    </w:p>
    <w:p w:rsidR="00B7329A" w:rsidRPr="008920D0" w:rsidRDefault="008920D0" w:rsidP="008920D0">
      <w:pPr>
        <w:autoSpaceDE w:val="0"/>
        <w:jc w:val="both"/>
        <w:rPr>
          <w:color w:val="000000"/>
        </w:rPr>
      </w:pPr>
      <w:r w:rsidRPr="008920D0">
        <w:t xml:space="preserve"> </w:t>
      </w:r>
      <w:r>
        <w:tab/>
      </w:r>
      <w:r w:rsidRPr="008920D0">
        <w:t>V záujme zachovania zdravia abezpečnostižiakov a zamestnancov dôrazne odporúčame pred začiatkom školského roka 2021/2022 pri nástupe do školy a školského zariadenia žiakom azamestnancom školy absolvovať testovanie na ochorenie COVID-19.</w:t>
      </w:r>
    </w:p>
    <w:p w:rsidR="00B30E40" w:rsidRDefault="00B30E40" w:rsidP="00B30E40">
      <w:pPr>
        <w:autoSpaceDE w:val="0"/>
        <w:jc w:val="both"/>
        <w:rPr>
          <w:color w:val="000000"/>
          <w:szCs w:val="22"/>
        </w:rPr>
      </w:pPr>
    </w:p>
    <w:p w:rsidR="008920D0" w:rsidRDefault="008920D0" w:rsidP="00B30E40">
      <w:pPr>
        <w:autoSpaceDE w:val="0"/>
        <w:jc w:val="both"/>
        <w:rPr>
          <w:color w:val="000000"/>
          <w:szCs w:val="22"/>
        </w:rPr>
      </w:pPr>
    </w:p>
    <w:p w:rsidR="004A205C" w:rsidRDefault="004A205C" w:rsidP="00B30E40">
      <w:pPr>
        <w:autoSpaceDE w:val="0"/>
        <w:jc w:val="both"/>
        <w:rPr>
          <w:b/>
          <w:sz w:val="28"/>
          <w:szCs w:val="28"/>
        </w:rPr>
      </w:pPr>
    </w:p>
    <w:p w:rsidR="008920D0" w:rsidRPr="004A205C" w:rsidRDefault="008920D0" w:rsidP="00B30E40">
      <w:pPr>
        <w:autoSpaceDE w:val="0"/>
        <w:jc w:val="both"/>
        <w:rPr>
          <w:b/>
          <w:color w:val="000000"/>
          <w:sz w:val="28"/>
          <w:szCs w:val="28"/>
        </w:rPr>
      </w:pPr>
      <w:r w:rsidRPr="004A205C">
        <w:rPr>
          <w:b/>
          <w:sz w:val="28"/>
          <w:szCs w:val="28"/>
        </w:rPr>
        <w:lastRenderedPageBreak/>
        <w:t>Nástup do školy</w:t>
      </w:r>
    </w:p>
    <w:p w:rsidR="008920D0" w:rsidRDefault="008920D0" w:rsidP="00B30E40">
      <w:pPr>
        <w:autoSpaceDE w:val="0"/>
        <w:jc w:val="both"/>
        <w:rPr>
          <w:color w:val="000000"/>
          <w:szCs w:val="22"/>
        </w:rPr>
      </w:pPr>
    </w:p>
    <w:p w:rsidR="008920D0" w:rsidRDefault="008920D0" w:rsidP="008920D0">
      <w:pPr>
        <w:autoSpaceDE w:val="0"/>
        <w:ind w:firstLine="284"/>
        <w:jc w:val="both"/>
        <w:rPr>
          <w:color w:val="000000"/>
          <w:szCs w:val="22"/>
        </w:rPr>
      </w:pPr>
      <w:r w:rsidRPr="008920D0">
        <w:rPr>
          <w:color w:val="000000"/>
          <w:szCs w:val="22"/>
        </w:rPr>
        <w:t>Na  začiatku  školského  roka  ministerstvo  umožní  dobrovoľné  testovanie  žiakov v</w:t>
      </w:r>
      <w:r w:rsidR="00CC4994">
        <w:rPr>
          <w:color w:val="000000"/>
          <w:szCs w:val="22"/>
        </w:rPr>
        <w:t> </w:t>
      </w:r>
      <w:r w:rsidRPr="008920D0">
        <w:rPr>
          <w:color w:val="000000"/>
          <w:szCs w:val="22"/>
        </w:rPr>
        <w:t>školách</w:t>
      </w:r>
      <w:r w:rsidR="00CC4994">
        <w:rPr>
          <w:color w:val="000000"/>
          <w:szCs w:val="22"/>
        </w:rPr>
        <w:t xml:space="preserve"> </w:t>
      </w:r>
      <w:r w:rsidRPr="008920D0">
        <w:rPr>
          <w:color w:val="000000"/>
          <w:szCs w:val="22"/>
        </w:rPr>
        <w:t>a</w:t>
      </w:r>
      <w:r w:rsidR="00CC4994">
        <w:rPr>
          <w:color w:val="000000"/>
          <w:szCs w:val="22"/>
        </w:rPr>
        <w:t> </w:t>
      </w:r>
      <w:r w:rsidRPr="008920D0">
        <w:rPr>
          <w:color w:val="000000"/>
          <w:szCs w:val="22"/>
        </w:rPr>
        <w:t>v</w:t>
      </w:r>
      <w:r w:rsidR="00CC4994">
        <w:rPr>
          <w:color w:val="000000"/>
          <w:szCs w:val="22"/>
        </w:rPr>
        <w:t xml:space="preserve"> </w:t>
      </w:r>
      <w:r w:rsidRPr="008920D0">
        <w:rPr>
          <w:color w:val="000000"/>
          <w:szCs w:val="22"/>
        </w:rPr>
        <w:t>domácom prostredí.Možnosť testovania PCR kloktacími testami môžu využiť všetci žiacizákladných škôl a</w:t>
      </w:r>
      <w:r w:rsidR="00CC4994">
        <w:rPr>
          <w:color w:val="000000"/>
          <w:szCs w:val="22"/>
        </w:rPr>
        <w:t xml:space="preserve"> </w:t>
      </w:r>
      <w:r w:rsidRPr="008920D0">
        <w:rPr>
          <w:color w:val="000000"/>
          <w:szCs w:val="22"/>
        </w:rPr>
        <w:t>špeciálnych základných škôl, aj zaočkovaní a aj tí, ktorí prekonali ochorenie COVID-19.Možnosť  testovať  sa  PCR  kloktacími  testami  bude  dostupná  len  na  začiatku školského roka.</w:t>
      </w:r>
    </w:p>
    <w:p w:rsidR="00B30E40" w:rsidRDefault="00B30E40" w:rsidP="00B30E40">
      <w:pPr>
        <w:autoSpaceDE w:val="0"/>
        <w:jc w:val="both"/>
        <w:rPr>
          <w:color w:val="000000"/>
          <w:szCs w:val="22"/>
        </w:rPr>
      </w:pPr>
    </w:p>
    <w:p w:rsidR="008920D0" w:rsidRDefault="008920D0" w:rsidP="00B30E40">
      <w:pPr>
        <w:autoSpaceDE w:val="0"/>
        <w:jc w:val="both"/>
        <w:rPr>
          <w:color w:val="000000"/>
          <w:szCs w:val="22"/>
        </w:rPr>
      </w:pPr>
    </w:p>
    <w:p w:rsidR="00080BF0" w:rsidRPr="004A205C" w:rsidRDefault="008920D0" w:rsidP="00581E84">
      <w:pPr>
        <w:autoSpaceDE w:val="0"/>
        <w:jc w:val="both"/>
        <w:rPr>
          <w:rFonts w:ascii="Arial" w:hAnsi="Arial" w:cs="Arial"/>
          <w:b/>
          <w:sz w:val="28"/>
          <w:szCs w:val="28"/>
        </w:rPr>
      </w:pPr>
      <w:r w:rsidRPr="004A205C">
        <w:rPr>
          <w:rFonts w:ascii="Arial" w:hAnsi="Arial" w:cs="Arial"/>
          <w:b/>
          <w:sz w:val="28"/>
          <w:szCs w:val="28"/>
        </w:rPr>
        <w:t>Domáce samotestovanie</w:t>
      </w:r>
    </w:p>
    <w:p w:rsidR="008920D0" w:rsidRDefault="008920D0" w:rsidP="00581E84">
      <w:pPr>
        <w:autoSpaceDE w:val="0"/>
        <w:jc w:val="both"/>
        <w:rPr>
          <w:rFonts w:ascii="Arial" w:hAnsi="Arial" w:cs="Arial"/>
          <w:sz w:val="35"/>
          <w:szCs w:val="35"/>
        </w:rPr>
      </w:pPr>
    </w:p>
    <w:p w:rsidR="008920D0" w:rsidRDefault="004A205C" w:rsidP="004A205C">
      <w:pPr>
        <w:autoSpaceDE w:val="0"/>
        <w:ind w:firstLine="708"/>
        <w:jc w:val="both"/>
        <w:rPr>
          <w:rFonts w:ascii="Arial" w:hAnsi="Arial" w:cs="Arial"/>
          <w:sz w:val="35"/>
          <w:szCs w:val="35"/>
        </w:rPr>
      </w:pPr>
      <w:r w:rsidRPr="004A205C">
        <w:t>V priebehu školského roka budú mať rodičia možnosť</w:t>
      </w:r>
      <w:r w:rsidR="00CC4994">
        <w:t xml:space="preserve"> </w:t>
      </w:r>
      <w:r w:rsidRPr="004A205C">
        <w:t>využívať</w:t>
      </w:r>
      <w:r w:rsidR="00CC4994">
        <w:t xml:space="preserve"> </w:t>
      </w:r>
      <w:r w:rsidRPr="004A205C">
        <w:t>dobrovoľné samotestovanie</w:t>
      </w:r>
      <w:r w:rsidR="00CC4994">
        <w:t xml:space="preserve"> </w:t>
      </w:r>
      <w:r w:rsidRPr="004A205C">
        <w:t>žiakov Ag samotestami v</w:t>
      </w:r>
      <w:r w:rsidR="00CC4994">
        <w:t xml:space="preserve"> </w:t>
      </w:r>
      <w:r w:rsidRPr="004A205C">
        <w:t>domácom prostredí.</w:t>
      </w:r>
      <w:r w:rsidR="00CC4994">
        <w:t xml:space="preserve"> </w:t>
      </w:r>
      <w:r w:rsidRPr="004A205C">
        <w:t>Každý</w:t>
      </w:r>
      <w:r w:rsidR="00CC4994">
        <w:t xml:space="preserve"> </w:t>
      </w:r>
      <w:r w:rsidRPr="004A205C">
        <w:t>žiak</w:t>
      </w:r>
      <w:r w:rsidR="00CC4994">
        <w:t xml:space="preserve"> </w:t>
      </w:r>
      <w:r w:rsidRPr="004A205C">
        <w:t>základnej,  strednej  a</w:t>
      </w:r>
      <w:r w:rsidR="00CC4994">
        <w:t xml:space="preserve"> </w:t>
      </w:r>
      <w:r w:rsidRPr="004A205C">
        <w:t xml:space="preserve">špeciálnej  školy,  ktorého  rodič  prejaví  záujem, dostane </w:t>
      </w:r>
      <w:r w:rsidR="00CC4994">
        <w:t>2</w:t>
      </w:r>
      <w:r w:rsidRPr="004A205C">
        <w:t>5 ks samotestov na domáce samotestovanie.Možnosť antigénového samotestovania môžu využiť všetci žiaci, aj zaočkovaní a</w:t>
      </w:r>
      <w:r w:rsidR="00CC4994">
        <w:t> </w:t>
      </w:r>
      <w:r w:rsidRPr="004A205C">
        <w:t>aj</w:t>
      </w:r>
      <w:r w:rsidR="00CC4994">
        <w:t xml:space="preserve"> </w:t>
      </w:r>
      <w:r w:rsidRPr="004A205C">
        <w:t>tí, ktorí prekonali ochorenie COVID-19.</w:t>
      </w:r>
      <w:r w:rsidR="00CC4994">
        <w:t xml:space="preserve"> </w:t>
      </w:r>
      <w:r w:rsidRPr="004A205C">
        <w:t>Pri vykonávaní samotestu žiak postupuje podľa pokynov výrobcu testu anávodu zverejneného Ministerstvom zdravotníctva SR.</w:t>
      </w:r>
      <w:r w:rsidR="00CC4994">
        <w:t xml:space="preserve"> </w:t>
      </w:r>
      <w:r w:rsidRPr="004A205C">
        <w:t>S</w:t>
      </w:r>
      <w:r w:rsidR="00CC4994">
        <w:t xml:space="preserve"> </w:t>
      </w:r>
      <w:r w:rsidRPr="004A205C">
        <w:t>prípadnými otázkami, týkajúcimi sa použitia samotestov, sa môžete obrátiť</w:t>
      </w:r>
      <w:r w:rsidR="00CC4994">
        <w:t xml:space="preserve"> </w:t>
      </w:r>
      <w:r w:rsidRPr="004A205C">
        <w:t xml:space="preserve">na Ministerstvo zdravotníctva SR prostredníctvom emailu </w:t>
      </w:r>
      <w:hyperlink r:id="rId12" w:history="1">
        <w:r w:rsidR="00CC4994" w:rsidRPr="00352D25">
          <w:rPr>
            <w:rStyle w:val="Hypertextovprepojenie"/>
          </w:rPr>
          <w:t>samotestovanie@health.gov.sk</w:t>
        </w:r>
      </w:hyperlink>
      <w:r w:rsidR="00CC4994">
        <w:t xml:space="preserve"> </w:t>
      </w:r>
      <w:r w:rsidRPr="004A205C">
        <w:t>alebo infolinky 0800/174174.</w:t>
      </w:r>
      <w:r w:rsidR="00CC4994">
        <w:t xml:space="preserve"> </w:t>
      </w:r>
      <w:r w:rsidRPr="004A205C">
        <w:t>Pokiaľ sa rodičia rozhodnú využiť možnosť domáceho samotestovania žiakov, odporúčame ho realizovať</w:t>
      </w:r>
      <w:r w:rsidR="00CC4994">
        <w:t xml:space="preserve"> </w:t>
      </w:r>
      <w:r w:rsidRPr="004A205C">
        <w:t>v</w:t>
      </w:r>
      <w:r w:rsidR="00CC4994">
        <w:t xml:space="preserve"> </w:t>
      </w:r>
      <w:r w:rsidRPr="004A205C">
        <w:t>pondelok a</w:t>
      </w:r>
      <w:r w:rsidR="00CC4994">
        <w:t xml:space="preserve"> </w:t>
      </w:r>
      <w:r w:rsidRPr="004A205C">
        <w:t>vo štvrtok ráno pred nástupom do školy</w:t>
      </w:r>
      <w:r w:rsidRPr="004A205C">
        <w:rPr>
          <w:rFonts w:ascii="Arial" w:hAnsi="Arial" w:cs="Arial"/>
          <w:sz w:val="35"/>
          <w:szCs w:val="35"/>
        </w:rPr>
        <w:t>.</w:t>
      </w:r>
    </w:p>
    <w:p w:rsidR="008920D0" w:rsidRDefault="008920D0" w:rsidP="00581E84">
      <w:pPr>
        <w:autoSpaceDE w:val="0"/>
        <w:jc w:val="both"/>
        <w:rPr>
          <w:rFonts w:ascii="Arial" w:hAnsi="Arial" w:cs="Arial"/>
          <w:sz w:val="35"/>
          <w:szCs w:val="35"/>
        </w:rPr>
      </w:pPr>
    </w:p>
    <w:p w:rsidR="008920D0" w:rsidRPr="004A205C" w:rsidRDefault="00786449" w:rsidP="00581E84">
      <w:pPr>
        <w:autoSpaceDE w:val="0"/>
        <w:jc w:val="both"/>
        <w:rPr>
          <w:rFonts w:ascii="Arial" w:hAnsi="Arial" w:cs="Arial"/>
          <w:b/>
          <w:sz w:val="28"/>
          <w:szCs w:val="28"/>
        </w:rPr>
      </w:pPr>
      <w:r>
        <w:rPr>
          <w:rFonts w:ascii="Arial" w:hAnsi="Arial" w:cs="Arial"/>
          <w:b/>
          <w:sz w:val="28"/>
          <w:szCs w:val="28"/>
        </w:rPr>
        <w:t>VŠEOBECNÉ OPA</w:t>
      </w:r>
      <w:r w:rsidR="004A205C" w:rsidRPr="004A205C">
        <w:rPr>
          <w:rFonts w:ascii="Arial" w:hAnsi="Arial" w:cs="Arial"/>
          <w:b/>
          <w:sz w:val="28"/>
          <w:szCs w:val="28"/>
        </w:rPr>
        <w:t>TRENIA KVÔLI PREVENCII COVID-19</w:t>
      </w:r>
    </w:p>
    <w:p w:rsidR="004A205C" w:rsidRDefault="004A205C" w:rsidP="00581E84">
      <w:pPr>
        <w:autoSpaceDE w:val="0"/>
        <w:jc w:val="both"/>
        <w:rPr>
          <w:rFonts w:ascii="Arial" w:hAnsi="Arial" w:cs="Arial"/>
          <w:sz w:val="35"/>
          <w:szCs w:val="35"/>
        </w:rPr>
      </w:pPr>
    </w:p>
    <w:p w:rsidR="008920D0" w:rsidRDefault="008920D0" w:rsidP="00581E84">
      <w:pPr>
        <w:autoSpaceDE w:val="0"/>
        <w:jc w:val="both"/>
        <w:rPr>
          <w:rFonts w:ascii="Arial" w:hAnsi="Arial" w:cs="Arial"/>
          <w:sz w:val="35"/>
          <w:szCs w:val="35"/>
        </w:rPr>
      </w:pPr>
    </w:p>
    <w:p w:rsidR="008920D0" w:rsidRPr="004A205C" w:rsidRDefault="004A205C" w:rsidP="004A205C">
      <w:pPr>
        <w:autoSpaceDE w:val="0"/>
        <w:ind w:firstLine="708"/>
        <w:jc w:val="both"/>
      </w:pPr>
      <w:r w:rsidRPr="004A205C">
        <w:t>Opatrenia smerujú k implementácii vyhlášok</w:t>
      </w:r>
      <w:r w:rsidR="00CC4994">
        <w:t xml:space="preserve"> </w:t>
      </w:r>
      <w:r w:rsidRPr="004A205C">
        <w:t>Úradu verejného zdravotníctva</w:t>
      </w:r>
      <w:r w:rsidR="00CC4994">
        <w:t xml:space="preserve"> </w:t>
      </w:r>
      <w:r w:rsidRPr="004A205C">
        <w:t>SR a</w:t>
      </w:r>
      <w:r w:rsidR="00CC4994">
        <w:t> </w:t>
      </w:r>
      <w:r w:rsidRPr="004A205C">
        <w:t>sú</w:t>
      </w:r>
      <w:r w:rsidR="00CC4994">
        <w:t xml:space="preserve"> </w:t>
      </w:r>
      <w:r w:rsidRPr="004A205C">
        <w:t>založené na princípe ROR -Ruky, Odstup, Rúško. Ruky je opatrením, ktoré eliminuje prenos infekcie z kontaminovaného povrchu na sliznice.</w:t>
      </w:r>
      <w:r w:rsidR="00CC4994">
        <w:t xml:space="preserve"> </w:t>
      </w:r>
      <w:r w:rsidRPr="004A205C">
        <w:t>Odstupje  opatrením  smerujúcim  k</w:t>
      </w:r>
      <w:r w:rsidR="00CC4994">
        <w:t> </w:t>
      </w:r>
      <w:r w:rsidRPr="004A205C">
        <w:t>minimalizácii</w:t>
      </w:r>
      <w:r w:rsidR="00CC4994">
        <w:t xml:space="preserve"> </w:t>
      </w:r>
      <w:r w:rsidRPr="004A205C">
        <w:t>osobných  kontaktov  a</w:t>
      </w:r>
      <w:r w:rsidR="00CC4994">
        <w:t xml:space="preserve"> </w:t>
      </w:r>
      <w:r w:rsidRPr="004A205C">
        <w:t>na  obmedzenie skupinových aktivít. Rúško</w:t>
      </w:r>
      <w:r w:rsidR="00CC4994">
        <w:t xml:space="preserve"> </w:t>
      </w:r>
      <w:r w:rsidRPr="004A205C">
        <w:t>je opatrením na obmedzenie priestorovej distribúcie kvapôčok telesných tekutín.</w:t>
      </w:r>
    </w:p>
    <w:p w:rsidR="008920D0" w:rsidRDefault="008920D0" w:rsidP="00581E84">
      <w:pPr>
        <w:autoSpaceDE w:val="0"/>
        <w:jc w:val="both"/>
        <w:rPr>
          <w:rFonts w:ascii="Arial" w:hAnsi="Arial" w:cs="Arial"/>
          <w:sz w:val="35"/>
          <w:szCs w:val="35"/>
        </w:rPr>
      </w:pPr>
    </w:p>
    <w:p w:rsidR="004A205C" w:rsidRDefault="004A205C" w:rsidP="00CC4994">
      <w:pPr>
        <w:autoSpaceDE w:val="0"/>
        <w:jc w:val="both"/>
        <w:rPr>
          <w:rFonts w:ascii="Arial" w:hAnsi="Arial" w:cs="Arial"/>
          <w:sz w:val="35"/>
          <w:szCs w:val="35"/>
        </w:rPr>
      </w:pPr>
      <w:r w:rsidRPr="004A205C">
        <w:rPr>
          <w:rFonts w:ascii="Arial" w:hAnsi="Arial" w:cs="Arial"/>
          <w:b/>
        </w:rPr>
        <w:t>Žiak a zamestnanec musí mať prekryté horné dýchacie cesty</w:t>
      </w:r>
      <w:r w:rsidR="00CC4994">
        <w:rPr>
          <w:rFonts w:ascii="Arial" w:hAnsi="Arial" w:cs="Arial"/>
          <w:b/>
        </w:rPr>
        <w:t xml:space="preserve"> </w:t>
      </w:r>
      <w:r w:rsidRPr="004A205C">
        <w:rPr>
          <w:rFonts w:ascii="Arial" w:hAnsi="Arial" w:cs="Arial"/>
          <w:b/>
        </w:rPr>
        <w:t>podľa aktuálne platnej vyhlášky Úradu verejného zdravotníctva SR, pokiaľ sa naňho nevzťahuje výnimka</w:t>
      </w:r>
      <w:r w:rsidRPr="004A205C">
        <w:rPr>
          <w:rFonts w:ascii="Arial" w:hAnsi="Arial" w:cs="Arial"/>
          <w:sz w:val="35"/>
          <w:szCs w:val="35"/>
        </w:rPr>
        <w:t>.</w:t>
      </w:r>
    </w:p>
    <w:p w:rsidR="008920D0" w:rsidRPr="004A205C" w:rsidRDefault="004A205C" w:rsidP="00581E84">
      <w:pPr>
        <w:autoSpaceDE w:val="0"/>
        <w:jc w:val="both"/>
      </w:pPr>
      <w:r w:rsidRPr="004A205C">
        <w:t>Zamestnanci škôl musia mať naďalej prekryté horné dýchacie cesty. (okrem pedagógov a</w:t>
      </w:r>
      <w:r w:rsidR="00CC4994">
        <w:t xml:space="preserve"> </w:t>
      </w:r>
      <w:r w:rsidRPr="004A205C">
        <w:t>odborných zamestnancov, ktorí pracujú so žiakmi so závažnými poruchami autistického spektra so stredným a</w:t>
      </w:r>
      <w:r w:rsidR="00CC4994">
        <w:t xml:space="preserve"> </w:t>
      </w:r>
      <w:r w:rsidRPr="004A205C">
        <w:t>ťažkým mentálnym alebo sluchovým postihnutím)</w:t>
      </w:r>
    </w:p>
    <w:p w:rsidR="008920D0" w:rsidRDefault="008920D0" w:rsidP="00581E84">
      <w:pPr>
        <w:autoSpaceDE w:val="0"/>
        <w:jc w:val="both"/>
        <w:rPr>
          <w:rFonts w:ascii="Arial" w:hAnsi="Arial" w:cs="Arial"/>
          <w:sz w:val="35"/>
          <w:szCs w:val="35"/>
        </w:rPr>
      </w:pPr>
    </w:p>
    <w:p w:rsidR="008920D0" w:rsidRDefault="004A205C" w:rsidP="00581E84">
      <w:pPr>
        <w:autoSpaceDE w:val="0"/>
        <w:jc w:val="both"/>
        <w:rPr>
          <w:b/>
          <w:sz w:val="28"/>
          <w:szCs w:val="28"/>
        </w:rPr>
      </w:pPr>
      <w:r w:rsidRPr="004A205C">
        <w:rPr>
          <w:b/>
          <w:sz w:val="28"/>
          <w:szCs w:val="28"/>
        </w:rPr>
        <w:t>Základné prevádzkové pokyny</w:t>
      </w:r>
    </w:p>
    <w:p w:rsidR="004A205C" w:rsidRPr="004A205C" w:rsidRDefault="004A205C" w:rsidP="004A205C">
      <w:pPr>
        <w:autoSpaceDE w:val="0"/>
        <w:rPr>
          <w:b/>
          <w:sz w:val="28"/>
          <w:szCs w:val="28"/>
        </w:rPr>
      </w:pPr>
    </w:p>
    <w:p w:rsidR="008920D0" w:rsidRDefault="004A205C" w:rsidP="004A205C">
      <w:pPr>
        <w:pStyle w:val="Odsekzoznamu"/>
        <w:numPr>
          <w:ilvl w:val="0"/>
          <w:numId w:val="62"/>
        </w:numPr>
        <w:autoSpaceDE w:val="0"/>
        <w:rPr>
          <w:rFonts w:ascii="Arial" w:hAnsi="Arial" w:cs="Arial"/>
          <w:b/>
          <w:sz w:val="35"/>
          <w:szCs w:val="35"/>
        </w:rPr>
      </w:pPr>
      <w:r w:rsidRPr="004A205C">
        <w:t>Pri  ceste  do/zoškoly  sa žiak/zamestnanec</w:t>
      </w:r>
      <w:r w:rsidR="00CC4994">
        <w:t xml:space="preserve"> </w:t>
      </w:r>
      <w:r w:rsidRPr="004A205C">
        <w:t>riadi  aktuálnymi  opatreniami  Úradu  verejného zdravotníctva</w:t>
      </w:r>
      <w:r w:rsidR="00CC4994">
        <w:t xml:space="preserve"> </w:t>
      </w:r>
      <w:r w:rsidRPr="004A205C">
        <w:t>SR</w:t>
      </w:r>
      <w:r w:rsidR="00CC4994">
        <w:t xml:space="preserve"> </w:t>
      </w:r>
      <w:r w:rsidRPr="004A205C">
        <w:t>a</w:t>
      </w:r>
      <w:r w:rsidR="00CC4994">
        <w:t xml:space="preserve"> </w:t>
      </w:r>
      <w:r w:rsidRPr="004A205C">
        <w:t>pokynmi miestne    príslušného regionálneho    úradu    verejného zdravotníctva. Vstup  cudzím  osobám  do  priestorov  školy</w:t>
      </w:r>
      <w:r w:rsidR="00CC4994">
        <w:t xml:space="preserve"> </w:t>
      </w:r>
      <w:r w:rsidRPr="004A205C">
        <w:t>a</w:t>
      </w:r>
      <w:r w:rsidR="00CC4994">
        <w:t> </w:t>
      </w:r>
      <w:r w:rsidRPr="004A205C">
        <w:t>školského</w:t>
      </w:r>
      <w:r w:rsidR="00CC4994">
        <w:t xml:space="preserve"> </w:t>
      </w:r>
      <w:r w:rsidRPr="004A205C">
        <w:lastRenderedPageBreak/>
        <w:t>zariadenia</w:t>
      </w:r>
      <w:r w:rsidR="00CC4994">
        <w:t xml:space="preserve"> </w:t>
      </w:r>
      <w:r w:rsidRPr="004A205C">
        <w:t>je  možnýlen  svýnimkou,</w:t>
      </w:r>
      <w:r>
        <w:t xml:space="preserve"> </w:t>
      </w:r>
      <w:r w:rsidRPr="004A205C">
        <w:t>potvrdenou  riaditeľom  školy  a„</w:t>
      </w:r>
      <w:r w:rsidRPr="004A205C">
        <w:rPr>
          <w:b/>
        </w:rPr>
        <w:t>Písomným  vyhlásením o bezpríznakovosti návštevníka</w:t>
      </w:r>
      <w:r w:rsidRPr="004A205C">
        <w:rPr>
          <w:rFonts w:ascii="Arial" w:hAnsi="Arial" w:cs="Arial"/>
          <w:b/>
          <w:sz w:val="35"/>
          <w:szCs w:val="35"/>
        </w:rPr>
        <w:t>“</w:t>
      </w:r>
    </w:p>
    <w:p w:rsidR="004A205C" w:rsidRPr="004A205C" w:rsidRDefault="004A205C" w:rsidP="004A205C">
      <w:pPr>
        <w:pStyle w:val="Odsekzoznamu"/>
        <w:numPr>
          <w:ilvl w:val="0"/>
          <w:numId w:val="62"/>
        </w:numPr>
        <w:autoSpaceDE w:val="0"/>
      </w:pPr>
      <w:r w:rsidRPr="004A205C">
        <w:t>V prípade väčších škôl, a teda aj väčšieho počtu skupín/tried, odporúčame rozdeliť nástup do  školy  na  niekoľko  časových  úsekov (napr.  od  7:30  hod  do</w:t>
      </w:r>
      <w:r w:rsidR="00CC4994">
        <w:t xml:space="preserve"> </w:t>
      </w:r>
      <w:r w:rsidRPr="004A205C">
        <w:t>8:30  hod  v  10  min. intervaloch)alebo  využiť  väčšie  množstvo vchodov  do  školy  a  určiť  presné  miesta  vstupu (prípadne  času)  pre  jednotlivé skupiny/triedy,  aby  dochádzalok  minimalizácii  miešania žiakov.</w:t>
      </w:r>
    </w:p>
    <w:p w:rsidR="008920D0" w:rsidRPr="004A205C" w:rsidRDefault="004A205C" w:rsidP="004A205C">
      <w:pPr>
        <w:pStyle w:val="Odsekzoznamu"/>
        <w:numPr>
          <w:ilvl w:val="0"/>
          <w:numId w:val="62"/>
        </w:numPr>
        <w:autoSpaceDE w:val="0"/>
      </w:pPr>
      <w:r w:rsidRPr="004A205C">
        <w:t>Ranný filter:</w:t>
      </w:r>
    </w:p>
    <w:p w:rsidR="008920D0" w:rsidRPr="004A205C" w:rsidRDefault="004A205C" w:rsidP="004A205C">
      <w:pPr>
        <w:autoSpaceDE w:val="0"/>
        <w:ind w:left="720"/>
        <w:jc w:val="both"/>
      </w:pPr>
      <w:r w:rsidRPr="004A205C">
        <w:t>Školám odporúčame vykonávať ranný filter  vo  všetkých  farbách  okresov COVID Automatu; pokiaľsa riaditeľ rozhodne zaistiť bezpečnosťa ochranu zdravia detí a</w:t>
      </w:r>
      <w:r w:rsidR="00CC4994">
        <w:t xml:space="preserve"> </w:t>
      </w:r>
      <w:r w:rsidRPr="004A205C">
        <w:t>žiakov zavedením ranného filtra (napr. meranie teploty), je pre žiakov záväzný.</w:t>
      </w:r>
    </w:p>
    <w:p w:rsidR="004A205C" w:rsidRPr="004A205C" w:rsidRDefault="004A205C" w:rsidP="004A205C">
      <w:pPr>
        <w:pStyle w:val="Odsekzoznamu"/>
        <w:numPr>
          <w:ilvl w:val="0"/>
          <w:numId w:val="62"/>
        </w:numPr>
        <w:autoSpaceDE w:val="0"/>
        <w:jc w:val="both"/>
      </w:pPr>
      <w:r w:rsidRPr="004A205C">
        <w:t>Škola  zverejnení  oznam  podmienok  vstupu  do  školy  na  vchodových  dverách  a</w:t>
      </w:r>
      <w:r w:rsidR="00CC4994">
        <w:t xml:space="preserve"> </w:t>
      </w:r>
      <w:r w:rsidRPr="004A205C">
        <w:t>webovom sídle  školy  (Príloha  č.3). Na  komunikáciu  externých  osôb  so  školou  počas  úradných (stránkových) hodín sa využíva dištančný spôsob komunikácie (písomne, e-mail,apod.).</w:t>
      </w:r>
    </w:p>
    <w:p w:rsidR="004A205C" w:rsidRPr="004A205C" w:rsidRDefault="004A205C" w:rsidP="004A205C">
      <w:pPr>
        <w:pStyle w:val="Odsekzoznamu"/>
        <w:numPr>
          <w:ilvl w:val="0"/>
          <w:numId w:val="62"/>
        </w:numPr>
        <w:autoSpaceDE w:val="0"/>
        <w:jc w:val="both"/>
      </w:pPr>
      <w:r w:rsidRPr="004A205C">
        <w:t>Ostatné</w:t>
      </w:r>
      <w:r w:rsidR="00CC4994">
        <w:t xml:space="preserve"> </w:t>
      </w:r>
      <w:r w:rsidRPr="004A205C">
        <w:t>hromadné</w:t>
      </w:r>
      <w:r w:rsidR="00CC4994">
        <w:t xml:space="preserve"> </w:t>
      </w:r>
      <w:r w:rsidRPr="004A205C">
        <w:t>podujatia</w:t>
      </w:r>
      <w:r w:rsidR="00CC4994">
        <w:t xml:space="preserve"> </w:t>
      </w:r>
      <w:r w:rsidRPr="004A205C">
        <w:t>(napr.   účelové   cvičenia,   didaktické   hry,   a</w:t>
      </w:r>
      <w:r w:rsidR="00CC4994">
        <w:t xml:space="preserve"> </w:t>
      </w:r>
      <w:r w:rsidRPr="004A205C">
        <w:t>pod.)   sa neuskutočňujú  alebo  sa  uskutočňujú  bez  premiešavania  tried.</w:t>
      </w:r>
      <w:r w:rsidR="00CC4994">
        <w:t xml:space="preserve"> </w:t>
      </w:r>
      <w:r w:rsidRPr="004A205C">
        <w:t>Rodičovské schôdzky</w:t>
      </w:r>
      <w:r w:rsidR="00CC4994">
        <w:t xml:space="preserve"> </w:t>
      </w:r>
      <w:r w:rsidRPr="004A205C">
        <w:t>odporúčame vykonávať dištančnou formou;</w:t>
      </w:r>
      <w:r w:rsidR="00CC4994">
        <w:t xml:space="preserve"> </w:t>
      </w:r>
      <w:r w:rsidRPr="004A205C">
        <w:t>vprípade, že to nie je z</w:t>
      </w:r>
      <w:r w:rsidR="00CC4994">
        <w:t xml:space="preserve"> </w:t>
      </w:r>
      <w:r w:rsidRPr="004A205C">
        <w:t>prevádzkových dôvodov možné,je potrebné obmedziť kontakt rodičov žiakov rôznych tried</w:t>
      </w:r>
    </w:p>
    <w:p w:rsidR="004A205C" w:rsidRPr="004A205C" w:rsidRDefault="004A205C" w:rsidP="004A205C">
      <w:pPr>
        <w:pStyle w:val="Odsekzoznamu"/>
        <w:numPr>
          <w:ilvl w:val="0"/>
          <w:numId w:val="62"/>
        </w:numPr>
        <w:autoSpaceDE w:val="0"/>
        <w:jc w:val="both"/>
      </w:pPr>
      <w:r w:rsidRPr="004A205C">
        <w:t>Obsah  a  formu  všetkých  vzdelávacích  a  záujmových  činností  je  nutné  voliť  tak,  aby  boli zaistené hygienicko-epidemiologické opatrenia</w:t>
      </w:r>
    </w:p>
    <w:p w:rsidR="008920D0" w:rsidRDefault="004A205C" w:rsidP="00581E84">
      <w:pPr>
        <w:pStyle w:val="Odsekzoznamu"/>
        <w:numPr>
          <w:ilvl w:val="0"/>
          <w:numId w:val="62"/>
        </w:numPr>
        <w:autoSpaceDE w:val="0"/>
        <w:jc w:val="both"/>
      </w:pPr>
      <w:r w:rsidRPr="004A205C">
        <w:t>Zabezpečenie  rozstupov  medzi  osobami  nachádzajúcimi  sa  v</w:t>
      </w:r>
      <w:r w:rsidR="00CC4994">
        <w:t xml:space="preserve"> </w:t>
      </w:r>
      <w:r w:rsidRPr="004A205C">
        <w:t>objekte  školy  a</w:t>
      </w:r>
      <w:r w:rsidR="00CC4994">
        <w:t xml:space="preserve"> </w:t>
      </w:r>
      <w:r w:rsidRPr="004A205C">
        <w:t>školského zariadenia</w:t>
      </w:r>
      <w:r w:rsidR="00CC4994">
        <w:t xml:space="preserve"> </w:t>
      </w:r>
      <w:r w:rsidRPr="004A205C">
        <w:t>sa  riadi</w:t>
      </w:r>
      <w:r w:rsidR="00CC4994">
        <w:t xml:space="preserve"> </w:t>
      </w:r>
      <w:r w:rsidRPr="004A205C">
        <w:t>aktuálnymi  hygienicko-epidemiologickými  nariadeniami počas  celého dňa, najmä z</w:t>
      </w:r>
      <w:r w:rsidR="00CC4994">
        <w:t xml:space="preserve"> </w:t>
      </w:r>
      <w:r w:rsidRPr="004A205C">
        <w:t>pohľadu dodržiavania rozstupov</w:t>
      </w:r>
    </w:p>
    <w:p w:rsidR="004A205C" w:rsidRDefault="004A205C" w:rsidP="004A205C">
      <w:pPr>
        <w:pStyle w:val="Odsekzoznamu"/>
        <w:numPr>
          <w:ilvl w:val="0"/>
          <w:numId w:val="62"/>
        </w:numPr>
        <w:autoSpaceDE w:val="0"/>
        <w:jc w:val="both"/>
      </w:pPr>
      <w:r w:rsidRPr="004A205C">
        <w:t>Škola v</w:t>
      </w:r>
      <w:r w:rsidR="00CC4994">
        <w:t xml:space="preserve"> </w:t>
      </w:r>
      <w:r w:rsidRPr="004A205C">
        <w:t>súčinnosti so zriaďovateľom a</w:t>
      </w:r>
      <w:r w:rsidR="00CC4994">
        <w:t> </w:t>
      </w:r>
      <w:r w:rsidRPr="004A205C">
        <w:t>v</w:t>
      </w:r>
      <w:r w:rsidR="00CC4994">
        <w:t xml:space="preserve"> </w:t>
      </w:r>
      <w:r w:rsidRPr="004A205C">
        <w:t>rámci možností zabezpečí:</w:t>
      </w:r>
    </w:p>
    <w:p w:rsidR="004A205C" w:rsidRDefault="004A205C" w:rsidP="004A205C">
      <w:pPr>
        <w:pStyle w:val="Odsekzoznamu"/>
        <w:autoSpaceDE w:val="0"/>
        <w:ind w:left="720"/>
        <w:jc w:val="both"/>
      </w:pPr>
      <w:r>
        <w:t>-</w:t>
      </w:r>
      <w:r w:rsidRPr="004A205C">
        <w:t>dostatok dezinfekčných prostriedkov na osobnú hygienu a</w:t>
      </w:r>
      <w:r w:rsidR="00CC4994">
        <w:t xml:space="preserve"> </w:t>
      </w:r>
      <w:r w:rsidRPr="004A205C">
        <w:t xml:space="preserve">dezinfekciu, </w:t>
      </w:r>
    </w:p>
    <w:p w:rsidR="004A205C" w:rsidRDefault="004A205C" w:rsidP="004A205C">
      <w:pPr>
        <w:pStyle w:val="Odsekzoznamu"/>
        <w:autoSpaceDE w:val="0"/>
        <w:ind w:left="720"/>
        <w:jc w:val="both"/>
      </w:pPr>
      <w:r w:rsidRPr="004A205C">
        <w:t>-osobné ochranné prostriedky,-primerané množstvo bezdotykových teplomerov,</w:t>
      </w:r>
    </w:p>
    <w:p w:rsidR="004A205C" w:rsidRDefault="004A205C" w:rsidP="004A205C">
      <w:pPr>
        <w:pStyle w:val="Odsekzoznamu"/>
        <w:autoSpaceDE w:val="0"/>
        <w:ind w:left="720"/>
        <w:jc w:val="both"/>
      </w:pPr>
      <w:r w:rsidRPr="004A205C">
        <w:t>-mydlo a papierové utierky (odporúčame nepoužívať textilné uteráky a</w:t>
      </w:r>
      <w:r w:rsidR="00CC4994">
        <w:t xml:space="preserve"> </w:t>
      </w:r>
      <w:r w:rsidRPr="004A205C">
        <w:t>vzduchové sušiče rúk</w:t>
      </w:r>
      <w:r w:rsidR="00CC4994">
        <w:t xml:space="preserve"> </w:t>
      </w:r>
      <w:r w:rsidRPr="004A205C">
        <w:t>z</w:t>
      </w:r>
      <w:r w:rsidR="00CC4994">
        <w:t xml:space="preserve"> </w:t>
      </w:r>
      <w:r w:rsidRPr="004A205C">
        <w:t>dôvodu možného zvýšeného šírenia</w:t>
      </w:r>
      <w:r>
        <w:t xml:space="preserve"> </w:t>
      </w:r>
      <w:r w:rsidRPr="004A205C">
        <w:t>ochorenia</w:t>
      </w:r>
      <w:r>
        <w:t xml:space="preserve"> </w:t>
      </w:r>
      <w:r w:rsidRPr="004A205C">
        <w:t>COVID-19).</w:t>
      </w:r>
    </w:p>
    <w:p w:rsidR="004A205C" w:rsidRDefault="004A205C" w:rsidP="004A205C">
      <w:pPr>
        <w:pStyle w:val="Odsekzoznamu"/>
        <w:numPr>
          <w:ilvl w:val="0"/>
          <w:numId w:val="62"/>
        </w:numPr>
        <w:autoSpaceDE w:val="0"/>
        <w:jc w:val="both"/>
      </w:pPr>
      <w:r w:rsidRPr="004A205C">
        <w:t>Je potrebné zabezpečiť dezinfekciu rúk všetkých osôb</w:t>
      </w:r>
      <w:r w:rsidR="00CC4994">
        <w:t xml:space="preserve"> </w:t>
      </w:r>
      <w:r w:rsidRPr="004A205C">
        <w:t>pri vstupe do budovy.</w:t>
      </w:r>
    </w:p>
    <w:p w:rsidR="004A205C" w:rsidRDefault="00D05196" w:rsidP="00D05196">
      <w:pPr>
        <w:pStyle w:val="Odsekzoznamu"/>
        <w:numPr>
          <w:ilvl w:val="0"/>
          <w:numId w:val="62"/>
        </w:numPr>
        <w:autoSpaceDE w:val="0"/>
        <w:jc w:val="both"/>
      </w:pPr>
      <w:r w:rsidRPr="00D05196">
        <w:t>Dôkladné čistenie všetkých miestností, v ktorých sa žiaci/zamestnanci nachádzajú, sa musí vykonávať  najmenej  raz  denne.  Dezinfekcia  dotykových  plôch,  ostatných  povrchov  alebo predmetov, ktoré používa zvlášť veľký počet ľudí, musí byť vykonávaná minimálne 2x denne a podľa potreby (napr. kľučky dverí).Upratovanie a dezinfekcia toaliet prebieha minimálne 3x denne, resp. podľa potreby.</w:t>
      </w:r>
    </w:p>
    <w:p w:rsidR="00D05196" w:rsidRDefault="00D05196" w:rsidP="00D05196">
      <w:pPr>
        <w:pStyle w:val="Odsekzoznamu"/>
        <w:numPr>
          <w:ilvl w:val="0"/>
          <w:numId w:val="62"/>
        </w:numPr>
        <w:autoSpaceDE w:val="0"/>
        <w:jc w:val="both"/>
      </w:pPr>
      <w:r w:rsidRPr="00D05196">
        <w:t>Škola opakovane  upozorňuje žiaka</w:t>
      </w:r>
      <w:r w:rsidR="00CC4994">
        <w:t xml:space="preserve"> </w:t>
      </w:r>
      <w:r w:rsidRPr="00D05196">
        <w:t>na potrebu dodržiavania</w:t>
      </w:r>
      <w:r>
        <w:t xml:space="preserve"> </w:t>
      </w:r>
      <w:r w:rsidRPr="00D05196">
        <w:t>hygienických  pravidiel  pri kašľaní a</w:t>
      </w:r>
      <w:r w:rsidR="00CC4994">
        <w:t xml:space="preserve"> </w:t>
      </w:r>
      <w:r w:rsidRPr="00D05196">
        <w:t>kýchaní,</w:t>
      </w:r>
      <w:r w:rsidR="00CC4994">
        <w:t xml:space="preserve"> </w:t>
      </w:r>
      <w:r w:rsidRPr="00D05196">
        <w:t>ako aj</w:t>
      </w:r>
      <w:r w:rsidR="00CC4994">
        <w:t xml:space="preserve"> </w:t>
      </w:r>
      <w:r w:rsidRPr="00D05196">
        <w:t>na potrebu</w:t>
      </w:r>
      <w:r>
        <w:t xml:space="preserve"> </w:t>
      </w:r>
      <w:r w:rsidRPr="00D05196">
        <w:t>pravidelného</w:t>
      </w:r>
      <w:r>
        <w:t xml:space="preserve"> </w:t>
      </w:r>
      <w:r w:rsidRPr="00D05196">
        <w:t>umývania</w:t>
      </w:r>
      <w:r>
        <w:t xml:space="preserve"> </w:t>
      </w:r>
      <w:r w:rsidRPr="00D05196">
        <w:t>rúk</w:t>
      </w:r>
    </w:p>
    <w:p w:rsidR="00D05196" w:rsidRDefault="00D05196" w:rsidP="00D05196">
      <w:pPr>
        <w:pStyle w:val="Odsekzoznamu"/>
        <w:numPr>
          <w:ilvl w:val="0"/>
          <w:numId w:val="62"/>
        </w:numPr>
        <w:autoSpaceDE w:val="0"/>
        <w:jc w:val="both"/>
      </w:pPr>
      <w:r w:rsidRPr="00D05196">
        <w:t>V</w:t>
      </w:r>
      <w:r w:rsidR="00CC4994">
        <w:t xml:space="preserve"> </w:t>
      </w:r>
      <w:r w:rsidRPr="00D05196">
        <w:t>miestnosti,   v   ktorej   sa   zdržujú   osoby</w:t>
      </w:r>
      <w:r w:rsidR="00CC4994">
        <w:t xml:space="preserve"> </w:t>
      </w:r>
      <w:r w:rsidRPr="00D05196">
        <w:t>je</w:t>
      </w:r>
      <w:r w:rsidR="00CC4994">
        <w:t xml:space="preserve"> </w:t>
      </w:r>
      <w:r w:rsidRPr="00D05196">
        <w:t>zabezpečené   časté   a</w:t>
      </w:r>
      <w:r w:rsidR="00CC4994">
        <w:t> </w:t>
      </w:r>
      <w:r w:rsidRPr="00D05196">
        <w:t>intenzívne</w:t>
      </w:r>
      <w:r w:rsidR="00CC4994">
        <w:t xml:space="preserve"> </w:t>
      </w:r>
      <w:r w:rsidRPr="00D05196">
        <w:t>vetranie</w:t>
      </w:r>
      <w:r w:rsidR="00CC4994">
        <w:t xml:space="preserve"> </w:t>
      </w:r>
      <w:r w:rsidRPr="00D05196">
        <w:t>(neodporúča sa používať klimatizačné zariadenia a</w:t>
      </w:r>
      <w:r w:rsidR="00CC4994">
        <w:t xml:space="preserve"> </w:t>
      </w:r>
      <w:r w:rsidRPr="00D05196">
        <w:t>ventilátory).</w:t>
      </w:r>
    </w:p>
    <w:p w:rsidR="00D05196" w:rsidRDefault="00D05196" w:rsidP="00D05196">
      <w:pPr>
        <w:pStyle w:val="Odsekzoznamu"/>
        <w:numPr>
          <w:ilvl w:val="0"/>
          <w:numId w:val="62"/>
        </w:numPr>
        <w:autoSpaceDE w:val="0"/>
        <w:jc w:val="both"/>
      </w:pPr>
      <w:r w:rsidRPr="00D05196">
        <w:t>Odporúčame</w:t>
      </w:r>
      <w:r w:rsidR="00CC4994">
        <w:t xml:space="preserve"> </w:t>
      </w:r>
      <w:r w:rsidRPr="00D05196">
        <w:t>zabezpečiť</w:t>
      </w:r>
      <w:r w:rsidR="00CC4994">
        <w:t xml:space="preserve"> </w:t>
      </w:r>
      <w:r w:rsidRPr="00D05196">
        <w:t>minimalizovanie   miešania žiakov/zamestnancov   a striedania miestností pri vyučovaní.</w:t>
      </w:r>
    </w:p>
    <w:p w:rsidR="008920D0" w:rsidRPr="00D05196" w:rsidRDefault="00D05196" w:rsidP="00D05196">
      <w:pPr>
        <w:pStyle w:val="Odsekzoznamu"/>
        <w:numPr>
          <w:ilvl w:val="0"/>
          <w:numId w:val="62"/>
        </w:numPr>
        <w:autoSpaceDE w:val="0"/>
        <w:jc w:val="both"/>
      </w:pPr>
      <w:r w:rsidRPr="00D05196">
        <w:rPr>
          <w:color w:val="000000"/>
          <w:szCs w:val="22"/>
        </w:rPr>
        <w:t>Škola  zriadi</w:t>
      </w:r>
      <w:r w:rsidR="00CC4994">
        <w:rPr>
          <w:color w:val="000000"/>
          <w:szCs w:val="22"/>
        </w:rPr>
        <w:t xml:space="preserve"> </w:t>
      </w:r>
      <w:r w:rsidRPr="00D05196">
        <w:rPr>
          <w:color w:val="000000"/>
          <w:szCs w:val="22"/>
        </w:rPr>
        <w:t>izolačnú  miestnosť  (rozloha</w:t>
      </w:r>
      <w:r w:rsidR="00CC4994">
        <w:rPr>
          <w:color w:val="000000"/>
          <w:szCs w:val="22"/>
        </w:rPr>
        <w:t xml:space="preserve"> </w:t>
      </w:r>
      <w:r w:rsidRPr="00D05196">
        <w:rPr>
          <w:color w:val="000000"/>
          <w:szCs w:val="22"/>
        </w:rPr>
        <w:t>min.  15m2</w:t>
      </w:r>
      <w:r w:rsidR="00CC4994">
        <w:rPr>
          <w:color w:val="000000"/>
          <w:szCs w:val="22"/>
        </w:rPr>
        <w:t xml:space="preserve"> </w:t>
      </w:r>
      <w:r w:rsidRPr="00D05196">
        <w:rPr>
          <w:color w:val="000000"/>
          <w:szCs w:val="22"/>
        </w:rPr>
        <w:t>a</w:t>
      </w:r>
      <w:r w:rsidR="00CC4994">
        <w:rPr>
          <w:color w:val="000000"/>
          <w:szCs w:val="22"/>
        </w:rPr>
        <w:t xml:space="preserve"> </w:t>
      </w:r>
      <w:r w:rsidRPr="00D05196">
        <w:rPr>
          <w:color w:val="000000"/>
          <w:szCs w:val="22"/>
        </w:rPr>
        <w:t>priame  vetranie),  ktorá  slúži  na umiestnenie  osoby</w:t>
      </w:r>
      <w:r w:rsidR="00CC4994">
        <w:rPr>
          <w:color w:val="000000"/>
          <w:szCs w:val="22"/>
        </w:rPr>
        <w:t xml:space="preserve"> </w:t>
      </w:r>
      <w:r w:rsidRPr="00D05196">
        <w:rPr>
          <w:color w:val="000000"/>
          <w:szCs w:val="22"/>
        </w:rPr>
        <w:t>s</w:t>
      </w:r>
      <w:r w:rsidR="00CC4994">
        <w:rPr>
          <w:color w:val="000000"/>
          <w:szCs w:val="22"/>
        </w:rPr>
        <w:t xml:space="preserve"> </w:t>
      </w:r>
      <w:r w:rsidRPr="00D05196">
        <w:rPr>
          <w:color w:val="000000"/>
          <w:szCs w:val="22"/>
        </w:rPr>
        <w:t>príznakmi  ochorenia  COVID-19  alebo  iného  infekčného</w:t>
      </w:r>
      <w:r w:rsidR="00CC4994">
        <w:rPr>
          <w:color w:val="000000"/>
          <w:szCs w:val="22"/>
        </w:rPr>
        <w:t xml:space="preserve"> </w:t>
      </w:r>
      <w:r w:rsidRPr="00D05196">
        <w:rPr>
          <w:color w:val="000000"/>
          <w:szCs w:val="22"/>
        </w:rPr>
        <w:t>ochorenia.Po</w:t>
      </w:r>
      <w:r>
        <w:rPr>
          <w:color w:val="000000"/>
          <w:szCs w:val="22"/>
        </w:rPr>
        <w:t xml:space="preserve"> </w:t>
      </w:r>
      <w:r w:rsidRPr="00D05196">
        <w:rPr>
          <w:color w:val="000000"/>
          <w:szCs w:val="22"/>
        </w:rPr>
        <w:t>opustení  miestnosti osobou  s</w:t>
      </w:r>
      <w:r w:rsidR="00CC4994">
        <w:rPr>
          <w:color w:val="000000"/>
          <w:szCs w:val="22"/>
        </w:rPr>
        <w:t xml:space="preserve"> </w:t>
      </w:r>
      <w:r w:rsidRPr="00D05196">
        <w:rPr>
          <w:color w:val="000000"/>
          <w:szCs w:val="22"/>
        </w:rPr>
        <w:t>príznakmi  infekčného  ochorenia</w:t>
      </w:r>
      <w:r w:rsidR="00CC4994">
        <w:rPr>
          <w:color w:val="000000"/>
          <w:szCs w:val="22"/>
        </w:rPr>
        <w:t xml:space="preserve"> </w:t>
      </w:r>
      <w:r w:rsidRPr="00D05196">
        <w:rPr>
          <w:color w:val="000000"/>
          <w:szCs w:val="22"/>
        </w:rPr>
        <w:t>je miestnosť  dôkladne vydezinfikovaná a</w:t>
      </w:r>
      <w:r w:rsidR="00CC4994">
        <w:rPr>
          <w:color w:val="000000"/>
          <w:szCs w:val="22"/>
        </w:rPr>
        <w:t> </w:t>
      </w:r>
      <w:r w:rsidRPr="00D05196">
        <w:rPr>
          <w:color w:val="000000"/>
          <w:szCs w:val="22"/>
        </w:rPr>
        <w:t>vyvetraná</w:t>
      </w:r>
      <w:r w:rsidR="00CC4994">
        <w:rPr>
          <w:color w:val="000000"/>
          <w:szCs w:val="22"/>
        </w:rPr>
        <w:t xml:space="preserve"> </w:t>
      </w:r>
      <w:r w:rsidRPr="00D05196">
        <w:rPr>
          <w:color w:val="000000"/>
          <w:szCs w:val="22"/>
        </w:rPr>
        <w:t>podľa usmernenia Úradu verejného zdravotníctva SR</w:t>
      </w:r>
    </w:p>
    <w:p w:rsidR="00D05196" w:rsidRDefault="00D05196" w:rsidP="00D05196">
      <w:pPr>
        <w:pStyle w:val="Odsekzoznamu"/>
        <w:numPr>
          <w:ilvl w:val="0"/>
          <w:numId w:val="62"/>
        </w:numPr>
        <w:autoSpaceDE w:val="0"/>
        <w:jc w:val="both"/>
      </w:pPr>
      <w:r w:rsidRPr="00D05196">
        <w:lastRenderedPageBreak/>
        <w:t>Zamestnávateľ, u</w:t>
      </w:r>
      <w:r w:rsidR="00CC4994">
        <w:t xml:space="preserve"> </w:t>
      </w:r>
      <w:r w:rsidRPr="00D05196">
        <w:t>ktorého sa uskutočňuje praktické vyučovanie, sa pri zabezpečení hygieny na pracovisku praktického vyučovaniaana pracovisku zamestnávateľa riadi usmerneniami Úradu verejného zdravotníctva SR</w:t>
      </w:r>
    </w:p>
    <w:p w:rsidR="00D05196" w:rsidRDefault="00D05196" w:rsidP="00D05196">
      <w:pPr>
        <w:pStyle w:val="Odsekzoznamu"/>
        <w:autoSpaceDE w:val="0"/>
        <w:ind w:left="720"/>
        <w:jc w:val="both"/>
      </w:pPr>
    </w:p>
    <w:p w:rsidR="00D05196" w:rsidRDefault="00D05196" w:rsidP="00D05196">
      <w:pPr>
        <w:pStyle w:val="Odsekzoznamu"/>
        <w:autoSpaceDE w:val="0"/>
        <w:ind w:left="720"/>
        <w:jc w:val="both"/>
        <w:rPr>
          <w:rFonts w:ascii="Arial" w:hAnsi="Arial" w:cs="Arial"/>
          <w:sz w:val="30"/>
          <w:szCs w:val="30"/>
        </w:rPr>
      </w:pPr>
      <w:r>
        <w:rPr>
          <w:rFonts w:ascii="Arial" w:hAnsi="Arial" w:cs="Arial"/>
          <w:sz w:val="30"/>
          <w:szCs w:val="30"/>
        </w:rPr>
        <w:t>Písomné vyhlásenie o bezpríznakovosti a Potvrdenie od lekára</w:t>
      </w:r>
    </w:p>
    <w:p w:rsidR="00D05196" w:rsidRDefault="00D05196" w:rsidP="00D05196">
      <w:pPr>
        <w:pStyle w:val="Odsekzoznamu"/>
        <w:autoSpaceDE w:val="0"/>
        <w:ind w:left="720"/>
        <w:jc w:val="both"/>
      </w:pPr>
      <w:r w:rsidRPr="00D05196">
        <w:t>Rodič</w:t>
      </w:r>
      <w:r w:rsidR="00CC4994">
        <w:t xml:space="preserve"> </w:t>
      </w:r>
      <w:r w:rsidRPr="00D05196">
        <w:t>predkladá pri  nástupe  do  školy  a po  každom  prerušení  dochádzky  do  školy</w:t>
      </w:r>
      <w:r w:rsidR="00CC4994">
        <w:t xml:space="preserve"> </w:t>
      </w:r>
      <w:r w:rsidRPr="00D05196">
        <w:t>v</w:t>
      </w:r>
      <w:r w:rsidR="00CC4994">
        <w:t xml:space="preserve"> </w:t>
      </w:r>
      <w:r w:rsidRPr="00D05196">
        <w:t>trvaní 3</w:t>
      </w:r>
      <w:r w:rsidR="00CC4994">
        <w:t xml:space="preserve"> </w:t>
      </w:r>
      <w:r w:rsidRPr="00D05196">
        <w:t>a</w:t>
      </w:r>
      <w:r w:rsidR="00CC4994">
        <w:t xml:space="preserve"> </w:t>
      </w:r>
      <w:r w:rsidRPr="00D05196">
        <w:t>viac  po  sebe  nasledujúcich kalendárnych dní</w:t>
      </w:r>
      <w:r w:rsidR="00CC4994">
        <w:t xml:space="preserve"> </w:t>
      </w:r>
      <w:r w:rsidRPr="00D05196">
        <w:t>(vrátane  víkendov  a</w:t>
      </w:r>
      <w:r>
        <w:t xml:space="preserve"> </w:t>
      </w:r>
      <w:r w:rsidRPr="00D05196">
        <w:t>sviatkov)„Písomné vyhlásenie o</w:t>
      </w:r>
      <w:r w:rsidR="00CC4994">
        <w:t xml:space="preserve"> </w:t>
      </w:r>
      <w:r w:rsidRPr="00D05196">
        <w:t>bezpríznakovosti“žiaka</w:t>
      </w:r>
    </w:p>
    <w:p w:rsidR="00D05196" w:rsidRDefault="00D05196" w:rsidP="00D05196">
      <w:pPr>
        <w:pStyle w:val="Odsekzoznamu"/>
        <w:autoSpaceDE w:val="0"/>
        <w:ind w:left="720"/>
        <w:jc w:val="both"/>
      </w:pPr>
    </w:p>
    <w:p w:rsidR="00D05196" w:rsidRDefault="00D05196" w:rsidP="00D05196">
      <w:pPr>
        <w:pStyle w:val="Odsekzoznamu"/>
        <w:autoSpaceDE w:val="0"/>
        <w:ind w:left="720"/>
        <w:jc w:val="both"/>
      </w:pPr>
    </w:p>
    <w:p w:rsidR="00D05196" w:rsidRDefault="00D05196" w:rsidP="00D05196">
      <w:pPr>
        <w:autoSpaceDE w:val="0"/>
        <w:ind w:firstLine="284"/>
        <w:jc w:val="both"/>
      </w:pPr>
      <w:r w:rsidRPr="00D05196">
        <w:t>V</w:t>
      </w:r>
      <w:r>
        <w:t xml:space="preserve"> </w:t>
      </w:r>
      <w:r w:rsidRPr="00D05196">
        <w:t>zelených okresoch</w:t>
      </w:r>
      <w:r>
        <w:t xml:space="preserve"> </w:t>
      </w:r>
      <w:r w:rsidRPr="00D05196">
        <w:t>rodič„Písomné vyhlásenie o</w:t>
      </w:r>
      <w:r w:rsidR="00CC4994">
        <w:t xml:space="preserve"> </w:t>
      </w:r>
      <w:r w:rsidRPr="00D05196">
        <w:t>bezpríznakovosti“ predkladá dobrovoľne na základe  odporúčania ministerstva vzáujme  ochrany  zdravia  na  škole, v</w:t>
      </w:r>
      <w:r w:rsidR="00CC4994">
        <w:t xml:space="preserve"> </w:t>
      </w:r>
      <w:r w:rsidRPr="00D05196">
        <w:t>ostatných  okresoch mu</w:t>
      </w:r>
      <w:r w:rsidR="00CC4994">
        <w:t xml:space="preserve"> </w:t>
      </w:r>
      <w:r w:rsidRPr="00D05196">
        <w:t>táto povinnosť vyplýva z</w:t>
      </w:r>
      <w:r w:rsidR="00CC4994">
        <w:t xml:space="preserve"> </w:t>
      </w:r>
      <w:r w:rsidRPr="00D05196">
        <w:t>COVID Automatu.Rodič, ktorý nepredložil „Písomné vyhlásenie</w:t>
      </w:r>
      <w:r w:rsidR="00CC4994">
        <w:t xml:space="preserve"> </w:t>
      </w:r>
      <w:r w:rsidRPr="00D05196">
        <w:t>o</w:t>
      </w:r>
      <w:r w:rsidR="00CC4994">
        <w:t xml:space="preserve"> </w:t>
      </w:r>
      <w:r w:rsidRPr="00D05196">
        <w:t>bezpríznakovosti“v</w:t>
      </w:r>
      <w:r w:rsidR="00CC4994">
        <w:t xml:space="preserve"> </w:t>
      </w:r>
      <w:r w:rsidRPr="00D05196">
        <w:t>čase,keď  sa  škola  nachádzala  vzelenom  okrese,  je  povinný  ho predložiť pri prepnutí okresu do oranžovej farby.</w:t>
      </w:r>
    </w:p>
    <w:p w:rsidR="00D05196" w:rsidRDefault="00D05196" w:rsidP="00D05196">
      <w:pPr>
        <w:autoSpaceDE w:val="0"/>
        <w:ind w:firstLine="284"/>
        <w:jc w:val="both"/>
      </w:pPr>
      <w:r w:rsidRPr="00D05196">
        <w:t>V</w:t>
      </w:r>
      <w:r w:rsidR="00CC4994">
        <w:t xml:space="preserve"> </w:t>
      </w:r>
      <w:r w:rsidRPr="00D05196">
        <w:t>prípade,  že rodič</w:t>
      </w:r>
      <w:r w:rsidR="00CC4994">
        <w:t xml:space="preserve"> </w:t>
      </w:r>
      <w:r w:rsidRPr="00D05196">
        <w:t>nepredloží „Písomné  vyhlásenie  o</w:t>
      </w:r>
      <w:r w:rsidR="00CC4994">
        <w:t xml:space="preserve"> </w:t>
      </w:r>
      <w:r w:rsidRPr="00D05196">
        <w:t>bezpríznakovosti“,sa žiak</w:t>
      </w:r>
      <w:r w:rsidR="00CC4994">
        <w:t xml:space="preserve"> </w:t>
      </w:r>
      <w:r w:rsidRPr="00D05196">
        <w:t>považuje za príznakového,</w:t>
      </w:r>
      <w:r w:rsidR="00CC4994">
        <w:t xml:space="preserve"> </w:t>
      </w:r>
      <w:r w:rsidRPr="00D05196">
        <w:t>a</w:t>
      </w:r>
      <w:r w:rsidR="00CC4994">
        <w:t xml:space="preserve"> </w:t>
      </w:r>
      <w:r w:rsidRPr="00D05196">
        <w:t>je potrebné,</w:t>
      </w:r>
      <w:r w:rsidR="00CC4994">
        <w:t xml:space="preserve"> </w:t>
      </w:r>
      <w:r w:rsidRPr="00D05196">
        <w:t>aby rodič</w:t>
      </w:r>
      <w:r w:rsidR="00CC4994">
        <w:t xml:space="preserve"> </w:t>
      </w:r>
      <w:r w:rsidRPr="00D05196">
        <w:t>kontaktoval</w:t>
      </w:r>
      <w:r w:rsidR="00CC4994">
        <w:t xml:space="preserve"> </w:t>
      </w:r>
      <w:r w:rsidRPr="00D05196">
        <w:t>všeobecného lekára</w:t>
      </w:r>
      <w:r w:rsidR="00CC4994">
        <w:t xml:space="preserve"> </w:t>
      </w:r>
      <w:r w:rsidRPr="00D05196">
        <w:t>pre deti a dorast, ktorý ho bude ďalej usmerňovať.Pokiaľ</w:t>
      </w:r>
      <w:r w:rsidR="00CC4994">
        <w:t xml:space="preserve"> </w:t>
      </w:r>
      <w:r w:rsidRPr="00D05196">
        <w:t>žiak prišiel do školy v</w:t>
      </w:r>
      <w:r w:rsidR="00CC4994">
        <w:t xml:space="preserve"> </w:t>
      </w:r>
      <w:r w:rsidRPr="00D05196">
        <w:t>sprievode rodiča, nebude mu umožnený vstup do školy a</w:t>
      </w:r>
      <w:r w:rsidR="00CC4994">
        <w:t xml:space="preserve"> </w:t>
      </w:r>
      <w:r w:rsidRPr="00D05196">
        <w:t>odchádza s</w:t>
      </w:r>
      <w:r w:rsidR="00CC4994">
        <w:t xml:space="preserve"> </w:t>
      </w:r>
      <w:r w:rsidRPr="00D05196">
        <w:t>rodičom domov. Ak neprišiel žiak v</w:t>
      </w:r>
      <w:r w:rsidR="00CC4994">
        <w:t xml:space="preserve"> </w:t>
      </w:r>
      <w:r w:rsidRPr="00D05196">
        <w:t>sprievode  rodiča, je  potrebné  žiaka  umiestniť  do  izolačnej  miestnosti  a</w:t>
      </w:r>
      <w:r w:rsidR="00CC4994">
        <w:t xml:space="preserve"> </w:t>
      </w:r>
      <w:r w:rsidRPr="00D05196">
        <w:t>bezodkladne kontaktovať rodiča.</w:t>
      </w:r>
    </w:p>
    <w:p w:rsidR="00D05196" w:rsidRDefault="00D05196" w:rsidP="00D05196">
      <w:pPr>
        <w:autoSpaceDE w:val="0"/>
        <w:ind w:firstLine="284"/>
        <w:jc w:val="both"/>
      </w:pPr>
    </w:p>
    <w:p w:rsidR="00D05196" w:rsidRDefault="00D05196" w:rsidP="00D05196">
      <w:pPr>
        <w:autoSpaceDE w:val="0"/>
        <w:ind w:firstLine="284"/>
        <w:jc w:val="both"/>
      </w:pPr>
      <w:r w:rsidRPr="00D05196">
        <w:t>Neospravedlnená  neprítomnosť</w:t>
      </w:r>
      <w:r w:rsidR="00CC4994">
        <w:t xml:space="preserve"> </w:t>
      </w:r>
      <w:r w:rsidRPr="00D05196">
        <w:t>môže  mať  za  následok  zhoršenú  známku  zo  správania, prípadne</w:t>
      </w:r>
      <w:r w:rsidR="00292FDA">
        <w:t xml:space="preserve"> </w:t>
      </w:r>
      <w:r w:rsidRPr="00D05196">
        <w:t>nutnosť vykonať komisionálne skúšky.</w:t>
      </w:r>
      <w:r w:rsidR="00292FDA">
        <w:t xml:space="preserve"> </w:t>
      </w:r>
      <w:r w:rsidRPr="00D05196">
        <w:t>Podozrenie zo zneužívania ospravedlňovania dochádzky  žiaka alebo  podozrenie  za  zanedbávania  zdravotnej  starostlivosti  odieťa/žiaka preskúmava na podnet školy miestne príslušný úrad práce, sociálnych vecí a rodiny.</w:t>
      </w:r>
    </w:p>
    <w:p w:rsidR="00D05196" w:rsidRDefault="00D05196" w:rsidP="00D05196">
      <w:pPr>
        <w:autoSpaceDE w:val="0"/>
        <w:ind w:firstLine="284"/>
        <w:jc w:val="both"/>
      </w:pPr>
    </w:p>
    <w:p w:rsidR="00D05196" w:rsidRDefault="00D05196" w:rsidP="00D05196">
      <w:pPr>
        <w:autoSpaceDE w:val="0"/>
        <w:ind w:firstLine="284"/>
        <w:jc w:val="both"/>
        <w:rPr>
          <w:b/>
          <w:sz w:val="28"/>
          <w:szCs w:val="28"/>
        </w:rPr>
      </w:pPr>
      <w:r w:rsidRPr="00D05196">
        <w:rPr>
          <w:b/>
          <w:sz w:val="28"/>
          <w:szCs w:val="28"/>
        </w:rPr>
        <w:t>Stravovanie</w:t>
      </w:r>
    </w:p>
    <w:p w:rsidR="00D05196" w:rsidRPr="00D05196" w:rsidRDefault="00D05196" w:rsidP="00D05196">
      <w:pPr>
        <w:autoSpaceDE w:val="0"/>
        <w:ind w:firstLine="284"/>
        <w:jc w:val="both"/>
        <w:rPr>
          <w:b/>
          <w:sz w:val="28"/>
          <w:szCs w:val="28"/>
        </w:rPr>
      </w:pPr>
    </w:p>
    <w:p w:rsidR="00D05196" w:rsidRDefault="00D05196" w:rsidP="00D05196">
      <w:pPr>
        <w:autoSpaceDE w:val="0"/>
        <w:ind w:firstLine="284"/>
        <w:jc w:val="both"/>
      </w:pPr>
      <w:r w:rsidRPr="00D05196">
        <w:t>a)</w:t>
      </w:r>
      <w:r>
        <w:t xml:space="preserve"> </w:t>
      </w:r>
      <w:r w:rsidRPr="00D05196">
        <w:t>Podľa miestnych podmienok, množstva žiakov, zamestnancov a</w:t>
      </w:r>
      <w:r w:rsidR="00292FDA">
        <w:t xml:space="preserve"> </w:t>
      </w:r>
      <w:r w:rsidRPr="00D05196">
        <w:t>personálu odporúčame stravovanie obvyklým spôsobom, najlepšie tak, aby sa skupiny/triedy nepremiešavali.</w:t>
      </w:r>
    </w:p>
    <w:p w:rsidR="00D05196" w:rsidRDefault="00D05196" w:rsidP="00D05196">
      <w:pPr>
        <w:autoSpaceDE w:val="0"/>
        <w:ind w:firstLine="284"/>
        <w:jc w:val="both"/>
      </w:pPr>
      <w:r w:rsidRPr="00D05196">
        <w:t>B</w:t>
      </w:r>
      <w:r>
        <w:t xml:space="preserve"> </w:t>
      </w:r>
      <w:r w:rsidRPr="00D05196">
        <w:t>)Odporúčame urobiť zonáciu priestorov jedálne podľa tried pri sedení za stolmi.</w:t>
      </w:r>
    </w:p>
    <w:p w:rsidR="00D05196" w:rsidRDefault="00D05196" w:rsidP="00D05196">
      <w:pPr>
        <w:autoSpaceDE w:val="0"/>
        <w:ind w:firstLine="284"/>
        <w:jc w:val="both"/>
      </w:pPr>
      <w:r w:rsidRPr="00D05196">
        <w:t>c)</w:t>
      </w:r>
      <w:r>
        <w:t xml:space="preserve"> </w:t>
      </w:r>
      <w:r w:rsidRPr="00D05196">
        <w:t>Odporúčame obmedziť stravovanie v</w:t>
      </w:r>
      <w:r w:rsidR="00292FDA">
        <w:t xml:space="preserve"> </w:t>
      </w:r>
      <w:r w:rsidRPr="00D05196">
        <w:t>jedálni len na žiakova zamestnancov.</w:t>
      </w:r>
    </w:p>
    <w:p w:rsidR="00D05196" w:rsidRDefault="00D05196" w:rsidP="00D05196">
      <w:pPr>
        <w:autoSpaceDE w:val="0"/>
        <w:ind w:firstLine="284"/>
        <w:jc w:val="both"/>
      </w:pPr>
      <w:r w:rsidRPr="00D05196">
        <w:t>d)</w:t>
      </w:r>
      <w:r>
        <w:t xml:space="preserve"> </w:t>
      </w:r>
      <w:r w:rsidRPr="00D05196">
        <w:t>Výdaj jedál pre cudzích</w:t>
      </w:r>
      <w:r w:rsidR="00292FDA">
        <w:t xml:space="preserve"> </w:t>
      </w:r>
      <w:r w:rsidRPr="00D05196">
        <w:t>stravníkovje možné umožniť výdajným okienkom, bez možnosti konzumácie jedla</w:t>
      </w:r>
      <w:r w:rsidR="00292FDA">
        <w:t xml:space="preserve"> </w:t>
      </w:r>
      <w:r w:rsidRPr="00D05196">
        <w:t>v</w:t>
      </w:r>
      <w:r w:rsidR="00292FDA">
        <w:t xml:space="preserve"> </w:t>
      </w:r>
      <w:r w:rsidRPr="00D05196">
        <w:t>priestoroch školskej jedálne.</w:t>
      </w:r>
    </w:p>
    <w:p w:rsidR="00D05196" w:rsidRDefault="00D05196" w:rsidP="00D05196">
      <w:pPr>
        <w:autoSpaceDE w:val="0"/>
        <w:ind w:firstLine="284"/>
        <w:jc w:val="both"/>
      </w:pPr>
      <w:r w:rsidRPr="00D05196">
        <w:t>e)</w:t>
      </w:r>
      <w:r>
        <w:t xml:space="preserve"> </w:t>
      </w:r>
      <w:r w:rsidRPr="00D05196">
        <w:t>Pokrmy  či  balíčky  vydáva  personál  vrátane  čistých  príborov.  Žiaci  si  jedlo  a  pitie  sami</w:t>
      </w:r>
      <w:r w:rsidR="00292FDA">
        <w:t xml:space="preserve"> </w:t>
      </w:r>
      <w:r w:rsidRPr="00D05196">
        <w:t>nedokladajú a</w:t>
      </w:r>
      <w:r w:rsidR="00292FDA">
        <w:t xml:space="preserve"> </w:t>
      </w:r>
      <w:r w:rsidRPr="00D05196">
        <w:t>neberú si ani príbory.</w:t>
      </w:r>
    </w:p>
    <w:p w:rsidR="00D05196" w:rsidRDefault="00D05196" w:rsidP="00D05196">
      <w:pPr>
        <w:autoSpaceDE w:val="0"/>
        <w:ind w:firstLine="284"/>
        <w:jc w:val="both"/>
      </w:pPr>
      <w:r w:rsidRPr="00D05196">
        <w:t>f)</w:t>
      </w:r>
      <w:r>
        <w:t xml:space="preserve"> </w:t>
      </w:r>
      <w:r w:rsidRPr="00D05196">
        <w:t>Pri príprave a</w:t>
      </w:r>
      <w:r w:rsidR="00292FDA">
        <w:t xml:space="preserve"> </w:t>
      </w:r>
      <w:r w:rsidRPr="00D05196">
        <w:t>vydávaní jedál je nutné dodržiavať</w:t>
      </w:r>
      <w:r w:rsidR="00292FDA">
        <w:t xml:space="preserve"> </w:t>
      </w:r>
      <w:r w:rsidRPr="00D05196">
        <w:t>hygienické pravidlá</w:t>
      </w:r>
      <w:r w:rsidR="00292FDA">
        <w:t xml:space="preserve"> </w:t>
      </w:r>
      <w:r w:rsidRPr="00D05196">
        <w:t>zvýšenou mierou.</w:t>
      </w:r>
    </w:p>
    <w:p w:rsidR="00D05196" w:rsidRDefault="00D05196" w:rsidP="00D05196">
      <w:pPr>
        <w:autoSpaceDE w:val="0"/>
        <w:ind w:firstLine="284"/>
        <w:jc w:val="both"/>
      </w:pPr>
      <w:r w:rsidRPr="00D05196">
        <w:t>g)</w:t>
      </w:r>
      <w:r>
        <w:t xml:space="preserve"> </w:t>
      </w:r>
      <w:r w:rsidRPr="00D05196">
        <w:t>Výdaj jedla je potrebné uskutočniťvo fázach a do troch hodín od jeho prípravy, inak môže dôjsť k</w:t>
      </w:r>
      <w:r w:rsidR="00292FDA">
        <w:t xml:space="preserve"> </w:t>
      </w:r>
      <w:r w:rsidRPr="00D05196">
        <w:t>jeho znehodnoteniu.</w:t>
      </w:r>
    </w:p>
    <w:p w:rsidR="00D05196" w:rsidRDefault="00D05196" w:rsidP="00D05196">
      <w:pPr>
        <w:autoSpaceDE w:val="0"/>
        <w:ind w:firstLine="284"/>
        <w:jc w:val="both"/>
      </w:pPr>
      <w:r w:rsidRPr="00D05196">
        <w:t>h)</w:t>
      </w:r>
      <w:r>
        <w:t xml:space="preserve"> </w:t>
      </w:r>
      <w:r w:rsidRPr="00D05196">
        <w:t>Súkromné   prevádzky   pôsobiace   v</w:t>
      </w:r>
      <w:r w:rsidR="00292FDA">
        <w:t xml:space="preserve"> </w:t>
      </w:r>
      <w:r w:rsidRPr="00D05196">
        <w:t>areáli   školy   (napr.   bufety)   sa   riadia   aktuálnymi nariadeniami Úradu verejného zdravotníctva SR</w:t>
      </w:r>
    </w:p>
    <w:p w:rsidR="00D05196" w:rsidRDefault="00D05196" w:rsidP="00D05196">
      <w:pPr>
        <w:autoSpaceDE w:val="0"/>
        <w:ind w:firstLine="284"/>
        <w:jc w:val="both"/>
      </w:pPr>
    </w:p>
    <w:p w:rsidR="00D05196" w:rsidRDefault="00D05196" w:rsidP="00D05196">
      <w:pPr>
        <w:autoSpaceDE w:val="0"/>
        <w:ind w:firstLine="284"/>
        <w:jc w:val="both"/>
        <w:rPr>
          <w:b/>
          <w:sz w:val="28"/>
          <w:szCs w:val="28"/>
        </w:rPr>
      </w:pPr>
      <w:r w:rsidRPr="00D05196">
        <w:rPr>
          <w:b/>
          <w:sz w:val="28"/>
          <w:szCs w:val="28"/>
        </w:rPr>
        <w:t>Povinnosti rodiča</w:t>
      </w:r>
    </w:p>
    <w:p w:rsidR="00D05196" w:rsidRDefault="00D05196" w:rsidP="00D05196">
      <w:pPr>
        <w:autoSpaceDE w:val="0"/>
        <w:ind w:firstLine="284"/>
        <w:jc w:val="both"/>
        <w:rPr>
          <w:b/>
          <w:sz w:val="28"/>
          <w:szCs w:val="28"/>
        </w:rPr>
      </w:pPr>
    </w:p>
    <w:p w:rsidR="00D05196" w:rsidRDefault="00D05196" w:rsidP="00D05196">
      <w:pPr>
        <w:autoSpaceDE w:val="0"/>
        <w:ind w:firstLine="284"/>
        <w:jc w:val="both"/>
        <w:rPr>
          <w:b/>
          <w:sz w:val="28"/>
          <w:szCs w:val="28"/>
        </w:rPr>
      </w:pPr>
      <w:r>
        <w:t>a</w:t>
      </w:r>
      <w:r w:rsidRPr="00D05196">
        <w:t>)Rodič zodpovedá za dodržiavanie hygienicko-epidemiologických opatrení pri</w:t>
      </w:r>
      <w:r w:rsidR="00292FDA">
        <w:t xml:space="preserve"> </w:t>
      </w:r>
      <w:r w:rsidRPr="00D05196">
        <w:t xml:space="preserve">príchode žiaka do školy a pri odchode žiaka zo školy (prekrytie horných dýchacích ciest vhodne </w:t>
      </w:r>
      <w:r w:rsidRPr="00D05196">
        <w:lastRenderedPageBreak/>
        <w:t>zvolenými  osobnými  ochrannými  pomôckami  alebo  jej  stanovenými  ekvivalentami v</w:t>
      </w:r>
      <w:r w:rsidR="00292FDA">
        <w:t xml:space="preserve"> </w:t>
      </w:r>
      <w:r w:rsidRPr="00D05196">
        <w:t>súlade   s</w:t>
      </w:r>
      <w:r w:rsidR="00292FDA">
        <w:t xml:space="preserve"> </w:t>
      </w:r>
      <w:r w:rsidRPr="00D05196">
        <w:t>aktuálne   platnými   opatreniami   Úradu   verejného   zdravotníctva   SR, dodržiavanie  odstupov,  dezinfekcia  rúk  v</w:t>
      </w:r>
      <w:r w:rsidR="00292FDA">
        <w:t xml:space="preserve"> </w:t>
      </w:r>
      <w:r w:rsidRPr="00D05196">
        <w:t>zmysle  aktuálnych opatrení  Úradu  verejného zdravotníctva SR</w:t>
      </w:r>
      <w:r w:rsidRPr="00D05196">
        <w:rPr>
          <w:b/>
          <w:sz w:val="28"/>
          <w:szCs w:val="28"/>
        </w:rPr>
        <w:t>)</w:t>
      </w:r>
    </w:p>
    <w:p w:rsidR="00D05196" w:rsidRDefault="00D05196" w:rsidP="00292FDA">
      <w:pPr>
        <w:autoSpaceDE w:val="0"/>
        <w:jc w:val="both"/>
        <w:rPr>
          <w:b/>
          <w:sz w:val="28"/>
          <w:szCs w:val="28"/>
        </w:rPr>
      </w:pPr>
    </w:p>
    <w:p w:rsidR="00D05196" w:rsidRDefault="00D05196" w:rsidP="00D05196">
      <w:pPr>
        <w:autoSpaceDE w:val="0"/>
        <w:ind w:firstLine="284"/>
        <w:jc w:val="both"/>
        <w:rPr>
          <w:sz w:val="28"/>
          <w:szCs w:val="28"/>
        </w:rPr>
      </w:pPr>
      <w:r w:rsidRPr="00D05196">
        <w:t>b)rodič zabezpečí pre žiaka</w:t>
      </w:r>
      <w:r w:rsidR="00292FDA">
        <w:t xml:space="preserve"> </w:t>
      </w:r>
      <w:r w:rsidRPr="00D05196">
        <w:t>každý deň minimálne dve rúška (náhradné</w:t>
      </w:r>
      <w:r w:rsidR="00292FDA">
        <w:t xml:space="preserve"> </w:t>
      </w:r>
      <w:r w:rsidRPr="00D05196">
        <w:t>musí mať pri sebe v</w:t>
      </w:r>
      <w:r w:rsidR="00292FDA">
        <w:t xml:space="preserve"> </w:t>
      </w:r>
      <w:r w:rsidRPr="00D05196">
        <w:t>prípade potreby) a</w:t>
      </w:r>
      <w:r w:rsidR="00292FDA">
        <w:t xml:space="preserve"> </w:t>
      </w:r>
      <w:r w:rsidRPr="00D05196">
        <w:t>papierové jednorazové vreckovky</w:t>
      </w:r>
      <w:r w:rsidRPr="00D05196">
        <w:rPr>
          <w:sz w:val="28"/>
          <w:szCs w:val="28"/>
        </w:rPr>
        <w:t>.</w:t>
      </w:r>
    </w:p>
    <w:p w:rsidR="00D05196" w:rsidRDefault="00D05196" w:rsidP="00D05196">
      <w:pPr>
        <w:autoSpaceDE w:val="0"/>
        <w:ind w:firstLine="284"/>
        <w:jc w:val="both"/>
      </w:pPr>
      <w:r w:rsidRPr="00D05196">
        <w:t>c</w:t>
      </w:r>
      <w:r>
        <w:rPr>
          <w:sz w:val="28"/>
          <w:szCs w:val="28"/>
        </w:rPr>
        <w:t>)</w:t>
      </w:r>
      <w:r w:rsidRPr="00D05196">
        <w:t>Rodič  dodržiava  pokyny  riaditeľa  školy,  ktoré  upravujú  podmienky  na  školský  rok 2021/2022,</w:t>
      </w:r>
      <w:r w:rsidR="00292FDA">
        <w:t xml:space="preserve"> </w:t>
      </w:r>
      <w:r w:rsidRPr="00D05196">
        <w:t>a</w:t>
      </w:r>
      <w:r w:rsidR="00292FDA">
        <w:t xml:space="preserve"> </w:t>
      </w:r>
      <w:r w:rsidRPr="00D05196">
        <w:t>rešpektuje  opatrenia  na  zaistenie  bezpečnosti  a  ochrany  zdravia  detí a</w:t>
      </w:r>
      <w:r w:rsidR="00292FDA">
        <w:t xml:space="preserve"> </w:t>
      </w:r>
      <w:r w:rsidRPr="00D05196">
        <w:t>žiakov (§152 ods. c) zákona č. 245/2008 Z.z.).</w:t>
      </w:r>
    </w:p>
    <w:p w:rsidR="00D05196" w:rsidRPr="00D05196" w:rsidRDefault="00D05196" w:rsidP="00D05196">
      <w:pPr>
        <w:autoSpaceDE w:val="0"/>
        <w:ind w:firstLine="284"/>
        <w:jc w:val="both"/>
        <w:rPr>
          <w:b/>
          <w:sz w:val="28"/>
          <w:szCs w:val="28"/>
        </w:rPr>
      </w:pPr>
    </w:p>
    <w:p w:rsidR="00D05196" w:rsidRDefault="00D05196" w:rsidP="00D05196">
      <w:pPr>
        <w:autoSpaceDE w:val="0"/>
        <w:ind w:firstLine="284"/>
        <w:jc w:val="both"/>
      </w:pPr>
      <w:r>
        <w:t xml:space="preserve">d) </w:t>
      </w:r>
      <w:r w:rsidRPr="00D05196">
        <w:t>Rodič predkladá pri prvom nástupe do školy a po každom prerušení dochádzky do školy v trvaní 3 a viac po sebe nasledujúcich kalendárnych dní</w:t>
      </w:r>
      <w:r w:rsidR="00292FDA">
        <w:t xml:space="preserve"> </w:t>
      </w:r>
      <w:r w:rsidRPr="00D05196">
        <w:t>(vrátane víkendov a sviatkov) „Písomné vyhlásenie obezpríznakovosti“ (Príloha č.1). V zelených okresoch na základe odporúčania  ministerstva,  v  ostatných  okresoch  na  základe  povinnosti  vyplývajúcej z</w:t>
      </w:r>
      <w:r w:rsidR="00292FDA">
        <w:t xml:space="preserve"> </w:t>
      </w:r>
      <w:r w:rsidRPr="00D05196">
        <w:t>COVID  Automat.  Rodič,  ktorý  nepredložil „Písomné vyhlásenie</w:t>
      </w:r>
      <w:r w:rsidR="00292FDA">
        <w:t xml:space="preserve"> </w:t>
      </w:r>
      <w:r w:rsidRPr="00D05196">
        <w:t>o</w:t>
      </w:r>
      <w:r w:rsidR="00292FDA">
        <w:t xml:space="preserve"> </w:t>
      </w:r>
      <w:r w:rsidRPr="00D05196">
        <w:t>bezpríznakovosti“ žiaka  v</w:t>
      </w:r>
      <w:r w:rsidR="00292FDA">
        <w:t xml:space="preserve"> </w:t>
      </w:r>
      <w:r w:rsidRPr="00D05196">
        <w:t>čase, keď  sa  škola  nachádzala  v  zelenom  okrese,  je  povinný  ho  predložiť  pri prepnutí okresu do oranžovej farby. V prípade, že rodič nepredloží „Písomné vyhlásenie o</w:t>
      </w:r>
      <w:r w:rsidR="00292FDA">
        <w:t xml:space="preserve"> </w:t>
      </w:r>
      <w:r w:rsidRPr="00D05196">
        <w:t>bezpríznakovosti“  sa  žiak  považuje  za  príznakového  a  je  potrebné,  aby  rodič</w:t>
      </w:r>
      <w:r w:rsidR="00292FDA">
        <w:t xml:space="preserve"> </w:t>
      </w:r>
      <w:r w:rsidRPr="00D05196">
        <w:t>kontaktoval</w:t>
      </w:r>
      <w:r w:rsidR="00292FDA">
        <w:t xml:space="preserve"> </w:t>
      </w:r>
      <w:r w:rsidRPr="00D05196">
        <w:t>všeobecného  lekára  pre  deti  a  dorast,  ktorý  ho  bude  ďalej  usmerňovať. Pokiaľ</w:t>
      </w:r>
      <w:r w:rsidR="00292FDA">
        <w:t xml:space="preserve"> </w:t>
      </w:r>
      <w:r w:rsidRPr="00D05196">
        <w:t>žiak  prišiel  do  školy  v</w:t>
      </w:r>
      <w:r w:rsidR="00292FDA">
        <w:t xml:space="preserve"> </w:t>
      </w:r>
      <w:r w:rsidRPr="00D05196">
        <w:t>sprievode  rodiča,  nebude  mu  umožnený  vstup  do  školy a</w:t>
      </w:r>
      <w:r w:rsidR="00292FDA">
        <w:t xml:space="preserve"> </w:t>
      </w:r>
      <w:r w:rsidRPr="00D05196">
        <w:t>odchádza  s</w:t>
      </w:r>
      <w:r w:rsidR="00292FDA">
        <w:t xml:space="preserve"> </w:t>
      </w:r>
      <w:r w:rsidRPr="00D05196">
        <w:t>rodičom  domov.  Ak  neprišiel  žiak  v</w:t>
      </w:r>
      <w:r w:rsidR="00292FDA">
        <w:t xml:space="preserve"> </w:t>
      </w:r>
      <w:r w:rsidRPr="00D05196">
        <w:t>sprievode  rodiča,  je  potrebné  žiaka umiestniť   do   izolačnej   miestnosti   abezodkladne   kontaktovať   rodiča. Ak   si   žiak nedopatrením zabudne  vyhlásenie  doma,  rodič  má  3  možnosti:  odoslať  ho  škole prostredníctvom  ASC  agendy  (EDUPAGE)  alebo  e-školy,  poslať  scan  „Písomného vyhlásenia  o  bezpríznakovosti“  e-mailom,  alebo  kontaktovať  všeobecného  lekára  pre deti a dorast, ktorý ho bude ďalej usmerňovať.</w:t>
      </w:r>
    </w:p>
    <w:p w:rsidR="00D05196" w:rsidRDefault="00D05196" w:rsidP="00D05196">
      <w:pPr>
        <w:autoSpaceDE w:val="0"/>
        <w:ind w:firstLine="284"/>
        <w:jc w:val="both"/>
      </w:pPr>
      <w:r>
        <w:t xml:space="preserve">e) </w:t>
      </w:r>
      <w:r w:rsidRPr="00D05196">
        <w:t>Rodič</w:t>
      </w:r>
      <w:r>
        <w:t xml:space="preserve"> </w:t>
      </w:r>
      <w:r w:rsidRPr="00D05196">
        <w:t>môže svojim rozhodnutím ospravedlniť</w:t>
      </w:r>
      <w:r w:rsidR="00292FDA">
        <w:t xml:space="preserve"> </w:t>
      </w:r>
      <w:r w:rsidRPr="00D05196">
        <w:t>žiaka na 5 po sebe idúcich vyučovacích dní. Pri absencii viac ako 5 po sebe idúcich vyučovacích dní z</w:t>
      </w:r>
      <w:r w:rsidR="00292FDA">
        <w:t xml:space="preserve"> </w:t>
      </w:r>
      <w:r w:rsidRPr="00D05196">
        <w:t>dôvodu ochorenia musí predložiť „Potvrdenie od lekára“ od všeobecného lekára pre deti a dorast, v opačnom prípade pôjde o</w:t>
      </w:r>
      <w:r w:rsidR="00292FDA">
        <w:t xml:space="preserve"> </w:t>
      </w:r>
      <w:r w:rsidRPr="00D05196">
        <w:t>neospravedlnenú neprítomnosť, ktorá môže mať za následok zhoršenú známku zo správania prípadnenutnosť vykonať komisionálne skúšky.</w:t>
      </w:r>
    </w:p>
    <w:p w:rsidR="00D05196" w:rsidRDefault="00D05196" w:rsidP="00D05196">
      <w:pPr>
        <w:autoSpaceDE w:val="0"/>
        <w:ind w:firstLine="284"/>
        <w:jc w:val="both"/>
      </w:pPr>
      <w:r>
        <w:t>f)</w:t>
      </w:r>
      <w:r w:rsidR="003E4084" w:rsidRPr="003E4084">
        <w:t xml:space="preserve"> Vprípade,  že  je  u</w:t>
      </w:r>
      <w:r w:rsidR="00292FDA">
        <w:t xml:space="preserve"> </w:t>
      </w:r>
      <w:r w:rsidR="003E4084" w:rsidRPr="003E4084">
        <w:t>žiaka podozrenie  na  COVID-19</w:t>
      </w:r>
      <w:r w:rsidR="00292FDA">
        <w:t xml:space="preserve"> </w:t>
      </w:r>
      <w:r w:rsidR="003E4084" w:rsidRPr="003E4084">
        <w:t>(bol  v</w:t>
      </w:r>
      <w:r w:rsidR="00292FDA">
        <w:t xml:space="preserve"> </w:t>
      </w:r>
      <w:r w:rsidR="003E4084" w:rsidRPr="003E4084">
        <w:t>úzkom  kontakte  s</w:t>
      </w:r>
      <w:r w:rsidR="00292FDA">
        <w:t xml:space="preserve"> </w:t>
      </w:r>
      <w:r w:rsidR="003E4084" w:rsidRPr="003E4084">
        <w:t>osobou pozitívnou na COVID-19), rodič</w:t>
      </w:r>
      <w:r w:rsidR="00292FDA">
        <w:t xml:space="preserve"> </w:t>
      </w:r>
      <w:r w:rsidR="003E4084" w:rsidRPr="003E4084">
        <w:t>bezodkladne o</w:t>
      </w:r>
      <w:r w:rsidR="00292FDA">
        <w:t xml:space="preserve"> </w:t>
      </w:r>
      <w:r w:rsidR="003E4084" w:rsidRPr="003E4084">
        <w:t>tejto situácii informuje triedneho učiteľa alebo</w:t>
      </w:r>
      <w:r w:rsidR="00292FDA">
        <w:t xml:space="preserve"> </w:t>
      </w:r>
      <w:r w:rsidR="003E4084" w:rsidRPr="003E4084">
        <w:t>riaditeľa školy, aby mohli prijať sprísnené hygienicko-epidemiologické opatrenia</w:t>
      </w:r>
      <w:r w:rsidR="00292FDA">
        <w:t xml:space="preserve"> </w:t>
      </w:r>
      <w:r w:rsidR="003E4084" w:rsidRPr="003E4084">
        <w:t>(častejšie  vetranie  a</w:t>
      </w:r>
      <w:r w:rsidR="00292FDA">
        <w:t xml:space="preserve"> </w:t>
      </w:r>
      <w:r w:rsidR="003E4084" w:rsidRPr="003E4084">
        <w:t>dezinfekcia,  častejšia  kontrola  dodržiavania  protiepidemických opatrení  zo  strany  žiakov,  minimalizovanie  premiešavania  žiakov  z</w:t>
      </w:r>
      <w:r w:rsidR="00292FDA">
        <w:t xml:space="preserve"> </w:t>
      </w:r>
      <w:r w:rsidR="003E4084" w:rsidRPr="003E4084">
        <w:t>triedy  s</w:t>
      </w:r>
      <w:r w:rsidR="00292FDA">
        <w:t xml:space="preserve"> </w:t>
      </w:r>
      <w:r w:rsidR="003E4084" w:rsidRPr="003E4084">
        <w:t>ostatnými triedami,  atď.).Povinnosťou  rodiča  je  aj  bezodkladne  nahlásenie  karantény  škole,  ak bola žiakovi nariadená všeobecným lekárom pre deti a dorast alebo miestne príslušným regionálnym  úradom</w:t>
      </w:r>
      <w:r w:rsidR="00292FDA">
        <w:t xml:space="preserve"> </w:t>
      </w:r>
      <w:r w:rsidR="003E4084" w:rsidRPr="003E4084">
        <w:t>verejného  zdravotníctva.  Za  týchto  podmienok  nemôže  žiak navštevovať</w:t>
      </w:r>
      <w:r w:rsidR="00292FDA">
        <w:t xml:space="preserve"> </w:t>
      </w:r>
      <w:r w:rsidR="003E4084" w:rsidRPr="003E4084">
        <w:t>školu.</w:t>
      </w:r>
    </w:p>
    <w:p w:rsidR="003E4084" w:rsidRDefault="003E4084" w:rsidP="00D05196">
      <w:pPr>
        <w:autoSpaceDE w:val="0"/>
        <w:ind w:firstLine="284"/>
        <w:jc w:val="both"/>
      </w:pPr>
      <w:r>
        <w:t>g)</w:t>
      </w:r>
      <w:r w:rsidRPr="003E4084">
        <w:t xml:space="preserve"> V</w:t>
      </w:r>
      <w:r w:rsidR="00292FDA">
        <w:t xml:space="preserve"> </w:t>
      </w:r>
      <w:r w:rsidRPr="003E4084">
        <w:t>prípade, že je u</w:t>
      </w:r>
      <w:r w:rsidR="00292FDA">
        <w:t xml:space="preserve"> </w:t>
      </w:r>
      <w:r w:rsidRPr="003E4084">
        <w:t>žiaka potvrdené ochorenie na COVID-19, rodič</w:t>
      </w:r>
      <w:r w:rsidR="00292FDA">
        <w:t xml:space="preserve"> </w:t>
      </w:r>
      <w:r w:rsidRPr="003E4084">
        <w:t>bezodkladne o</w:t>
      </w:r>
      <w:r w:rsidR="00292FDA">
        <w:t xml:space="preserve"> </w:t>
      </w:r>
      <w:r w:rsidRPr="003E4084">
        <w:t>tejto situácii  informuje  triedneho  učiteľa  alebo</w:t>
      </w:r>
      <w:r w:rsidR="00292FDA">
        <w:t xml:space="preserve"> </w:t>
      </w:r>
      <w:r w:rsidRPr="003E4084">
        <w:t>riaditeľa  školy,  aby  mohli  byť</w:t>
      </w:r>
      <w:r w:rsidR="00292FDA">
        <w:t xml:space="preserve"> </w:t>
      </w:r>
      <w:r w:rsidRPr="003E4084">
        <w:t>obratom</w:t>
      </w:r>
      <w:r w:rsidR="00292FDA">
        <w:t xml:space="preserve"> </w:t>
      </w:r>
      <w:r w:rsidRPr="003E4084">
        <w:t>identifikované úzke kontakty žiaka</w:t>
      </w:r>
      <w:r w:rsidR="00292FDA">
        <w:t xml:space="preserve"> </w:t>
      </w:r>
      <w:r w:rsidRPr="003E4084">
        <w:t>za 2 dni pred jeho testovaním.</w:t>
      </w:r>
    </w:p>
    <w:p w:rsidR="003E4084" w:rsidRDefault="003E4084" w:rsidP="00D05196">
      <w:pPr>
        <w:autoSpaceDE w:val="0"/>
        <w:ind w:firstLine="284"/>
        <w:jc w:val="both"/>
      </w:pPr>
    </w:p>
    <w:p w:rsidR="00D05196" w:rsidRDefault="00D05196" w:rsidP="00D05196">
      <w:pPr>
        <w:autoSpaceDE w:val="0"/>
        <w:ind w:firstLine="284"/>
        <w:jc w:val="both"/>
      </w:pPr>
    </w:p>
    <w:p w:rsidR="00D05196" w:rsidRPr="00244A8E" w:rsidRDefault="00292FDA" w:rsidP="00D05196">
      <w:pPr>
        <w:autoSpaceDE w:val="0"/>
        <w:ind w:firstLine="284"/>
        <w:jc w:val="both"/>
        <w:rPr>
          <w:b/>
          <w:sz w:val="28"/>
          <w:szCs w:val="28"/>
        </w:rPr>
      </w:pPr>
      <w:r>
        <w:rPr>
          <w:b/>
          <w:sz w:val="28"/>
          <w:szCs w:val="28"/>
        </w:rPr>
        <w:t xml:space="preserve"> </w:t>
      </w:r>
      <w:r w:rsidR="003E4084" w:rsidRPr="00244A8E">
        <w:rPr>
          <w:b/>
          <w:sz w:val="28"/>
          <w:szCs w:val="28"/>
        </w:rPr>
        <w:t>ZELENÁ FÁZA</w:t>
      </w:r>
    </w:p>
    <w:p w:rsidR="003E4084" w:rsidRDefault="003E4084" w:rsidP="00D05196">
      <w:pPr>
        <w:autoSpaceDE w:val="0"/>
        <w:ind w:firstLine="284"/>
        <w:jc w:val="both"/>
      </w:pPr>
    </w:p>
    <w:p w:rsidR="003E4084" w:rsidRPr="003E4084" w:rsidRDefault="003E4084" w:rsidP="00D05196">
      <w:pPr>
        <w:autoSpaceDE w:val="0"/>
        <w:ind w:firstLine="284"/>
        <w:jc w:val="both"/>
      </w:pPr>
      <w:r w:rsidRPr="003E4084">
        <w:t>Zelená fáza predstavuje stav,kedy v škole:</w:t>
      </w:r>
    </w:p>
    <w:p w:rsidR="003E4084" w:rsidRPr="003E4084" w:rsidRDefault="003E4084" w:rsidP="00D05196">
      <w:pPr>
        <w:autoSpaceDE w:val="0"/>
        <w:ind w:firstLine="284"/>
        <w:jc w:val="both"/>
      </w:pPr>
      <w:r w:rsidRPr="003E4084">
        <w:lastRenderedPageBreak/>
        <w:t>a)nie je žiadna osoba s</w:t>
      </w:r>
      <w:r w:rsidR="00292FDA">
        <w:t> </w:t>
      </w:r>
      <w:r w:rsidRPr="003E4084">
        <w:t>podozrením</w:t>
      </w:r>
      <w:r w:rsidR="00292FDA">
        <w:t xml:space="preserve"> </w:t>
      </w:r>
      <w:r w:rsidRPr="003E4084">
        <w:t>na</w:t>
      </w:r>
      <w:r w:rsidR="00292FDA">
        <w:t xml:space="preserve"> </w:t>
      </w:r>
      <w:r w:rsidRPr="003E4084">
        <w:t>ochorenie</w:t>
      </w:r>
      <w:r w:rsidR="00292FDA">
        <w:t xml:space="preserve"> </w:t>
      </w:r>
      <w:r w:rsidRPr="003E4084">
        <w:t>COVID-19 (t.j. žiadna osoba na škole nebola úzkym kontaktom osoby pozitívnej na ochorenie COVID-19),</w:t>
      </w:r>
    </w:p>
    <w:p w:rsidR="00D05196" w:rsidRPr="003E4084" w:rsidRDefault="003E4084" w:rsidP="00D05196">
      <w:pPr>
        <w:autoSpaceDE w:val="0"/>
        <w:ind w:firstLine="284"/>
        <w:jc w:val="both"/>
      </w:pPr>
      <w:r w:rsidRPr="003E4084">
        <w:t>b)je jedna</w:t>
      </w:r>
      <w:r w:rsidR="00292FDA">
        <w:t xml:space="preserve"> </w:t>
      </w:r>
      <w:r w:rsidRPr="003E4084">
        <w:t>alebo viac osôb</w:t>
      </w:r>
      <w:r w:rsidR="00292FDA">
        <w:t xml:space="preserve"> </w:t>
      </w:r>
      <w:r w:rsidRPr="003E4084">
        <w:t>podozrivých</w:t>
      </w:r>
      <w:r w:rsidR="00292FDA">
        <w:t xml:space="preserve"> </w:t>
      </w:r>
      <w:r w:rsidRPr="003E4084">
        <w:t>na ochorenie</w:t>
      </w:r>
      <w:r w:rsidR="00292FDA">
        <w:t xml:space="preserve"> </w:t>
      </w:r>
      <w:r w:rsidRPr="003E4084">
        <w:t>COVID-19</w:t>
      </w:r>
      <w:r w:rsidR="00292FDA">
        <w:t xml:space="preserve"> </w:t>
      </w:r>
      <w:r w:rsidRPr="003E4084">
        <w:t>(t.j. jedna alebo viac osôb sú v karanténe, lebo mimo školy prišli do kontaktu s osobou pozitívnou na COVID-19).</w:t>
      </w:r>
    </w:p>
    <w:p w:rsidR="00D05196" w:rsidRDefault="00D05196" w:rsidP="00D05196">
      <w:pPr>
        <w:autoSpaceDE w:val="0"/>
        <w:ind w:firstLine="284"/>
        <w:jc w:val="both"/>
      </w:pPr>
    </w:p>
    <w:p w:rsidR="00D05196" w:rsidRPr="00292FDA" w:rsidRDefault="003E4084" w:rsidP="00D05196">
      <w:pPr>
        <w:autoSpaceDE w:val="0"/>
        <w:ind w:firstLine="284"/>
        <w:jc w:val="both"/>
      </w:pPr>
      <w:r w:rsidRPr="00292FDA">
        <w:t>Osobu s podozrením na ochorenie</w:t>
      </w:r>
      <w:r w:rsidR="00292FDA">
        <w:t xml:space="preserve"> </w:t>
      </w:r>
      <w:r w:rsidRPr="00292FDA">
        <w:t>COVID-19</w:t>
      </w:r>
      <w:r w:rsidR="00292FDA">
        <w:t xml:space="preserve"> </w:t>
      </w:r>
      <w:r w:rsidRPr="00292FDA">
        <w:t>(tzn. bola úzkym kontaktom osoby pozitívnej na ochorenie COVID-19)</w:t>
      </w:r>
      <w:r w:rsidR="00292FDA">
        <w:t xml:space="preserve"> </w:t>
      </w:r>
      <w:r w:rsidRPr="00292FDA">
        <w:t>môže určiť jedine regionálny úrad verejného zdravotníctva</w:t>
      </w:r>
      <w:r w:rsidR="00292FDA">
        <w:t xml:space="preserve"> </w:t>
      </w:r>
      <w:r w:rsidRPr="00292FDA">
        <w:t>alebo všeobecný lekár a následne musí byť táto skutočnosť oznámená škole zo strany osoby s podozrením na ochorenie COVID-19 (alebo jej rodiča).</w:t>
      </w: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r w:rsidRPr="003E4084">
        <w:t>V</w:t>
      </w:r>
      <w:r>
        <w:t xml:space="preserve"> </w:t>
      </w:r>
      <w:r w:rsidRPr="003E4084">
        <w:t>prípade  podozrenia  na  ochorenie  COVID-19  škola  následne  postupuje  podľa  nižšie uvedených  krokov  a</w:t>
      </w:r>
      <w:r w:rsidR="00292FDA">
        <w:t xml:space="preserve"> </w:t>
      </w:r>
      <w:r w:rsidRPr="003E4084">
        <w:t>poskytuje  plnú  súčinnosť</w:t>
      </w:r>
      <w:r w:rsidR="00292FDA">
        <w:t xml:space="preserve"> </w:t>
      </w:r>
      <w:r w:rsidRPr="003E4084">
        <w:t>regionálnemu  úradu  verejného  zdravotníctva</w:t>
      </w:r>
      <w:r w:rsidR="00292FDA">
        <w:t xml:space="preserve"> </w:t>
      </w:r>
      <w:r w:rsidRPr="003E4084">
        <w:t>a</w:t>
      </w:r>
      <w:r w:rsidR="00292FDA">
        <w:t xml:space="preserve"> </w:t>
      </w:r>
      <w:r w:rsidRPr="003E4084">
        <w:t>všeobecnému lekárovi.</w:t>
      </w:r>
    </w:p>
    <w:p w:rsidR="003E4084" w:rsidRDefault="003E4084" w:rsidP="00D05196">
      <w:pPr>
        <w:autoSpaceDE w:val="0"/>
        <w:ind w:firstLine="284"/>
        <w:jc w:val="both"/>
      </w:pPr>
      <w:r>
        <w:t xml:space="preserve"> </w:t>
      </w:r>
      <w:r w:rsidRPr="003E4084">
        <w:t>•</w:t>
      </w:r>
      <w:r>
        <w:t xml:space="preserve"> </w:t>
      </w:r>
      <w:r w:rsidRPr="003E4084">
        <w:t>Nikto  s  príznakmi  infekcie  dýchacích  ciest,  ktoré  by  mohli  zodpovedať  príznakom ochorenia COVID-19 nesmie vstúpiť do priestorov školy alebo školského zariadenia.</w:t>
      </w:r>
    </w:p>
    <w:p w:rsidR="003E4084" w:rsidRDefault="003E4084" w:rsidP="00D05196">
      <w:pPr>
        <w:autoSpaceDE w:val="0"/>
        <w:ind w:firstLine="284"/>
        <w:jc w:val="both"/>
      </w:pPr>
      <w:r w:rsidRPr="003E4084">
        <w:t>•</w:t>
      </w:r>
      <w:r>
        <w:t xml:space="preserve"> </w:t>
      </w:r>
      <w:r w:rsidRPr="003E4084">
        <w:t>Ak žiak v priebehu dňa vykazuje niektorý z možných príznakov ochorenia COVID-19,</w:t>
      </w:r>
      <w:r w:rsidR="00292FDA">
        <w:t xml:space="preserve"> </w:t>
      </w:r>
      <w:r w:rsidRPr="003E4084">
        <w:t>je nutné  umiestniť  ho  do  samostatnej  izolačnej  miestnosti  a</w:t>
      </w:r>
      <w:r w:rsidR="00292FDA">
        <w:t> </w:t>
      </w:r>
      <w:r w:rsidRPr="003E4084">
        <w:t>kontaktovať</w:t>
      </w:r>
      <w:r w:rsidR="00292FDA">
        <w:t xml:space="preserve"> </w:t>
      </w:r>
      <w:r w:rsidRPr="003E4084">
        <w:t>rodiča,  ktorý  ho bezodkladne vyzdvihne.</w:t>
      </w:r>
    </w:p>
    <w:p w:rsidR="003E4084" w:rsidRDefault="003E4084" w:rsidP="00D05196">
      <w:pPr>
        <w:autoSpaceDE w:val="0"/>
        <w:ind w:firstLine="284"/>
        <w:jc w:val="both"/>
      </w:pPr>
      <w:r w:rsidRPr="003E4084">
        <w:t xml:space="preserve"> •</w:t>
      </w:r>
      <w:r>
        <w:t xml:space="preserve"> </w:t>
      </w:r>
      <w:r w:rsidRPr="003E4084">
        <w:t>Ak  sa  u  zamestnanca  školy  objavia  príznaky  ochorenia</w:t>
      </w:r>
      <w:r>
        <w:t xml:space="preserve"> </w:t>
      </w:r>
      <w:r w:rsidRPr="003E4084">
        <w:t>COVID-19  v  priebehu  jeho pracovného dňa, bezodkladne o tom informuje riaditeľa školy a opustí školu v najkratšom možnom čase</w:t>
      </w:r>
      <w:r>
        <w:t>.</w:t>
      </w:r>
    </w:p>
    <w:p w:rsidR="003E4084" w:rsidRDefault="003E4084" w:rsidP="00D05196">
      <w:pPr>
        <w:autoSpaceDE w:val="0"/>
        <w:ind w:firstLine="284"/>
        <w:jc w:val="both"/>
      </w:pPr>
    </w:p>
    <w:p w:rsidR="003E4084" w:rsidRPr="003E4084" w:rsidRDefault="003E4084" w:rsidP="00D05196">
      <w:pPr>
        <w:autoSpaceDE w:val="0"/>
        <w:ind w:firstLine="284"/>
        <w:jc w:val="both"/>
        <w:rPr>
          <w:b/>
        </w:rPr>
      </w:pPr>
      <w:r w:rsidRPr="003E4084">
        <w:rPr>
          <w:b/>
        </w:rPr>
        <w:t>Pri podozrení na ochorenie COVID-19 v prípade žiaka</w:t>
      </w:r>
    </w:p>
    <w:p w:rsidR="003E4084" w:rsidRDefault="003E4084" w:rsidP="00D05196">
      <w:pPr>
        <w:autoSpaceDE w:val="0"/>
        <w:ind w:firstLine="284"/>
        <w:jc w:val="both"/>
      </w:pPr>
      <w:r w:rsidRPr="003E4084">
        <w:t>Žiak  s</w:t>
      </w:r>
      <w:r w:rsidR="00292FDA">
        <w:t xml:space="preserve"> </w:t>
      </w:r>
      <w:r w:rsidRPr="003E4084">
        <w:t>podozrením  na  ochorenie  COVID-19 (bol  v</w:t>
      </w:r>
      <w:r w:rsidR="00292FDA">
        <w:t xml:space="preserve"> </w:t>
      </w:r>
      <w:r w:rsidRPr="003E4084">
        <w:t>úzkom  kontakte  s</w:t>
      </w:r>
      <w:r w:rsidR="00292FDA">
        <w:t xml:space="preserve"> </w:t>
      </w:r>
      <w:r w:rsidRPr="003E4084">
        <w:t>osobou  pozitívnou  na COVID-19</w:t>
      </w:r>
      <w:r w:rsidR="00292FDA">
        <w:t xml:space="preserve"> </w:t>
      </w:r>
      <w:r w:rsidRPr="003E4084">
        <w:t>mimo  školy) nenavštevuje  školu  ani</w:t>
      </w:r>
      <w:r w:rsidR="00292FDA">
        <w:t xml:space="preserve"> </w:t>
      </w:r>
      <w:r w:rsidRPr="003E4084">
        <w:t>školské zariadenie</w:t>
      </w:r>
      <w:r w:rsidR="00292FDA">
        <w:t xml:space="preserve"> </w:t>
      </w:r>
      <w:r w:rsidRPr="003E4084">
        <w:t>2dní od  posledného kontaktu s</w:t>
      </w:r>
      <w:r w:rsidR="00292FDA">
        <w:t xml:space="preserve"> </w:t>
      </w:r>
      <w:r w:rsidRPr="003E4084">
        <w:t>osobou pozitívnou na COVID-19.</w:t>
      </w:r>
      <w:r w:rsidR="00292FDA">
        <w:t xml:space="preserve"> </w:t>
      </w:r>
      <w:r w:rsidRPr="003E4084">
        <w:t>Žiak nastupuje do 10-dňovej karantény.Pokiaľvýsledok  RT-PCR  testu  vykonaného  najskôr  v  5.  deň</w:t>
      </w:r>
      <w:r w:rsidR="00292FDA">
        <w:t xml:space="preserve"> </w:t>
      </w:r>
      <w:r w:rsidRPr="003E4084">
        <w:t>od  posledného  kontaktu  s</w:t>
      </w:r>
      <w:r w:rsidR="00292FDA">
        <w:t xml:space="preserve"> </w:t>
      </w:r>
      <w:r w:rsidRPr="003E4084">
        <w:t>pozitívnou osobouje negatívny a žiak nemá žiadne príznaky COVID-19, karanténa môže byť ukončená po 7 dňoch.Ak bol žiak označený ako úzky kontakt, do karantény ide len tento žiak a</w:t>
      </w:r>
      <w:r w:rsidR="00292FDA">
        <w:t xml:space="preserve"> </w:t>
      </w:r>
      <w:r w:rsidRPr="003E4084">
        <w:t>nie jeho trieda/spolužiaci.</w:t>
      </w:r>
    </w:p>
    <w:p w:rsidR="003E4084" w:rsidRDefault="003E4084" w:rsidP="00D05196">
      <w:pPr>
        <w:autoSpaceDE w:val="0"/>
        <w:ind w:firstLine="284"/>
        <w:jc w:val="both"/>
      </w:pPr>
    </w:p>
    <w:p w:rsidR="003E4084" w:rsidRDefault="003E4084" w:rsidP="00D05196">
      <w:pPr>
        <w:autoSpaceDE w:val="0"/>
        <w:ind w:firstLine="284"/>
        <w:jc w:val="both"/>
      </w:pPr>
    </w:p>
    <w:p w:rsidR="003E4084" w:rsidRPr="003E4084" w:rsidRDefault="003E4084" w:rsidP="00D05196">
      <w:pPr>
        <w:autoSpaceDE w:val="0"/>
        <w:ind w:firstLine="284"/>
        <w:jc w:val="both"/>
      </w:pPr>
      <w:r w:rsidRPr="003E4084">
        <w:t>Pokiaľ bol žiak úzkym kontaktom osoby pozitívnej na COVID-19 mimo školy, vysoko odporúčame, aby absolvoval RT-PCR test</w:t>
      </w:r>
      <w:r w:rsidR="00292FDA">
        <w:t xml:space="preserve"> </w:t>
      </w:r>
      <w:r w:rsidRPr="003E4084">
        <w:t>nariadený regionálnych úradom verejného zdravotníctva alebo všeobecným lekárom pre deti a</w:t>
      </w:r>
      <w:r w:rsidR="00292FDA">
        <w:t xml:space="preserve"> </w:t>
      </w:r>
      <w:r w:rsidRPr="003E4084">
        <w:t>dorast a</w:t>
      </w:r>
      <w:r w:rsidR="00292FDA">
        <w:t xml:space="preserve"> </w:t>
      </w:r>
      <w:r w:rsidRPr="003E4084">
        <w:t>minimalizoval tak riziko prenosu nákazy na pôdu školy.</w:t>
      </w:r>
    </w:p>
    <w:p w:rsidR="003E4084" w:rsidRDefault="003E4084" w:rsidP="00D05196">
      <w:pPr>
        <w:autoSpaceDE w:val="0"/>
        <w:ind w:firstLine="284"/>
        <w:jc w:val="both"/>
      </w:pPr>
    </w:p>
    <w:p w:rsidR="00292FDA" w:rsidRDefault="003E4084" w:rsidP="00D05196">
      <w:pPr>
        <w:autoSpaceDE w:val="0"/>
        <w:ind w:firstLine="284"/>
        <w:jc w:val="both"/>
      </w:pPr>
      <w:r w:rsidRPr="003E4084">
        <w:t>Ak žiak</w:t>
      </w:r>
      <w:r>
        <w:t xml:space="preserve"> </w:t>
      </w:r>
      <w:r w:rsidRPr="003E4084">
        <w:t>s podozrením na ochorenie COVID-19 absolvuje</w:t>
      </w:r>
      <w:r w:rsidR="00292FDA">
        <w:t xml:space="preserve"> </w:t>
      </w:r>
      <w:r w:rsidRPr="003E4084">
        <w:t>RT-PCR testu a</w:t>
      </w:r>
      <w:r w:rsidR="00292FDA">
        <w:t xml:space="preserve"> </w:t>
      </w:r>
      <w:r w:rsidRPr="003E4084">
        <w:t>výsledok je:</w:t>
      </w:r>
    </w:p>
    <w:p w:rsidR="00292FDA" w:rsidRDefault="003E4084" w:rsidP="00D05196">
      <w:pPr>
        <w:autoSpaceDE w:val="0"/>
        <w:ind w:firstLine="284"/>
        <w:jc w:val="both"/>
      </w:pPr>
      <w:r w:rsidRPr="003E4084">
        <w:t>a)</w:t>
      </w:r>
      <w:r w:rsidR="00292FDA">
        <w:t xml:space="preserve"> </w:t>
      </w:r>
      <w:r w:rsidRPr="003E4084">
        <w:t xml:space="preserve">negatívny </w:t>
      </w:r>
      <w:r w:rsidR="00292FDA">
        <w:t xml:space="preserve">– </w:t>
      </w:r>
      <w:r w:rsidRPr="003E4084">
        <w:t>rodič</w:t>
      </w:r>
      <w:r w:rsidR="00292FDA">
        <w:t xml:space="preserve"> </w:t>
      </w:r>
      <w:r w:rsidRPr="003E4084">
        <w:t>informuje školu</w:t>
      </w:r>
      <w:r w:rsidR="00292FDA">
        <w:t xml:space="preserve"> </w:t>
      </w:r>
      <w:r w:rsidRPr="003E4084">
        <w:t>a</w:t>
      </w:r>
      <w:r w:rsidR="00292FDA">
        <w:t xml:space="preserve"> </w:t>
      </w:r>
      <w:r w:rsidRPr="003E4084">
        <w:t>ak žiak</w:t>
      </w:r>
      <w:r w:rsidR="00292FDA">
        <w:t xml:space="preserve"> </w:t>
      </w:r>
      <w:r w:rsidRPr="003E4084">
        <w:t>neprejavuje klinické príznaky,</w:t>
      </w:r>
      <w:r w:rsidR="00292FDA">
        <w:t xml:space="preserve"> </w:t>
      </w:r>
      <w:r w:rsidRPr="003E4084">
        <w:t>po 7 dňoch môže byť  karanténa  ukončená  a</w:t>
      </w:r>
      <w:r w:rsidR="00292FDA">
        <w:t> </w:t>
      </w:r>
      <w:r w:rsidRPr="003E4084">
        <w:t>žiak</w:t>
      </w:r>
      <w:r w:rsidR="00292FDA">
        <w:t xml:space="preserve"> </w:t>
      </w:r>
      <w:r w:rsidRPr="003E4084">
        <w:t>nastupuje  do  školy, výučba pokračuje  štandardným spôsobom,</w:t>
      </w:r>
    </w:p>
    <w:p w:rsidR="003E4084" w:rsidRDefault="003E4084" w:rsidP="00D05196">
      <w:pPr>
        <w:autoSpaceDE w:val="0"/>
        <w:ind w:firstLine="284"/>
        <w:jc w:val="both"/>
      </w:pPr>
      <w:r w:rsidRPr="003E4084">
        <w:t>b)</w:t>
      </w:r>
      <w:r w:rsidR="00292FDA">
        <w:t xml:space="preserve"> </w:t>
      </w:r>
      <w:r w:rsidRPr="003E4084">
        <w:t xml:space="preserve">pozitívny </w:t>
      </w:r>
      <w:r w:rsidR="00292FDA">
        <w:t xml:space="preserve">– </w:t>
      </w:r>
      <w:r w:rsidRPr="003E4084">
        <w:t>rodič</w:t>
      </w:r>
      <w:r w:rsidR="00292FDA">
        <w:t xml:space="preserve"> </w:t>
      </w:r>
      <w:r w:rsidRPr="003E4084">
        <w:t>informuje  školu,  žiak  pokračuje v</w:t>
      </w:r>
      <w:r w:rsidR="00292FDA">
        <w:t> </w:t>
      </w:r>
      <w:r w:rsidRPr="003E4084">
        <w:t>izolácii</w:t>
      </w:r>
      <w:r w:rsidR="00292FDA">
        <w:t xml:space="preserve"> </w:t>
      </w:r>
      <w:r w:rsidRPr="003E4084">
        <w:t>pod  dozorom  všeobecného lekára pre deti a</w:t>
      </w:r>
      <w:r w:rsidR="00292FDA">
        <w:t xml:space="preserve"> </w:t>
      </w:r>
      <w:r w:rsidRPr="003E4084">
        <w:t>dorast, ktorý rozhoduje o</w:t>
      </w:r>
      <w:r w:rsidR="00292FDA">
        <w:t xml:space="preserve"> </w:t>
      </w:r>
      <w:r w:rsidRPr="003E4084">
        <w:t>jej ukončení. Škola prechádza do Oranžovej fázy</w:t>
      </w:r>
      <w:r w:rsidR="00292FDA">
        <w:t xml:space="preserve"> </w:t>
      </w:r>
      <w:r w:rsidRPr="003E4084">
        <w:t>ŠKOLSKÉHO SEMAFORU</w:t>
      </w: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p>
    <w:p w:rsidR="00292FDA" w:rsidRDefault="00292FDA" w:rsidP="00D05196">
      <w:pPr>
        <w:autoSpaceDE w:val="0"/>
        <w:ind w:firstLine="284"/>
        <w:jc w:val="both"/>
        <w:rPr>
          <w:b/>
        </w:rPr>
      </w:pPr>
    </w:p>
    <w:p w:rsidR="00292FDA" w:rsidRDefault="00292FDA" w:rsidP="00D05196">
      <w:pPr>
        <w:autoSpaceDE w:val="0"/>
        <w:ind w:firstLine="284"/>
        <w:jc w:val="both"/>
        <w:rPr>
          <w:b/>
        </w:rPr>
      </w:pPr>
    </w:p>
    <w:p w:rsidR="003E4084" w:rsidRPr="003E4084" w:rsidRDefault="003E4084" w:rsidP="00D05196">
      <w:pPr>
        <w:autoSpaceDE w:val="0"/>
        <w:ind w:firstLine="284"/>
        <w:jc w:val="both"/>
        <w:rPr>
          <w:b/>
        </w:rPr>
      </w:pPr>
      <w:r w:rsidRPr="00585879">
        <w:rPr>
          <w:b/>
        </w:rPr>
        <w:lastRenderedPageBreak/>
        <w:t>Pri podozrení</w:t>
      </w:r>
      <w:r w:rsidRPr="003E4084">
        <w:rPr>
          <w:b/>
        </w:rPr>
        <w:t xml:space="preserve"> na ochorenie v prípade zamestnanca </w:t>
      </w:r>
    </w:p>
    <w:p w:rsidR="00585879" w:rsidRDefault="003E4084" w:rsidP="00D05196">
      <w:pPr>
        <w:autoSpaceDE w:val="0"/>
        <w:ind w:firstLine="284"/>
        <w:jc w:val="both"/>
      </w:pPr>
      <w:r w:rsidRPr="003E4084">
        <w:t>Zamestnanec s</w:t>
      </w:r>
      <w:r w:rsidR="00585879">
        <w:t xml:space="preserve"> </w:t>
      </w:r>
      <w:r w:rsidRPr="003E4084">
        <w:t>podozrením na ochorenie COVID-19</w:t>
      </w:r>
      <w:r w:rsidR="00585879">
        <w:t xml:space="preserve"> </w:t>
      </w:r>
      <w:r w:rsidRPr="003E4084">
        <w:t>nechodí do práce. Ak absolvuje</w:t>
      </w:r>
      <w:r w:rsidR="00585879">
        <w:t xml:space="preserve"> </w:t>
      </w:r>
      <w:r w:rsidRPr="003E4084">
        <w:t>RT-PCR testu a výsledok je:</w:t>
      </w:r>
    </w:p>
    <w:p w:rsidR="00585879" w:rsidRDefault="003E4084" w:rsidP="00D05196">
      <w:pPr>
        <w:autoSpaceDE w:val="0"/>
        <w:ind w:firstLine="284"/>
        <w:jc w:val="both"/>
      </w:pPr>
      <w:r w:rsidRPr="003E4084">
        <w:t>a)</w:t>
      </w:r>
      <w:r w:rsidR="00585879">
        <w:t xml:space="preserve"> </w:t>
      </w:r>
      <w:r w:rsidRPr="003E4084">
        <w:t>negatívny-</w:t>
      </w:r>
      <w:r w:rsidR="00585879">
        <w:t xml:space="preserve"> </w:t>
      </w:r>
      <w:r w:rsidRPr="003E4084">
        <w:t>informuje zamestnávateľaaak zamestnanec neprejavuje príznaky, po 7 dňoch môže  byť  karanténa  ukončená  a</w:t>
      </w:r>
      <w:r w:rsidR="00585879">
        <w:t> </w:t>
      </w:r>
      <w:r w:rsidRPr="003E4084">
        <w:t>zamestnanec</w:t>
      </w:r>
      <w:r w:rsidR="00585879">
        <w:t xml:space="preserve"> </w:t>
      </w:r>
      <w:r w:rsidRPr="003E4084">
        <w:t>nastupuje  do  zamestnania,výučba</w:t>
      </w:r>
      <w:r w:rsidR="00585879">
        <w:t xml:space="preserve"> </w:t>
      </w:r>
      <w:r w:rsidRPr="003E4084">
        <w:t>pokračuje štandardným spôsobom,</w:t>
      </w:r>
    </w:p>
    <w:p w:rsidR="003E4084" w:rsidRDefault="003E4084" w:rsidP="00D05196">
      <w:pPr>
        <w:autoSpaceDE w:val="0"/>
        <w:ind w:firstLine="284"/>
        <w:jc w:val="both"/>
      </w:pPr>
      <w:r w:rsidRPr="003E4084">
        <w:t>b)</w:t>
      </w:r>
      <w:r w:rsidR="00585879">
        <w:t xml:space="preserve"> </w:t>
      </w:r>
      <w:r w:rsidRPr="003E4084">
        <w:t>pozitívny -</w:t>
      </w:r>
      <w:r w:rsidR="00585879">
        <w:t xml:space="preserve"> </w:t>
      </w:r>
      <w:r w:rsidRPr="003E4084">
        <w:t>informuje  zamestnávateľa,  a</w:t>
      </w:r>
      <w:r w:rsidR="00585879">
        <w:t xml:space="preserve"> </w:t>
      </w:r>
      <w:r w:rsidRPr="003E4084">
        <w:t>škola prechádza  sa  do Oranžovej  fázy</w:t>
      </w:r>
      <w:r w:rsidR="00585879">
        <w:t xml:space="preserve"> </w:t>
      </w:r>
      <w:r w:rsidRPr="003E4084">
        <w:t>podľa ŠKOLSKÉHO SEMAFORU.</w:t>
      </w:r>
    </w:p>
    <w:p w:rsidR="003E4084" w:rsidRDefault="003E4084" w:rsidP="00D05196">
      <w:pPr>
        <w:autoSpaceDE w:val="0"/>
        <w:ind w:firstLine="284"/>
        <w:jc w:val="both"/>
      </w:pPr>
    </w:p>
    <w:p w:rsidR="003E4084" w:rsidRPr="00244A8E" w:rsidRDefault="003E4084" w:rsidP="00D05196">
      <w:pPr>
        <w:autoSpaceDE w:val="0"/>
        <w:ind w:firstLine="284"/>
        <w:jc w:val="both"/>
        <w:rPr>
          <w:b/>
          <w:sz w:val="28"/>
          <w:szCs w:val="28"/>
        </w:rPr>
      </w:pPr>
      <w:r w:rsidRPr="00244A8E">
        <w:rPr>
          <w:b/>
          <w:sz w:val="28"/>
          <w:szCs w:val="28"/>
        </w:rPr>
        <w:t>ORANŽOVÁ FÁZA</w:t>
      </w: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r w:rsidRPr="003E4084">
        <w:t>Oranžová  fáza</w:t>
      </w:r>
      <w:r w:rsidR="00585879">
        <w:t xml:space="preserve"> </w:t>
      </w:r>
      <w:r w:rsidRPr="003E4084">
        <w:t>predstavuje  stav,kedy  je  v</w:t>
      </w:r>
      <w:r>
        <w:t> </w:t>
      </w:r>
      <w:r w:rsidRPr="003E4084">
        <w:t>škole</w:t>
      </w:r>
      <w:r>
        <w:t xml:space="preserve"> </w:t>
      </w:r>
      <w:r w:rsidRPr="003E4084">
        <w:rPr>
          <w:b/>
        </w:rPr>
        <w:t>minimálne  jeden potvrdený  prípad</w:t>
      </w:r>
      <w:r w:rsidRPr="003E4084">
        <w:t xml:space="preserve"> na ochorenie</w:t>
      </w:r>
      <w:r w:rsidR="00585879">
        <w:t xml:space="preserve"> </w:t>
      </w:r>
      <w:r w:rsidRPr="003E4084">
        <w:t>COVID-19.</w:t>
      </w:r>
      <w:r w:rsidR="00585879">
        <w:t xml:space="preserve"> </w:t>
      </w:r>
      <w:r w:rsidRPr="003E4084">
        <w:t>Vprípade,  ak  je  osoba  potvrdená  na  ochorenie  COVID-19,  bezodkladne  oznámi  túto skutočnosť    všetkým    osobám    s</w:t>
      </w:r>
      <w:r w:rsidR="00585879">
        <w:t xml:space="preserve"> </w:t>
      </w:r>
      <w:r w:rsidRPr="003E4084">
        <w:t>ktorými    bola    v</w:t>
      </w:r>
      <w:r w:rsidR="00585879">
        <w:t xml:space="preserve"> </w:t>
      </w:r>
      <w:r w:rsidRPr="003E4084">
        <w:t>úzkom    kontakte    v</w:t>
      </w:r>
      <w:r w:rsidR="00585879">
        <w:t xml:space="preserve"> </w:t>
      </w:r>
      <w:r w:rsidRPr="003E4084">
        <w:t>období 2</w:t>
      </w:r>
      <w:r w:rsidR="00585879">
        <w:t xml:space="preserve"> </w:t>
      </w:r>
      <w:r w:rsidRPr="003E4084">
        <w:t>dní predchádzajúcich  dňu  testovania  na  ochorenie  COVID-19.  Túto  skutočnosť  je  taktiež</w:t>
      </w:r>
      <w:r w:rsidR="00585879">
        <w:t xml:space="preserve"> </w:t>
      </w:r>
      <w:r w:rsidRPr="003E4084">
        <w:t>potrebné oznámiť</w:t>
      </w:r>
      <w:r w:rsidR="00585879">
        <w:t xml:space="preserve"> </w:t>
      </w:r>
      <w:r w:rsidRPr="003E4084">
        <w:t>škole/školskému zariadeniu.Žiaci/zamestnanci, u</w:t>
      </w:r>
      <w:r w:rsidR="00585879">
        <w:t xml:space="preserve"> </w:t>
      </w:r>
      <w:r w:rsidRPr="003E4084">
        <w:t>ktorých bolo potvrdené ochorenie COVID-19,</w:t>
      </w:r>
      <w:r w:rsidR="00585879">
        <w:t xml:space="preserve"> </w:t>
      </w:r>
      <w:r w:rsidRPr="003E4084">
        <w:t>prerušia dochádzku do školy/zamestnania.</w:t>
      </w:r>
      <w:r w:rsidR="00585879">
        <w:t xml:space="preserve"> </w:t>
      </w:r>
      <w:r w:rsidRPr="003E4084">
        <w:t>Osobám v úzkom kontakte s pozitívne testovanou osobou sa neumožní dochádzka do školy alebo  školského  zariadenia</w:t>
      </w:r>
      <w:r w:rsidR="00585879">
        <w:t xml:space="preserve"> </w:t>
      </w:r>
      <w:r w:rsidRPr="003E4084">
        <w:t>(okrem  tých,  ktorí  si  uplatňujú  výnimku  z</w:t>
      </w:r>
      <w:r w:rsidR="00585879">
        <w:t xml:space="preserve"> </w:t>
      </w:r>
      <w:r w:rsidRPr="003E4084">
        <w:t>karantény).  Pozitívne testovaná osoba a</w:t>
      </w:r>
      <w:r w:rsidR="00585879">
        <w:t xml:space="preserve"> </w:t>
      </w:r>
      <w:r w:rsidRPr="003E4084">
        <w:t>úzke kontakty,u</w:t>
      </w:r>
      <w:r w:rsidR="00585879">
        <w:t xml:space="preserve"> </w:t>
      </w:r>
      <w:r w:rsidRPr="003E4084">
        <w:t>ktorých sa prejavili príznaky ochorenia COVID-19 počas izolácie/karantény  postupuje  podľa  usmernenia  všeobecného  lekára  alebo  regionálneho</w:t>
      </w:r>
      <w:r w:rsidR="00585879">
        <w:t xml:space="preserve"> </w:t>
      </w:r>
      <w:r w:rsidRPr="003E4084">
        <w:t>úradu</w:t>
      </w:r>
      <w:r w:rsidR="00585879">
        <w:t xml:space="preserve"> </w:t>
      </w:r>
      <w:r w:rsidRPr="003E4084">
        <w:t>verejného zdravotníctva.</w:t>
      </w:r>
      <w:r w:rsidR="00585879">
        <w:t xml:space="preserve"> </w:t>
      </w:r>
      <w:r w:rsidRPr="003E4084">
        <w:t>Riaditeľ  ani  zriaďovateľ  nemôže  zavrieť</w:t>
      </w:r>
      <w:r w:rsidR="00585879">
        <w:t xml:space="preserve"> </w:t>
      </w:r>
      <w:r w:rsidRPr="003E4084">
        <w:t>školu  ako  celok. Riaditeľ,  po  informovaní zriaďovateľa, môže preventívne prerušiť vyučovanie v</w:t>
      </w:r>
      <w:r w:rsidR="00585879">
        <w:t> </w:t>
      </w:r>
      <w:r w:rsidRPr="003E4084">
        <w:t>triede</w:t>
      </w:r>
      <w:r w:rsidR="00585879">
        <w:t xml:space="preserve"> </w:t>
      </w:r>
      <w:r w:rsidRPr="003E4084">
        <w:t>alebo viacerých triedach (nie však v</w:t>
      </w:r>
      <w:r w:rsidR="00585879">
        <w:t xml:space="preserve"> </w:t>
      </w:r>
      <w:r w:rsidRPr="003E4084">
        <w:t>celej  škole), v</w:t>
      </w:r>
      <w:r w:rsidR="00585879">
        <w:t xml:space="preserve"> </w:t>
      </w:r>
      <w:r w:rsidRPr="003E4084">
        <w:t>ktorej  sa  vyskytla osoba</w:t>
      </w:r>
      <w:r w:rsidR="00585879">
        <w:t xml:space="preserve"> </w:t>
      </w:r>
      <w:r w:rsidRPr="003E4084">
        <w:t>pozitívna  na  COVID-19 počas  obdobia  2  dní pred jej testovaním.</w:t>
      </w:r>
      <w:r w:rsidR="00585879">
        <w:t xml:space="preserve"> </w:t>
      </w:r>
      <w:r w:rsidRPr="003E4084">
        <w:t>Ak sa v</w:t>
      </w:r>
      <w:r w:rsidR="00585879">
        <w:t xml:space="preserve"> </w:t>
      </w:r>
      <w:r w:rsidRPr="003E4084">
        <w:t>triede vyskytne žiak alebo zamestnanec pozitívny na ochorenie COVID-19, idú žiaci z</w:t>
      </w:r>
      <w:r w:rsidR="00585879">
        <w:t> </w:t>
      </w:r>
      <w:r w:rsidRPr="003E4084">
        <w:t>triedy</w:t>
      </w:r>
      <w:r w:rsidR="00585879">
        <w:t xml:space="preserve"> </w:t>
      </w:r>
      <w:r w:rsidRPr="003E4084">
        <w:t>a</w:t>
      </w:r>
      <w:r w:rsidR="00585879">
        <w:t xml:space="preserve"> </w:t>
      </w:r>
      <w:r w:rsidRPr="003E4084">
        <w:t>zamestnanci, ktorí boli v</w:t>
      </w:r>
      <w:r w:rsidR="00585879">
        <w:t xml:space="preserve"> </w:t>
      </w:r>
      <w:r w:rsidRPr="003E4084">
        <w:t>úzkom kontakte s</w:t>
      </w:r>
      <w:r w:rsidR="00585879">
        <w:t xml:space="preserve"> </w:t>
      </w:r>
      <w:r w:rsidRPr="003E4084">
        <w:t>osobou pozitívnou na ochorenie COVID-19</w:t>
      </w:r>
      <w:r w:rsidR="00585879">
        <w:t xml:space="preserve"> </w:t>
      </w:r>
      <w:r w:rsidRPr="003E4084">
        <w:t>do 10-dňovej  karantény  (okrem  tých,  ktorí  si  uplatňujú  výnimku  z</w:t>
      </w:r>
      <w:r w:rsidR="00585879">
        <w:t xml:space="preserve"> </w:t>
      </w:r>
      <w:r w:rsidRPr="003E4084">
        <w:t>karantény).Pokiaľ</w:t>
      </w:r>
      <w:r w:rsidR="00585879">
        <w:t xml:space="preserve"> </w:t>
      </w:r>
      <w:r w:rsidRPr="003E4084">
        <w:t>výsledok  RT-PCR  testu  vykonaného  najskôr  v  5.  deň</w:t>
      </w:r>
      <w:r w:rsidR="00585879">
        <w:t xml:space="preserve"> </w:t>
      </w:r>
      <w:r w:rsidRPr="003E4084">
        <w:t>od  kontaktu  s</w:t>
      </w:r>
      <w:r w:rsidR="00585879">
        <w:t xml:space="preserve"> </w:t>
      </w:r>
      <w:r w:rsidRPr="003E4084">
        <w:t>pozitívnou  osobou</w:t>
      </w:r>
      <w:r w:rsidR="00585879">
        <w:t xml:space="preserve"> </w:t>
      </w:r>
      <w:r w:rsidRPr="003E4084">
        <w:t>je negatívny  a</w:t>
      </w:r>
      <w:r w:rsidR="00585879">
        <w:t xml:space="preserve"> </w:t>
      </w:r>
      <w:r w:rsidRPr="003E4084">
        <w:t>žiak  alebo  zamestnanec  nemá  žiadne  príznaky  COVID-19,  karanténa  môže  byť</w:t>
      </w:r>
      <w:r w:rsidR="00585879">
        <w:t xml:space="preserve"> </w:t>
      </w:r>
      <w:r w:rsidRPr="003E4084">
        <w:t>ukončená po 7 dňoch.</w:t>
      </w:r>
      <w:r w:rsidR="00585879">
        <w:t xml:space="preserve"> </w:t>
      </w:r>
      <w:r w:rsidRPr="003E4084">
        <w:t>Ak je v</w:t>
      </w:r>
      <w:r w:rsidR="00585879">
        <w:t xml:space="preserve"> </w:t>
      </w:r>
      <w:r w:rsidRPr="003E4084">
        <w:t>triede 100% žiakov s výnimkou z</w:t>
      </w:r>
      <w:r w:rsidR="00585879">
        <w:t xml:space="preserve"> </w:t>
      </w:r>
      <w:r w:rsidRPr="003E4084">
        <w:t>karantény, pokračuje trieda v</w:t>
      </w:r>
      <w:r w:rsidR="00585879">
        <w:t xml:space="preserve"> </w:t>
      </w:r>
      <w:r w:rsidRPr="003E4084">
        <w:t>prezenčnom vyučovaní.V</w:t>
      </w:r>
      <w:r w:rsidR="00585879">
        <w:t xml:space="preserve"> </w:t>
      </w:r>
      <w:r w:rsidRPr="003E4084">
        <w:t>prípade, že žiak sa otestuje domácim Ag samotestom a</w:t>
      </w:r>
      <w:r w:rsidR="00585879">
        <w:t xml:space="preserve"> </w:t>
      </w:r>
      <w:r w:rsidRPr="003E4084">
        <w:t>má pozitívny výsledok, jeho trieda naďalej  navštevuje  školu.  V</w:t>
      </w:r>
      <w:r w:rsidR="00585879">
        <w:t xml:space="preserve"> </w:t>
      </w:r>
      <w:r w:rsidRPr="003E4084">
        <w:t>prípade,  že  žiak  bude  mať  potvrdený  pozitívny  výsledok  PCR testom,  idú  žiaci  a</w:t>
      </w:r>
      <w:r w:rsidR="00585879">
        <w:t xml:space="preserve"> </w:t>
      </w:r>
      <w:r w:rsidRPr="003E4084">
        <w:t>zamestnanci,  ktorí  boli  v</w:t>
      </w:r>
      <w:r w:rsidR="00585879">
        <w:t xml:space="preserve"> </w:t>
      </w:r>
      <w:r w:rsidRPr="003E4084">
        <w:t>úzkom  kontakte  s</w:t>
      </w:r>
      <w:r w:rsidR="00585879">
        <w:t xml:space="preserve"> </w:t>
      </w:r>
      <w:r w:rsidRPr="003E4084">
        <w:t>pozitívnym  žiakom počas obdobia 2 dní pred jej testovaním</w:t>
      </w:r>
      <w:r w:rsidR="00585879">
        <w:t xml:space="preserve"> </w:t>
      </w:r>
      <w:r w:rsidRPr="003E4084">
        <w:t>PCR testom</w:t>
      </w:r>
      <w:r w:rsidR="00585879">
        <w:t xml:space="preserve"> </w:t>
      </w:r>
      <w:r w:rsidRPr="003E4084">
        <w:t>do karantény (okrem tých, ktorí si uplatňujú výnimku z</w:t>
      </w:r>
      <w:r w:rsidR="00585879">
        <w:t xml:space="preserve"> </w:t>
      </w:r>
      <w:r w:rsidRPr="003E4084">
        <w:t>karantény).</w:t>
      </w:r>
      <w:r w:rsidR="00585879">
        <w:t xml:space="preserve"> </w:t>
      </w:r>
      <w:r w:rsidRPr="003E4084">
        <w:t>Ak sa osoba pozitívna na ochorenie COVID-19 vyskytne v</w:t>
      </w:r>
      <w:r w:rsidR="00585879">
        <w:t xml:space="preserve"> </w:t>
      </w:r>
      <w:r w:rsidRPr="003E4084">
        <w:t>domácnosti žiaka/zamestnanca,   zostáva   v</w:t>
      </w:r>
      <w:r w:rsidR="00585879">
        <w:t xml:space="preserve"> </w:t>
      </w:r>
      <w:r w:rsidRPr="003E4084">
        <w:t>karanténe   len   tento   žiak/zamestnanec. Trieda</w:t>
      </w:r>
      <w:r w:rsidR="00585879">
        <w:t xml:space="preserve"> </w:t>
      </w:r>
      <w:r w:rsidRPr="003E4084">
        <w:t>žiaka</w:t>
      </w:r>
      <w:r w:rsidR="00585879">
        <w:t xml:space="preserve"> </w:t>
      </w:r>
      <w:r w:rsidRPr="003E4084">
        <w:t>pokračuje  v</w:t>
      </w:r>
      <w:r w:rsidR="00585879">
        <w:t xml:space="preserve"> </w:t>
      </w:r>
      <w:r w:rsidRPr="003E4084">
        <w:t>prezenčnom  vyučovaní.</w:t>
      </w:r>
      <w:r w:rsidR="00585879">
        <w:t xml:space="preserve"> </w:t>
      </w:r>
      <w:r w:rsidRPr="003E4084">
        <w:t>Pokiaľ  rodič  pošle  do  školy  žiaka,  ktorý  má  byť</w:t>
      </w:r>
      <w:r w:rsidR="00585879">
        <w:t xml:space="preserve"> </w:t>
      </w:r>
      <w:r w:rsidRPr="003E4084">
        <w:t>v</w:t>
      </w:r>
      <w:r w:rsidR="00585879">
        <w:t xml:space="preserve"> </w:t>
      </w:r>
      <w:r w:rsidRPr="003E4084">
        <w:t>karanténe,dopúšťa sa priestupku na úseku verejného zdravotníctva podľa § 56 ods. 1 písm.  k) zákona  č.355/2007  Z.z.  o</w:t>
      </w:r>
      <w:r w:rsidR="00585879">
        <w:t xml:space="preserve"> </w:t>
      </w:r>
      <w:r w:rsidRPr="003E4084">
        <w:t>ochrane,  podpore  a</w:t>
      </w:r>
      <w:r w:rsidR="00585879">
        <w:t xml:space="preserve"> </w:t>
      </w:r>
      <w:r w:rsidRPr="003E4084">
        <w:t>rozvoji  verejného  zdravia,  ktorý</w:t>
      </w:r>
      <w:r w:rsidR="00585879">
        <w:t xml:space="preserve"> </w:t>
      </w:r>
      <w:r w:rsidRPr="003E4084">
        <w:t>rieši</w:t>
      </w:r>
      <w:r w:rsidR="00585879">
        <w:t xml:space="preserve"> </w:t>
      </w:r>
      <w:r w:rsidRPr="003E4084">
        <w:t>regionálny úrad verejného zdravotníctva.</w:t>
      </w:r>
      <w:r w:rsidR="00585879">
        <w:t xml:space="preserve"> </w:t>
      </w:r>
      <w:r w:rsidRPr="003E4084">
        <w:t>Ak je osoba v</w:t>
      </w:r>
      <w:r w:rsidR="00585879">
        <w:t> </w:t>
      </w:r>
      <w:r w:rsidRPr="003E4084">
        <w:t>domácnosti</w:t>
      </w:r>
      <w:r w:rsidR="00585879">
        <w:t xml:space="preserve"> </w:t>
      </w:r>
      <w:r w:rsidRPr="003E4084">
        <w:t>žiaka v</w:t>
      </w:r>
      <w:r w:rsidR="00585879">
        <w:t xml:space="preserve"> </w:t>
      </w:r>
      <w:r w:rsidRPr="003E4084">
        <w:t>karanténe (je úzky kontakt inej pozitívnej osoby), žiak môže chodiť do školy do momentu, pokiaľ sa u</w:t>
      </w:r>
      <w:r w:rsidR="00585879">
        <w:t> </w:t>
      </w:r>
      <w:r w:rsidRPr="003E4084">
        <w:t>osoby</w:t>
      </w:r>
      <w:r w:rsidR="00585879">
        <w:t xml:space="preserve"> </w:t>
      </w:r>
      <w:r w:rsidRPr="003E4084">
        <w:t>nepotvrdí ochorenie COVID-19.</w:t>
      </w:r>
      <w:r w:rsidR="00585879">
        <w:t xml:space="preserve"> </w:t>
      </w:r>
      <w:r w:rsidRPr="003E4084">
        <w:t>Rodič  má  povinnosť  nahlásiť  karanténu  žiaka všeobecnému  lekárovi  pre deti  a</w:t>
      </w:r>
      <w:r w:rsidR="00585879">
        <w:t xml:space="preserve"> </w:t>
      </w:r>
      <w:r w:rsidRPr="003E4084">
        <w:t>dorast, ktorý na jeho karanténu dohliada.Vyučovanie</w:t>
      </w:r>
      <w:r w:rsidR="00585879">
        <w:t xml:space="preserve"> </w:t>
      </w:r>
      <w:r w:rsidRPr="003E4084">
        <w:t>prebieha štandardným  spôsobom  podľa  možností  personálneho  zabezpečenia školy, okrem tried, v</w:t>
      </w:r>
      <w:r w:rsidR="00585879">
        <w:t xml:space="preserve"> </w:t>
      </w:r>
      <w:r w:rsidRPr="003E4084">
        <w:t>ktorých bolo prerušené vyučovanie.</w:t>
      </w:r>
    </w:p>
    <w:p w:rsidR="003E4084" w:rsidRDefault="003E4084" w:rsidP="00D05196">
      <w:pPr>
        <w:autoSpaceDE w:val="0"/>
        <w:ind w:firstLine="284"/>
        <w:jc w:val="both"/>
      </w:pPr>
    </w:p>
    <w:p w:rsidR="003E4084" w:rsidRDefault="003E4084" w:rsidP="00D05196">
      <w:pPr>
        <w:autoSpaceDE w:val="0"/>
        <w:ind w:firstLine="284"/>
        <w:jc w:val="both"/>
      </w:pPr>
      <w:r w:rsidRPr="003E4084">
        <w:t>Osoby,  u</w:t>
      </w:r>
      <w:r w:rsidR="00585879">
        <w:t xml:space="preserve"> </w:t>
      </w:r>
      <w:r w:rsidRPr="003E4084">
        <w:t>ktorých  bolo  potvrdené  ochorenie  COVID-19 idú  do  domácej izolácie. Domáca izolácia</w:t>
      </w:r>
      <w:r w:rsidR="00585879">
        <w:t xml:space="preserve"> </w:t>
      </w:r>
      <w:r w:rsidRPr="003E4084">
        <w:t>trvá  po  dobu  10</w:t>
      </w:r>
      <w:r w:rsidR="00585879">
        <w:t xml:space="preserve"> </w:t>
      </w:r>
      <w:r w:rsidRPr="003E4084">
        <w:t>dní  od  dátumu  vykonania  PCR-RT  testu  s</w:t>
      </w:r>
      <w:r w:rsidR="00585879">
        <w:t xml:space="preserve"> </w:t>
      </w:r>
      <w:r w:rsidRPr="003E4084">
        <w:t xml:space="preserve">pozitívnym  </w:t>
      </w:r>
      <w:r w:rsidRPr="003E4084">
        <w:lastRenderedPageBreak/>
        <w:t>výsledkom, pokiaľ sa počas posledných troch dní tejto doby u</w:t>
      </w:r>
      <w:r w:rsidR="00585879">
        <w:t xml:space="preserve"> </w:t>
      </w:r>
      <w:r w:rsidRPr="003E4084">
        <w:t>tejto osoby nevyskytol ani jeden z</w:t>
      </w:r>
      <w:r w:rsidR="00585879">
        <w:t xml:space="preserve"> </w:t>
      </w:r>
      <w:r w:rsidRPr="003E4084">
        <w:t>klinických príznakov ochorenia COVID-19</w:t>
      </w:r>
      <w:r w:rsidR="00585879">
        <w:t xml:space="preserve"> </w:t>
      </w:r>
      <w:r w:rsidRPr="003E4084">
        <w:t>.Osoby,  ktoré  boli  označené</w:t>
      </w:r>
      <w:r w:rsidR="00585879">
        <w:t xml:space="preserve"> </w:t>
      </w:r>
      <w:r w:rsidRPr="003E4084">
        <w:t>ako  úzke  kontakty,idú do  karantény  (okrem  výnimiek  podľa aktuálne platnej vyhlášky Úradu verejného zdravotníctva SR).</w:t>
      </w:r>
      <w:r w:rsidR="00585879">
        <w:t xml:space="preserve"> </w:t>
      </w:r>
      <w:r w:rsidRPr="003E4084">
        <w:t>Karanténu je možné ukončiť</w:t>
      </w:r>
      <w:r w:rsidR="00585879">
        <w:t xml:space="preserve"> </w:t>
      </w:r>
      <w:r w:rsidRPr="003E4084">
        <w:t>po 7 dňoch, pokiaľ výsledok RT-PCR testu vykonaného najskôr v 5. deň</w:t>
      </w:r>
      <w:r w:rsidR="00585879">
        <w:t xml:space="preserve"> </w:t>
      </w:r>
      <w:r w:rsidRPr="003E4084">
        <w:t>od posledného kontaktu s</w:t>
      </w:r>
      <w:r w:rsidR="00585879">
        <w:t xml:space="preserve"> </w:t>
      </w:r>
      <w:r w:rsidRPr="003E4084">
        <w:t>pozitívnou osobouje negatívny a</w:t>
      </w:r>
      <w:r w:rsidR="00585879">
        <w:t> </w:t>
      </w:r>
      <w:r w:rsidRPr="003E4084">
        <w:t>osoba</w:t>
      </w:r>
      <w:r w:rsidR="00585879">
        <w:t xml:space="preserve"> </w:t>
      </w:r>
      <w:r w:rsidRPr="003E4084">
        <w:t>nemá žiadne príznaky COVID-19.</w:t>
      </w: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r w:rsidRPr="003E4084">
        <w:t>Krúžkovú činnosť odporúčame realizovať s</w:t>
      </w:r>
      <w:r w:rsidR="00585879">
        <w:t xml:space="preserve"> </w:t>
      </w:r>
      <w:r w:rsidRPr="003E4084">
        <w:t>minimalizovaním premiešavania tried.</w:t>
      </w:r>
    </w:p>
    <w:p w:rsidR="003E4084" w:rsidRDefault="003E4084" w:rsidP="00D05196">
      <w:pPr>
        <w:autoSpaceDE w:val="0"/>
        <w:ind w:firstLine="284"/>
        <w:jc w:val="both"/>
      </w:pPr>
    </w:p>
    <w:p w:rsidR="003E4084" w:rsidRDefault="003E4084" w:rsidP="00D05196">
      <w:pPr>
        <w:autoSpaceDE w:val="0"/>
        <w:ind w:firstLine="284"/>
        <w:jc w:val="both"/>
      </w:pPr>
    </w:p>
    <w:p w:rsidR="003E4084" w:rsidRDefault="003E4084" w:rsidP="00D05196">
      <w:pPr>
        <w:autoSpaceDE w:val="0"/>
        <w:ind w:firstLine="284"/>
        <w:jc w:val="both"/>
      </w:pPr>
      <w:r>
        <w:t>O</w:t>
      </w:r>
      <w:r w:rsidRPr="003E4084">
        <w:t>dporúčanie pre organizáciu vyučovania v</w:t>
      </w:r>
      <w:r w:rsidR="00585879">
        <w:t xml:space="preserve"> </w:t>
      </w:r>
      <w:r w:rsidRPr="003E4084">
        <w:t>Oranžovej fáze</w:t>
      </w:r>
      <w:r w:rsidR="00585879">
        <w:t xml:space="preserve"> </w:t>
      </w:r>
      <w:r w:rsidRPr="003E4084">
        <w:t>Vyučovanie v</w:t>
      </w:r>
      <w:r w:rsidR="00585879">
        <w:t xml:space="preserve"> </w:t>
      </w:r>
      <w:r w:rsidRPr="003E4084">
        <w:t>škole sa realizuje kombinovanou formou:</w:t>
      </w:r>
      <w:r w:rsidR="00585879">
        <w:t xml:space="preserve"> </w:t>
      </w:r>
      <w:r w:rsidRPr="003E4084">
        <w:t>Dištančná forma vzdelávania je zabezpečená:-v</w:t>
      </w:r>
      <w:r w:rsidR="00585879">
        <w:t xml:space="preserve"> </w:t>
      </w:r>
      <w:r w:rsidRPr="003E4084">
        <w:t>triede, v</w:t>
      </w:r>
      <w:r w:rsidR="00585879">
        <w:t xml:space="preserve"> </w:t>
      </w:r>
      <w:r w:rsidRPr="003E4084">
        <w:t>ktorej sa vyskytol žiak alebo zamestnanec pozitívny na ochorenie COVID-19 a</w:t>
      </w:r>
      <w:r w:rsidR="00585879">
        <w:t xml:space="preserve"> </w:t>
      </w:r>
      <w:r w:rsidRPr="003E4084">
        <w:t>trieda  musí  ísť  do  10-dňovej  karantény  (okrem  tých,  ktorí  si  uplatňujú výnimku z</w:t>
      </w:r>
      <w:r w:rsidR="00585879">
        <w:t xml:space="preserve"> </w:t>
      </w:r>
      <w:r w:rsidRPr="003E4084">
        <w:t>karantény). Karanténu je možné ukončiť po 7 dňoch, pokiaľ výsledok RT-PCR testu vykonaného najskôr v 5. deň</w:t>
      </w:r>
      <w:r w:rsidR="00585879">
        <w:t xml:space="preserve"> </w:t>
      </w:r>
      <w:r w:rsidRPr="003E4084">
        <w:t>od posledného kontaktu s</w:t>
      </w:r>
      <w:r w:rsidR="00585879">
        <w:t xml:space="preserve"> </w:t>
      </w:r>
      <w:r w:rsidRPr="003E4084">
        <w:t>pozitívnou osobou</w:t>
      </w:r>
      <w:r w:rsidR="00585879">
        <w:t xml:space="preserve"> </w:t>
      </w:r>
      <w:r w:rsidRPr="003E4084">
        <w:t>je negatívny a osoba nemá žiadne príznaky COVID-19.</w:t>
      </w:r>
      <w:r w:rsidR="00585879">
        <w:t xml:space="preserve"> </w:t>
      </w:r>
      <w:r w:rsidRPr="003E4084">
        <w:t>Prezenčná forma vzdelávania je zabezpečená:</w:t>
      </w:r>
      <w:r w:rsidR="00585879">
        <w:t xml:space="preserve"> </w:t>
      </w:r>
      <w:r w:rsidRPr="003E4084">
        <w:t>-</w:t>
      </w:r>
      <w:r w:rsidR="00585879">
        <w:t xml:space="preserve"> </w:t>
      </w:r>
      <w:r w:rsidRPr="003E4084">
        <w:t>v</w:t>
      </w:r>
      <w:r w:rsidR="00585879">
        <w:t xml:space="preserve"> </w:t>
      </w:r>
      <w:r w:rsidRPr="003E4084">
        <w:t>triedach, ktoré neboli v</w:t>
      </w:r>
      <w:r w:rsidR="00585879">
        <w:t xml:space="preserve"> </w:t>
      </w:r>
      <w:r w:rsidRPr="003E4084">
        <w:t>úzkom kontakte s</w:t>
      </w:r>
      <w:r w:rsidR="00585879">
        <w:t xml:space="preserve"> </w:t>
      </w:r>
      <w:r w:rsidRPr="003E4084">
        <w:t>osobou pozitívnou na ochorenie COVID-19, -ak 100% žiakov v</w:t>
      </w:r>
      <w:r w:rsidR="00EA44AF">
        <w:t xml:space="preserve"> </w:t>
      </w:r>
      <w:r w:rsidRPr="003E4084">
        <w:t>triede má výnimku z</w:t>
      </w:r>
      <w:r w:rsidR="00EA44AF">
        <w:t xml:space="preserve"> </w:t>
      </w:r>
      <w:r w:rsidRPr="003E4084">
        <w:t>karantény,-</w:t>
      </w:r>
      <w:r w:rsidR="00EA44AF">
        <w:t xml:space="preserve"> </w:t>
      </w:r>
      <w:r w:rsidRPr="003E4084">
        <w:t>pre žiakov, ktorí majú výnimku z</w:t>
      </w:r>
      <w:r w:rsidR="00EA44AF">
        <w:t xml:space="preserve"> </w:t>
      </w:r>
      <w:r w:rsidRPr="003E4084">
        <w:t>karantény a</w:t>
      </w:r>
      <w:r w:rsidR="00EA44AF">
        <w:t xml:space="preserve"> </w:t>
      </w:r>
      <w:r w:rsidRPr="003E4084">
        <w:t>nemajú možnosť sa zapojiť do dištančnej formy  vzdelávania -</w:t>
      </w:r>
      <w:r w:rsidR="00EA44AF">
        <w:t xml:space="preserve"> </w:t>
      </w:r>
      <w:r w:rsidRPr="003E4084">
        <w:t>nemajú  prístup  k</w:t>
      </w:r>
      <w:r w:rsidR="00EA44AF">
        <w:t xml:space="preserve"> </w:t>
      </w:r>
      <w:r w:rsidRPr="003E4084">
        <w:t>dištančnému  vzdelávaniu  s</w:t>
      </w:r>
      <w:r w:rsidR="00EA44AF">
        <w:t xml:space="preserve"> </w:t>
      </w:r>
      <w:r w:rsidRPr="003E4084">
        <w:t>využitím  digitálnych technológií</w:t>
      </w:r>
      <w:r w:rsidR="00EA44AF">
        <w:t xml:space="preserve"> </w:t>
      </w:r>
      <w:r w:rsidRPr="003E4084">
        <w:t>alebo  sa</w:t>
      </w:r>
      <w:r w:rsidR="00EA44AF">
        <w:t xml:space="preserve"> </w:t>
      </w:r>
      <w:r w:rsidRPr="003E4084">
        <w:t>doň</w:t>
      </w:r>
      <w:r w:rsidR="00EA44AF">
        <w:t xml:space="preserve"> </w:t>
      </w:r>
      <w:r w:rsidRPr="003E4084">
        <w:t>nedokážu  zapojiť  z</w:t>
      </w:r>
      <w:r w:rsidR="00EA44AF">
        <w:t xml:space="preserve"> </w:t>
      </w:r>
      <w:r w:rsidRPr="003E4084">
        <w:t>dôvodu  ich  špeciálnych  výchovno-vzdelávacích  potrieb  a  miera  špeciálno-pedagogickej  podpory  vyžaduje  zachovanie prezenčnej formy vzdelávania</w:t>
      </w:r>
      <w:r w:rsidR="00244A8E">
        <w:t>.</w:t>
      </w:r>
    </w:p>
    <w:p w:rsidR="00244A8E" w:rsidRDefault="00244A8E" w:rsidP="00D05196">
      <w:pPr>
        <w:autoSpaceDE w:val="0"/>
        <w:ind w:firstLine="284"/>
        <w:jc w:val="both"/>
      </w:pPr>
    </w:p>
    <w:p w:rsidR="003E4084" w:rsidRDefault="00244A8E" w:rsidP="00D05196">
      <w:pPr>
        <w:autoSpaceDE w:val="0"/>
        <w:ind w:firstLine="284"/>
        <w:jc w:val="both"/>
        <w:rPr>
          <w:b/>
          <w:sz w:val="28"/>
          <w:szCs w:val="28"/>
        </w:rPr>
      </w:pPr>
      <w:r w:rsidRPr="00244A8E">
        <w:rPr>
          <w:b/>
          <w:sz w:val="28"/>
          <w:szCs w:val="28"/>
        </w:rPr>
        <w:t>ČERVENÁ FÁZA</w:t>
      </w:r>
    </w:p>
    <w:p w:rsidR="00244A8E" w:rsidRPr="00244A8E" w:rsidRDefault="00244A8E" w:rsidP="00D05196">
      <w:pPr>
        <w:autoSpaceDE w:val="0"/>
        <w:ind w:firstLine="284"/>
        <w:jc w:val="both"/>
        <w:rPr>
          <w:b/>
          <w:sz w:val="28"/>
          <w:szCs w:val="28"/>
        </w:rPr>
      </w:pPr>
    </w:p>
    <w:p w:rsidR="00EA44AF" w:rsidRDefault="00244A8E" w:rsidP="00D05196">
      <w:pPr>
        <w:autoSpaceDE w:val="0"/>
        <w:ind w:firstLine="284"/>
        <w:jc w:val="both"/>
      </w:pPr>
      <w:r w:rsidRPr="00244A8E">
        <w:t>Červená  fáza</w:t>
      </w:r>
      <w:r>
        <w:t xml:space="preserve"> </w:t>
      </w:r>
      <w:r w:rsidRPr="00244A8E">
        <w:t>nastáva  pri  viacerých  potvrdených  pozitívnych  prípadoch</w:t>
      </w:r>
      <w:r>
        <w:t xml:space="preserve"> </w:t>
      </w:r>
      <w:r w:rsidRPr="00244A8E">
        <w:t>COVID-19,  ak  ide oepidemický  výskyt(t.j.  k</w:t>
      </w:r>
      <w:r w:rsidR="00EA44AF">
        <w:t xml:space="preserve"> </w:t>
      </w:r>
      <w:r w:rsidRPr="00244A8E">
        <w:t>šíreniu  ochorenia  COVID-19  dochádza  preukázateľne  medzi žiakmi a</w:t>
      </w:r>
      <w:r w:rsidR="00EA44AF">
        <w:t xml:space="preserve"> </w:t>
      </w:r>
      <w:r w:rsidRPr="00244A8E">
        <w:t>učiteľmi v</w:t>
      </w:r>
      <w:r w:rsidR="00EA44AF">
        <w:t xml:space="preserve"> </w:t>
      </w:r>
      <w:r w:rsidRPr="00244A8E">
        <w:t>škole alebo v</w:t>
      </w:r>
      <w:r w:rsidR="00EA44AF">
        <w:t xml:space="preserve"> </w:t>
      </w:r>
      <w:r w:rsidRPr="00244A8E">
        <w:t>školskom zariadení)a</w:t>
      </w:r>
      <w:r w:rsidR="00EA44AF">
        <w:t xml:space="preserve"> </w:t>
      </w:r>
      <w:r w:rsidRPr="00244A8E">
        <w:t>po nariadení miestne príslušného regionálneho</w:t>
      </w:r>
      <w:r w:rsidR="00EA44AF">
        <w:t xml:space="preserve"> </w:t>
      </w:r>
      <w:r w:rsidRPr="00244A8E">
        <w:t>úradu</w:t>
      </w:r>
      <w:r w:rsidR="00EA44AF">
        <w:t xml:space="preserve"> </w:t>
      </w:r>
      <w:r w:rsidRPr="00244A8E">
        <w:t>verejného  zdravotníctva. Červenú  fázu</w:t>
      </w:r>
      <w:r w:rsidR="00EA44AF">
        <w:t xml:space="preserve"> </w:t>
      </w:r>
      <w:r w:rsidRPr="00244A8E">
        <w:t>oznamuje</w:t>
      </w:r>
      <w:r w:rsidR="00EA44AF">
        <w:t xml:space="preserve"> </w:t>
      </w:r>
      <w:r w:rsidRPr="00244A8E">
        <w:t>miestne  príslušný</w:t>
      </w:r>
      <w:r w:rsidR="00EA44AF">
        <w:t xml:space="preserve"> </w:t>
      </w:r>
      <w:r w:rsidRPr="00244A8E">
        <w:t>regionálny úrad verejného zdravotníctva. Na  základe  posúdenia,</w:t>
      </w:r>
      <w:r w:rsidR="00EA44AF">
        <w:t xml:space="preserve"> </w:t>
      </w:r>
      <w:r w:rsidRPr="00244A8E">
        <w:t>miestne  príslušný</w:t>
      </w:r>
      <w:r w:rsidR="00EA44AF">
        <w:t xml:space="preserve"> </w:t>
      </w:r>
      <w:r w:rsidRPr="00244A8E">
        <w:t>regionálny  úrad  verejného zdravotníctva</w:t>
      </w:r>
      <w:r w:rsidR="00EA44AF">
        <w:t xml:space="preserve"> </w:t>
      </w:r>
      <w:r w:rsidRPr="00244A8E">
        <w:t>môže obmedziť   prevádzku</w:t>
      </w:r>
      <w:r w:rsidR="00EA44AF">
        <w:t xml:space="preserve"> </w:t>
      </w:r>
      <w:r w:rsidRPr="00244A8E">
        <w:t>vo   viacerých   triedach.   Pri   obzvlášť   závažných   prípadoch,</w:t>
      </w:r>
      <w:r w:rsidR="00EA44AF">
        <w:t xml:space="preserve"> </w:t>
      </w:r>
      <w:r w:rsidRPr="00244A8E">
        <w:t>môže regionálny úrad verejného zdravotníctva obmedziť prevádzku</w:t>
      </w:r>
      <w:r w:rsidR="00EA44AF">
        <w:t xml:space="preserve"> </w:t>
      </w:r>
      <w:r w:rsidRPr="00244A8E">
        <w:t>vo všetkých triedach zdôvodu zlej  epidemiologickej  situácie  v</w:t>
      </w:r>
      <w:r w:rsidR="00EA44AF">
        <w:t xml:space="preserve"> </w:t>
      </w:r>
      <w:r w:rsidRPr="00244A8E">
        <w:t>danom  okrese  alebo  výskytu  ohniska  nákazy. Školu  nie  je možné uzavrieť na základe rozhodnutia zriaďovateľa školy ani</w:t>
      </w:r>
      <w:r w:rsidR="00EA44AF">
        <w:t xml:space="preserve"> </w:t>
      </w:r>
      <w:r w:rsidRPr="00244A8E">
        <w:t>rozhodnutím riaditeľa školy.Odporúčanie pre organizáciu vyučovania</w:t>
      </w:r>
      <w:r w:rsidR="00EA44AF">
        <w:t xml:space="preserve"> </w:t>
      </w:r>
      <w:r w:rsidRPr="00244A8E">
        <w:t>v</w:t>
      </w:r>
      <w:r w:rsidR="00EA44AF">
        <w:t> </w:t>
      </w:r>
      <w:r w:rsidRPr="00244A8E">
        <w:t>Červenej</w:t>
      </w:r>
      <w:r w:rsidR="00EA44AF">
        <w:t xml:space="preserve"> </w:t>
      </w:r>
      <w:r w:rsidRPr="00244A8E">
        <w:t>fáze</w:t>
      </w:r>
      <w:r w:rsidR="00EA44AF">
        <w:t xml:space="preserve"> </w:t>
      </w:r>
      <w:r w:rsidRPr="00244A8E">
        <w:t>Vyučovanie v</w:t>
      </w:r>
      <w:r w:rsidR="00EA44AF">
        <w:t xml:space="preserve"> </w:t>
      </w:r>
      <w:r w:rsidRPr="00244A8E">
        <w:t>škole sa realizuje kombinovanou formou:</w:t>
      </w:r>
      <w:r w:rsidR="00EA44AF">
        <w:t xml:space="preserve">  </w:t>
      </w:r>
      <w:r w:rsidRPr="00EA44AF">
        <w:rPr>
          <w:b/>
        </w:rPr>
        <w:t>Dištančná forma vzdelávania je zabezpečená:</w:t>
      </w:r>
    </w:p>
    <w:p w:rsidR="00EA44AF" w:rsidRDefault="00244A8E" w:rsidP="00D05196">
      <w:pPr>
        <w:autoSpaceDE w:val="0"/>
        <w:ind w:firstLine="284"/>
        <w:jc w:val="both"/>
      </w:pPr>
      <w:r w:rsidRPr="00244A8E">
        <w:t>-v</w:t>
      </w:r>
      <w:r w:rsidR="00EA44AF">
        <w:t xml:space="preserve"> </w:t>
      </w:r>
      <w:r w:rsidRPr="00244A8E">
        <w:t>triede, v</w:t>
      </w:r>
      <w:r w:rsidR="00EA44AF">
        <w:t xml:space="preserve"> </w:t>
      </w:r>
      <w:r w:rsidRPr="00244A8E">
        <w:t>ktorej sa vyskytol žiak alebo zamestnanec pozitívny na ochorenie COVID-19 atrieda  musí  ísť  do  10-dňovej  karantény  (okrem  tých,  ktorí  si  uplatňujú  výnimku zkarantény). Karanténu je možné ukončiť po 7 dňoch, pokiaľ výsledok RT-PCR testu vykonaného najskôr v 5. deň</w:t>
      </w:r>
      <w:r w:rsidR="00EA44AF">
        <w:t xml:space="preserve"> </w:t>
      </w:r>
      <w:r w:rsidRPr="00244A8E">
        <w:t>od posledného kontaktu s</w:t>
      </w:r>
      <w:r w:rsidR="00EA44AF">
        <w:t xml:space="preserve"> </w:t>
      </w:r>
      <w:r w:rsidRPr="00244A8E">
        <w:t>pozitívnou osobou</w:t>
      </w:r>
      <w:r w:rsidR="00EA44AF">
        <w:t xml:space="preserve"> </w:t>
      </w:r>
      <w:r w:rsidRPr="00244A8E">
        <w:t>je negatívny a osoba nemá žiadne príznaky COVID-19.</w:t>
      </w:r>
      <w:r w:rsidR="00EA44AF">
        <w:t xml:space="preserve"> </w:t>
      </w:r>
    </w:p>
    <w:p w:rsidR="00EA44AF" w:rsidRDefault="00244A8E" w:rsidP="00D05196">
      <w:pPr>
        <w:autoSpaceDE w:val="0"/>
        <w:ind w:firstLine="284"/>
        <w:jc w:val="both"/>
      </w:pPr>
      <w:r w:rsidRPr="00EA44AF">
        <w:rPr>
          <w:b/>
        </w:rPr>
        <w:t>Prezenčná forma vzdelávania je zabezpečená</w:t>
      </w:r>
      <w:r w:rsidRPr="00244A8E">
        <w:t>:</w:t>
      </w:r>
    </w:p>
    <w:p w:rsidR="00EA44AF" w:rsidRDefault="00244A8E" w:rsidP="00D05196">
      <w:pPr>
        <w:autoSpaceDE w:val="0"/>
        <w:ind w:firstLine="284"/>
        <w:jc w:val="both"/>
      </w:pPr>
      <w:r w:rsidRPr="00244A8E">
        <w:t>-</w:t>
      </w:r>
      <w:r w:rsidR="00EA44AF">
        <w:t xml:space="preserve"> </w:t>
      </w:r>
      <w:r w:rsidRPr="00244A8E">
        <w:t>v</w:t>
      </w:r>
      <w:r w:rsidR="00EA44AF">
        <w:t xml:space="preserve"> </w:t>
      </w:r>
      <w:r w:rsidRPr="00244A8E">
        <w:t>triedach, ktoré neboli v</w:t>
      </w:r>
      <w:r w:rsidR="00EA44AF">
        <w:t xml:space="preserve"> </w:t>
      </w:r>
      <w:r w:rsidRPr="00244A8E">
        <w:t>úzkom kontakte s</w:t>
      </w:r>
      <w:r w:rsidR="00EA44AF">
        <w:t xml:space="preserve"> </w:t>
      </w:r>
      <w:r w:rsidRPr="00244A8E">
        <w:t>osobou pozitívnou na ochorenie COVID-19, -ak 100% žiakov v</w:t>
      </w:r>
      <w:r w:rsidR="00EA44AF">
        <w:t xml:space="preserve"> </w:t>
      </w:r>
      <w:r w:rsidRPr="00244A8E">
        <w:t>triede má výnimku z</w:t>
      </w:r>
      <w:r w:rsidR="00EA44AF">
        <w:t xml:space="preserve"> </w:t>
      </w:r>
      <w:r w:rsidRPr="00244A8E">
        <w:t>karantény,</w:t>
      </w:r>
    </w:p>
    <w:p w:rsidR="00EA44AF" w:rsidRDefault="00244A8E" w:rsidP="00D05196">
      <w:pPr>
        <w:autoSpaceDE w:val="0"/>
        <w:ind w:firstLine="284"/>
        <w:jc w:val="both"/>
      </w:pPr>
      <w:r w:rsidRPr="00244A8E">
        <w:t>-pre žiakov, ktorí majú výnimku z</w:t>
      </w:r>
      <w:r w:rsidR="00EA44AF">
        <w:t xml:space="preserve"> </w:t>
      </w:r>
      <w:r w:rsidRPr="00244A8E">
        <w:t>karantény a</w:t>
      </w:r>
      <w:r w:rsidR="00EA44AF">
        <w:t xml:space="preserve"> </w:t>
      </w:r>
      <w:r w:rsidRPr="00244A8E">
        <w:t xml:space="preserve">nemajú možnosť sa zapojiť do dištančnej formy  vzdelávania </w:t>
      </w:r>
    </w:p>
    <w:p w:rsidR="00244A8E" w:rsidRDefault="00244A8E" w:rsidP="00D05196">
      <w:pPr>
        <w:autoSpaceDE w:val="0"/>
        <w:ind w:firstLine="284"/>
        <w:jc w:val="both"/>
      </w:pPr>
      <w:r w:rsidRPr="00244A8E">
        <w:lastRenderedPageBreak/>
        <w:t>-nemajú  prístup  k</w:t>
      </w:r>
      <w:r w:rsidR="00EA44AF">
        <w:t xml:space="preserve"> </w:t>
      </w:r>
      <w:r w:rsidRPr="00244A8E">
        <w:t>dištančnému  vzdelávaniu  s</w:t>
      </w:r>
      <w:r w:rsidR="00EA44AF">
        <w:t xml:space="preserve"> </w:t>
      </w:r>
      <w:r w:rsidRPr="00244A8E">
        <w:t>využitím  digitálnych technológií  alebo  sa  doň  nedokážu  zapojiť  zdôvodu  ich  špeciálnych  výchovno-vzdelávacích  potrieb  a  miera  špeciálno-pedagogickej  podpory  vyžaduje  zachovanie prezenčnej formy vzdelávania.</w:t>
      </w:r>
    </w:p>
    <w:p w:rsidR="00244A8E" w:rsidRDefault="00244A8E" w:rsidP="00EA44AF">
      <w:pPr>
        <w:autoSpaceDE w:val="0"/>
        <w:jc w:val="both"/>
      </w:pPr>
    </w:p>
    <w:p w:rsidR="003E4084" w:rsidRPr="00D05196" w:rsidRDefault="003E4084" w:rsidP="00D05196">
      <w:pPr>
        <w:autoSpaceDE w:val="0"/>
        <w:ind w:firstLine="284"/>
        <w:jc w:val="both"/>
      </w:pPr>
    </w:p>
    <w:p w:rsidR="00CE01F1" w:rsidRPr="00D05196" w:rsidRDefault="00CE01F1" w:rsidP="00D05196">
      <w:pPr>
        <w:numPr>
          <w:ilvl w:val="0"/>
          <w:numId w:val="8"/>
        </w:numPr>
        <w:autoSpaceDE w:val="0"/>
        <w:jc w:val="both"/>
        <w:rPr>
          <w:b/>
          <w:color w:val="000000"/>
          <w:szCs w:val="22"/>
        </w:rPr>
      </w:pPr>
      <w:r w:rsidRPr="00D05196">
        <w:rPr>
          <w:b/>
          <w:color w:val="000000"/>
          <w:szCs w:val="22"/>
        </w:rPr>
        <w:t>Organizácia prijímacieho konania</w:t>
      </w:r>
    </w:p>
    <w:p w:rsidR="00CE01F1" w:rsidRPr="00FF666A" w:rsidRDefault="00CE01F1" w:rsidP="00CE01F1">
      <w:pPr>
        <w:jc w:val="both"/>
        <w:rPr>
          <w:szCs w:val="28"/>
        </w:rPr>
      </w:pPr>
    </w:p>
    <w:p w:rsidR="00CE01F1" w:rsidRPr="00FF666A" w:rsidRDefault="00CE01F1" w:rsidP="00646B60">
      <w:pPr>
        <w:ind w:firstLine="284"/>
        <w:jc w:val="both"/>
        <w:rPr>
          <w:szCs w:val="28"/>
        </w:rPr>
      </w:pPr>
      <w:r w:rsidRPr="00FF666A">
        <w:rPr>
          <w:szCs w:val="28"/>
        </w:rPr>
        <w:t xml:space="preserve">Naša základná škola vychádza v ústrety každému rodičovi, ktorý sa rozhodne pre vzdelávanie svojho dieťaťa na jej pôde. Zápis do 1. ročníka sa realizuje v zmysle Zákona č. 245/2008 Z.z. o výchove a vzdelávaní (školský zákon) a o zmene a doplnení niektorých zákonov a všeobecne záväzných predpisov a pokynov zriaďovateľa – Obec Gemer. </w:t>
      </w:r>
    </w:p>
    <w:p w:rsidR="00CE01F1" w:rsidRPr="00FF666A" w:rsidRDefault="00CE01F1" w:rsidP="00CE01F1">
      <w:pPr>
        <w:jc w:val="both"/>
        <w:rPr>
          <w:szCs w:val="28"/>
        </w:rPr>
      </w:pPr>
      <w:r w:rsidRPr="00FF666A">
        <w:rPr>
          <w:szCs w:val="28"/>
        </w:rPr>
        <w:t>Na základné vzdelávanie do 1. ročníka prijímame deti, ktoré dovŕšili šiesty rok veku a dosiahli školskú spôsobilosť a o prijatie ktorých požiada na základe zápisu zákonný zástupca dieťaťa. Do 1. ročníka výnimočne prijímame i deti, ktoré nedovŕšili šiesty rok veku, a to vždy po vyjadrení príslušného zariadenia výchovného poradenstva a prevencie a všeobecného lekára pre deti a dorast.</w:t>
      </w:r>
    </w:p>
    <w:p w:rsidR="00CE01F1" w:rsidRPr="00FF666A" w:rsidRDefault="00CE01F1" w:rsidP="00CE01F1">
      <w:pPr>
        <w:jc w:val="both"/>
        <w:rPr>
          <w:bCs/>
          <w:color w:val="000000"/>
        </w:rPr>
      </w:pPr>
      <w:r w:rsidRPr="00FF666A">
        <w:rPr>
          <w:bCs/>
          <w:color w:val="000000"/>
        </w:rPr>
        <w:t xml:space="preserve">Na prvom stupni ZŠ zápisy do prvého ročníka konajú v mesiaci apríl.  Zápis do piateho ročníka prebieha v júni za </w:t>
      </w:r>
      <w:r w:rsidRPr="00FF666A">
        <w:rPr>
          <w:bCs/>
        </w:rPr>
        <w:t>pomoci riaditeľstiev</w:t>
      </w:r>
      <w:r w:rsidRPr="00FF666A">
        <w:rPr>
          <w:bCs/>
          <w:color w:val="000000"/>
        </w:rPr>
        <w:t xml:space="preserve"> škôl zo spádovej oblasti a počet zapísaných žiakov sa upresňuje v auguste. Zápis do špeciálnej triedy tiež sa prebieha v</w:t>
      </w:r>
      <w:r w:rsidR="00646B60">
        <w:rPr>
          <w:bCs/>
          <w:color w:val="000000"/>
        </w:rPr>
        <w:t> </w:t>
      </w:r>
      <w:r w:rsidRPr="00FF666A">
        <w:rPr>
          <w:bCs/>
          <w:color w:val="000000"/>
        </w:rPr>
        <w:t>júni</w:t>
      </w:r>
      <w:r w:rsidR="00646B60">
        <w:rPr>
          <w:bCs/>
          <w:color w:val="000000"/>
        </w:rPr>
        <w:t xml:space="preserve"> resp. augusta</w:t>
      </w:r>
      <w:r w:rsidRPr="00FF666A">
        <w:rPr>
          <w:bCs/>
          <w:color w:val="000000"/>
        </w:rPr>
        <w:t xml:space="preserve"> na základe žiadosti rodičov. </w:t>
      </w:r>
    </w:p>
    <w:p w:rsidR="00CE01F1" w:rsidRDefault="00646B60" w:rsidP="00CE01F1">
      <w:pPr>
        <w:autoSpaceDE w:val="0"/>
        <w:jc w:val="both"/>
        <w:rPr>
          <w:b/>
          <w:color w:val="000000"/>
          <w:szCs w:val="22"/>
        </w:rPr>
      </w:pPr>
      <w:r>
        <w:rPr>
          <w:b/>
          <w:color w:val="000000"/>
          <w:szCs w:val="22"/>
        </w:rPr>
        <w:t xml:space="preserve"> </w:t>
      </w:r>
    </w:p>
    <w:p w:rsidR="00211380" w:rsidRPr="00FF666A" w:rsidRDefault="00211380" w:rsidP="00CE01F1">
      <w:pPr>
        <w:autoSpaceDE w:val="0"/>
        <w:jc w:val="both"/>
        <w:rPr>
          <w:b/>
          <w:color w:val="000000"/>
          <w:szCs w:val="22"/>
        </w:rPr>
      </w:pPr>
    </w:p>
    <w:p w:rsidR="00280B45" w:rsidRDefault="00280B45" w:rsidP="00CE01F1">
      <w:pPr>
        <w:autoSpaceDE w:val="0"/>
        <w:jc w:val="both"/>
        <w:rPr>
          <w:b/>
          <w:color w:val="000000"/>
          <w:szCs w:val="22"/>
        </w:rPr>
      </w:pPr>
    </w:p>
    <w:p w:rsidR="00CE01F1" w:rsidRDefault="00CE01F1" w:rsidP="00CE01F1">
      <w:pPr>
        <w:autoSpaceDE w:val="0"/>
        <w:jc w:val="both"/>
        <w:rPr>
          <w:b/>
          <w:color w:val="000000"/>
          <w:szCs w:val="20"/>
        </w:rPr>
      </w:pPr>
      <w:r w:rsidRPr="00FF666A">
        <w:rPr>
          <w:b/>
          <w:color w:val="000000"/>
          <w:szCs w:val="22"/>
        </w:rPr>
        <w:t>5.</w:t>
      </w:r>
      <w:r w:rsidRPr="00FF666A">
        <w:rPr>
          <w:color w:val="000000"/>
          <w:szCs w:val="20"/>
        </w:rPr>
        <w:t xml:space="preserve"> </w:t>
      </w:r>
      <w:r w:rsidRPr="00FF666A">
        <w:rPr>
          <w:b/>
          <w:color w:val="000000"/>
          <w:szCs w:val="20"/>
        </w:rPr>
        <w:t>Dlhodobé projekty</w:t>
      </w:r>
    </w:p>
    <w:p w:rsidR="00EF5BBF" w:rsidRDefault="00EF5BBF" w:rsidP="00CE01F1">
      <w:pPr>
        <w:autoSpaceDE w:val="0"/>
        <w:jc w:val="both"/>
        <w:rPr>
          <w:b/>
          <w:color w:val="000000"/>
          <w:szCs w:val="20"/>
        </w:rPr>
      </w:pPr>
    </w:p>
    <w:p w:rsidR="00EF5BBF" w:rsidRDefault="00EF5BBF" w:rsidP="00BA1D66">
      <w:pPr>
        <w:pStyle w:val="Normlnywebov"/>
        <w:ind w:firstLine="708"/>
      </w:pPr>
      <w:r w:rsidRPr="00EF5BBF">
        <w:rPr>
          <w:color w:val="000000"/>
          <w:szCs w:val="20"/>
        </w:rPr>
        <w:t xml:space="preserve">Naša škola </w:t>
      </w:r>
      <w:r w:rsidR="00503CFE">
        <w:rPr>
          <w:color w:val="000000"/>
          <w:szCs w:val="20"/>
        </w:rPr>
        <w:t>aj</w:t>
      </w:r>
      <w:r w:rsidR="00D47FE7">
        <w:rPr>
          <w:color w:val="000000"/>
          <w:szCs w:val="20"/>
        </w:rPr>
        <w:t xml:space="preserve"> </w:t>
      </w:r>
      <w:r w:rsidR="00503CFE">
        <w:rPr>
          <w:color w:val="000000"/>
          <w:szCs w:val="20"/>
        </w:rPr>
        <w:t>v tomto</w:t>
      </w:r>
      <w:r w:rsidR="00D47FE7">
        <w:rPr>
          <w:color w:val="000000"/>
          <w:szCs w:val="20"/>
        </w:rPr>
        <w:t xml:space="preserve"> školsk</w:t>
      </w:r>
      <w:r w:rsidR="00503CFE">
        <w:rPr>
          <w:color w:val="000000"/>
          <w:szCs w:val="20"/>
        </w:rPr>
        <w:t>om roku</w:t>
      </w:r>
      <w:r w:rsidR="00D47FE7">
        <w:rPr>
          <w:color w:val="000000"/>
          <w:szCs w:val="20"/>
        </w:rPr>
        <w:t xml:space="preserve"> </w:t>
      </w:r>
      <w:r w:rsidR="00503CFE">
        <w:rPr>
          <w:color w:val="000000"/>
          <w:szCs w:val="20"/>
        </w:rPr>
        <w:t>pokračuje  projekt</w:t>
      </w:r>
      <w:r w:rsidRPr="00EF5BBF">
        <w:rPr>
          <w:color w:val="000000"/>
          <w:szCs w:val="20"/>
        </w:rPr>
        <w:t xml:space="preserve"> </w:t>
      </w:r>
      <w:r w:rsidR="00646B60">
        <w:rPr>
          <w:b/>
          <w:color w:val="000000"/>
          <w:szCs w:val="20"/>
        </w:rPr>
        <w:t>Pomáhajúce profesie v edukácii detí a žiakov</w:t>
      </w:r>
      <w:r w:rsidR="00693A38">
        <w:rPr>
          <w:b/>
          <w:color w:val="000000"/>
          <w:szCs w:val="20"/>
        </w:rPr>
        <w:t xml:space="preserve"> </w:t>
      </w:r>
      <w:r w:rsidRPr="00EF5BBF">
        <w:rPr>
          <w:color w:val="000000"/>
          <w:szCs w:val="20"/>
        </w:rPr>
        <w:t>(</w:t>
      </w:r>
      <w:r w:rsidR="00646B60">
        <w:rPr>
          <w:color w:val="000000"/>
          <w:szCs w:val="20"/>
        </w:rPr>
        <w:t>PoP</w:t>
      </w:r>
      <w:r w:rsidRPr="00EF5BBF">
        <w:rPr>
          <w:color w:val="000000"/>
          <w:szCs w:val="20"/>
        </w:rPr>
        <w:t>)</w:t>
      </w:r>
      <w:r w:rsidR="00BA1D66">
        <w:rPr>
          <w:color w:val="000000"/>
          <w:szCs w:val="20"/>
        </w:rPr>
        <w:t>.</w:t>
      </w:r>
      <w:r w:rsidRPr="00EF5BBF">
        <w:t xml:space="preserve"> </w:t>
      </w:r>
      <w:r w:rsidR="00BA1D66">
        <w:t>Hlavným  cieľom  národného  projektu  je implementácia  princípov inkluzívneho vzdelávania v materských, základných astredných školách. Cieľ NP: Zvýšiť  inkluzívnosť  a  rovnaký  prístup  ku kvalitnému vzdelávaniu a zlepšiť výsledky a kompetencie žiakov.</w:t>
      </w:r>
      <w:r w:rsidR="00BA1D66" w:rsidRPr="00BA1D66">
        <w:t xml:space="preserve"> </w:t>
      </w:r>
      <w:r w:rsidR="00BA1D66">
        <w:t>Naplnením cieľa NP sa vytvoria predpoklady pre zlepšenie výchovno-vzdelávacích výsledkov detí a žiakov so zreteľom naplniť najlepší záujem dieťaťa, žiaka v jeho/jej vzdelávacích potrebách. Ďalším c</w:t>
      </w:r>
      <w:r>
        <w:t xml:space="preserve">ieľom projektu je podporou inkluzívneho vzdelávania a skvalitnením profesijných kompetencií pedagogických zamestnancov a odborných zamestnancov zabezpečiť rovnaký prístup ku kvalitnému vzdelávaniu a zlepšiť výsledky a kompetencie detí a žiakov. Projekt </w:t>
      </w:r>
      <w:r w:rsidR="00BA1D66">
        <w:t>PoP</w:t>
      </w:r>
      <w:r>
        <w:t xml:space="preserve"> nadväzuje na výsledky </w:t>
      </w:r>
      <w:r w:rsidR="00BA1D66">
        <w:t>štyr</w:t>
      </w:r>
      <w:r>
        <w:t>och predchádzajúcich národných projektov pod taktovkou MPC (</w:t>
      </w:r>
      <w:r w:rsidR="00BA1D66">
        <w:t xml:space="preserve"> </w:t>
      </w:r>
      <w:r w:rsidR="00BA1D66" w:rsidRPr="00BA1D66">
        <w:rPr>
          <w:b/>
        </w:rPr>
        <w:t>ŠOV,</w:t>
      </w:r>
      <w:r w:rsidRPr="00BA1D66">
        <w:rPr>
          <w:b/>
        </w:rPr>
        <w:t>MRK, MRK2, PRINED</w:t>
      </w:r>
      <w:r>
        <w:t>) a jeho jedinečnosť spočíva vo vytvorení efektívneho modelu spolupráce viacerých zložiek vzdelávacieho systému: t. j. podpora a vzájomná spolupráca pedagógov a odborných zamestnancov základných škôl vrátane pedagogických asistentov, odborných zamestnancov z</w:t>
      </w:r>
      <w:r w:rsidR="00BA1D66">
        <w:t> </w:t>
      </w:r>
      <w:r>
        <w:t>CPPPaP</w:t>
      </w:r>
      <w:r w:rsidR="00BA1D66">
        <w:t>.Projekt sa začala v septembri</w:t>
      </w:r>
      <w:r w:rsidR="00A638A7">
        <w:t xml:space="preserve"> 201</w:t>
      </w:r>
      <w:r w:rsidR="00BA1D66">
        <w:t>9</w:t>
      </w:r>
      <w:r w:rsidR="00A638A7">
        <w:t xml:space="preserve"> a bude trvať približne do </w:t>
      </w:r>
      <w:r w:rsidR="00503CFE">
        <w:t>augusta</w:t>
      </w:r>
      <w:r w:rsidR="00A638A7">
        <w:t xml:space="preserve"> 20</w:t>
      </w:r>
      <w:r w:rsidR="00BA1D66">
        <w:t>22</w:t>
      </w:r>
      <w:r w:rsidR="00A638A7">
        <w:t>.</w:t>
      </w:r>
    </w:p>
    <w:p w:rsidR="00CE01F1" w:rsidRPr="00693A38" w:rsidRDefault="00CE01F1" w:rsidP="009A2D49">
      <w:pPr>
        <w:autoSpaceDE w:val="0"/>
        <w:ind w:firstLine="708"/>
        <w:jc w:val="both"/>
        <w:rPr>
          <w:color w:val="000000"/>
          <w:szCs w:val="22"/>
        </w:rPr>
      </w:pPr>
      <w:r w:rsidRPr="00FF666A">
        <w:rPr>
          <w:color w:val="000000"/>
          <w:szCs w:val="20"/>
        </w:rPr>
        <w:t xml:space="preserve">Naša  základná škola je od roku 2008 zapojená do </w:t>
      </w:r>
      <w:r w:rsidRPr="00FF666A">
        <w:rPr>
          <w:b/>
          <w:color w:val="000000"/>
          <w:szCs w:val="20"/>
        </w:rPr>
        <w:t>veľkého regionálneho  pedagogického projektu</w:t>
      </w:r>
      <w:r w:rsidRPr="00FF666A">
        <w:rPr>
          <w:color w:val="000000"/>
          <w:szCs w:val="20"/>
        </w:rPr>
        <w:t>, ktorý každoročne organizuje spoločnosť PRO SCHOLIS a Zväz maďarských pedagógov na Slovensku.</w:t>
      </w:r>
    </w:p>
    <w:p w:rsidR="00CE01F1" w:rsidRPr="00FF666A" w:rsidRDefault="00CE01F1" w:rsidP="00BA1D66">
      <w:pPr>
        <w:autoSpaceDE w:val="0"/>
        <w:jc w:val="both"/>
        <w:rPr>
          <w:bCs/>
          <w:color w:val="000000"/>
        </w:rPr>
      </w:pPr>
      <w:r w:rsidRPr="00FF666A">
        <w:rPr>
          <w:b/>
          <w:bCs/>
          <w:i/>
          <w:color w:val="000000"/>
        </w:rPr>
        <w:t>Environmentálna výc</w:t>
      </w:r>
      <w:r w:rsidR="009A2D49">
        <w:rPr>
          <w:b/>
          <w:bCs/>
          <w:i/>
          <w:color w:val="000000"/>
        </w:rPr>
        <w:t>hova -</w:t>
      </w:r>
      <w:r w:rsidRPr="00FF666A">
        <w:rPr>
          <w:bCs/>
          <w:color w:val="000000"/>
        </w:rPr>
        <w:t>Poslaním programu je vytvorenie kladného vzťahu detí k prírode.</w:t>
      </w:r>
    </w:p>
    <w:p w:rsidR="00CE01F1" w:rsidRPr="00FF666A" w:rsidRDefault="00CE01F1" w:rsidP="00BA1D66">
      <w:pPr>
        <w:autoSpaceDE w:val="0"/>
        <w:jc w:val="both"/>
        <w:rPr>
          <w:bCs/>
          <w:color w:val="000000"/>
        </w:rPr>
      </w:pPr>
      <w:r w:rsidRPr="00FF666A">
        <w:rPr>
          <w:b/>
          <w:bCs/>
          <w:i/>
          <w:color w:val="000000"/>
        </w:rPr>
        <w:t>Výchova k manželstvu a rodičovstvu –</w:t>
      </w:r>
      <w:r w:rsidRPr="00FF666A">
        <w:rPr>
          <w:bCs/>
          <w:color w:val="000000"/>
        </w:rPr>
        <w:t xml:space="preserve"> projekt už prebieha od roku 2003, je osvedčeným projektom, realizujeme aj v tomto školskom roku.</w:t>
      </w:r>
    </w:p>
    <w:p w:rsidR="00CE01F1" w:rsidRPr="00FF666A" w:rsidRDefault="00CE01F1" w:rsidP="00BA1D66">
      <w:pPr>
        <w:autoSpaceDE w:val="0"/>
        <w:jc w:val="both"/>
        <w:rPr>
          <w:bCs/>
          <w:color w:val="000000"/>
        </w:rPr>
      </w:pPr>
      <w:r w:rsidRPr="00FF666A">
        <w:rPr>
          <w:b/>
          <w:bCs/>
        </w:rPr>
        <w:t>Pekná, zelená dedinská škola</w:t>
      </w:r>
      <w:r w:rsidRPr="00FF666A">
        <w:rPr>
          <w:b/>
          <w:bCs/>
          <w:i/>
          <w:color w:val="000000"/>
        </w:rPr>
        <w:t xml:space="preserve"> </w:t>
      </w:r>
      <w:r w:rsidRPr="00FF666A">
        <w:rPr>
          <w:bCs/>
          <w:color w:val="000000"/>
        </w:rPr>
        <w:t>– je program na skrášľovanie školy  a jeho  okolia za účelom rozvíjania estetického  cítenia žiakov.</w:t>
      </w:r>
    </w:p>
    <w:p w:rsidR="00CE01F1" w:rsidRPr="00FF666A" w:rsidRDefault="00CE01F1" w:rsidP="009A2D49">
      <w:pPr>
        <w:autoSpaceDE w:val="0"/>
        <w:jc w:val="both"/>
        <w:rPr>
          <w:bCs/>
          <w:color w:val="FF0000"/>
        </w:rPr>
      </w:pPr>
      <w:r w:rsidRPr="00FF666A">
        <w:rPr>
          <w:b/>
          <w:bCs/>
          <w:color w:val="000000"/>
        </w:rPr>
        <w:lastRenderedPageBreak/>
        <w:t xml:space="preserve">Cesta k emocionálnej zrelosti </w:t>
      </w:r>
      <w:r w:rsidRPr="00FF666A">
        <w:rPr>
          <w:bCs/>
          <w:color w:val="000000"/>
        </w:rPr>
        <w:t>- škola  aj v tomto školskom roku sa zapojila do tohto projektu za cieľom usmernenia emocionálnej a vedomostnej osobitosti žiakov charakteristické v tomto vekovom období</w:t>
      </w:r>
      <w:r w:rsidRPr="00FF666A">
        <w:rPr>
          <w:bCs/>
          <w:color w:val="FF0000"/>
        </w:rPr>
        <w:t>.</w:t>
      </w:r>
    </w:p>
    <w:p w:rsidR="00CE01F1" w:rsidRDefault="00CE01F1" w:rsidP="009A2D49">
      <w:pPr>
        <w:autoSpaceDE w:val="0"/>
        <w:jc w:val="both"/>
        <w:rPr>
          <w:bCs/>
        </w:rPr>
      </w:pPr>
      <w:r w:rsidRPr="00FF666A">
        <w:rPr>
          <w:b/>
          <w:bCs/>
        </w:rPr>
        <w:t xml:space="preserve">Od septembra k Petrovi a Pavlovi – </w:t>
      </w:r>
      <w:r w:rsidRPr="00FF666A">
        <w:rPr>
          <w:bCs/>
        </w:rPr>
        <w:t>ročníkový projekt pre žiakov 5. ročníka za účelom spoznania nového prostredia, nových spolužiakov za spoznanie hodnotovej orientácie školy.</w:t>
      </w:r>
    </w:p>
    <w:p w:rsidR="009A2D49" w:rsidRDefault="009A2D49" w:rsidP="00CF63AF">
      <w:pPr>
        <w:autoSpaceDE w:val="0"/>
        <w:jc w:val="both"/>
        <w:rPr>
          <w:bCs/>
        </w:rPr>
      </w:pPr>
      <w:r>
        <w:rPr>
          <w:b/>
          <w:bCs/>
        </w:rPr>
        <w:t>Rozvoj čitateľskej gramotnosti</w:t>
      </w:r>
      <w:r w:rsidR="00CF63AF">
        <w:rPr>
          <w:b/>
          <w:bCs/>
        </w:rPr>
        <w:t xml:space="preserve">- </w:t>
      </w:r>
      <w:r w:rsidR="00CF63AF">
        <w:rPr>
          <w:bCs/>
        </w:rPr>
        <w:t xml:space="preserve">Čitateľská gramotnosť </w:t>
      </w:r>
      <w:r w:rsidR="00CF63AF" w:rsidRPr="00CF63AF">
        <w:rPr>
          <w:bCs/>
        </w:rPr>
        <w:t xml:space="preserve">je univerzálna technika, ktorá robí </w:t>
      </w:r>
      <w:r w:rsidR="00CF63AF">
        <w:rPr>
          <w:bCs/>
        </w:rPr>
        <w:t xml:space="preserve">žiaka schopným nielen prečítať </w:t>
      </w:r>
      <w:r w:rsidR="00CF63AF" w:rsidRPr="00CF63AF">
        <w:rPr>
          <w:bCs/>
        </w:rPr>
        <w:t>slová,  vety  a  cel</w:t>
      </w:r>
      <w:r w:rsidR="00CF63AF">
        <w:rPr>
          <w:bCs/>
        </w:rPr>
        <w:t>é</w:t>
      </w:r>
      <w:r w:rsidR="00CF63AF" w:rsidRPr="00CF63AF">
        <w:rPr>
          <w:bCs/>
        </w:rPr>
        <w:t>texty,  ale  aj  pochopiť  prečítané  a  ď</w:t>
      </w:r>
      <w:r w:rsidR="00CF63AF">
        <w:rPr>
          <w:bCs/>
        </w:rPr>
        <w:t xml:space="preserve">alej  s  obsahom  a  získanými </w:t>
      </w:r>
      <w:r w:rsidR="00CF63AF" w:rsidRPr="00CF63AF">
        <w:rPr>
          <w:bCs/>
        </w:rPr>
        <w:t>informáciami pracovať.</w:t>
      </w:r>
    </w:p>
    <w:p w:rsidR="00CE01F1" w:rsidRDefault="00CF63AF" w:rsidP="00CE01F1">
      <w:pPr>
        <w:autoSpaceDE w:val="0"/>
        <w:jc w:val="both"/>
        <w:rPr>
          <w:bCs/>
        </w:rPr>
      </w:pPr>
      <w:r w:rsidRPr="00CF63AF">
        <w:rPr>
          <w:b/>
          <w:bCs/>
        </w:rPr>
        <w:t>Rozvoj finančnej gramotnosti</w:t>
      </w:r>
      <w:r>
        <w:rPr>
          <w:b/>
          <w:bCs/>
        </w:rPr>
        <w:t xml:space="preserve"> - </w:t>
      </w:r>
      <w:r w:rsidRPr="00CF63AF">
        <w:rPr>
          <w:bCs/>
        </w:rPr>
        <w:t>Finančná gramotnosť /FIG/ popisuje minimálne nároky na finančné, ekonomické a právne vzdelávanie žiakov prostredníctvom osvojených kompetencií. Kompetencie v oblasti finančnej gramotnosti sa postupne zameriavajú od najnižšej úrovne až do momentu absolvovania základnej školy.</w:t>
      </w:r>
    </w:p>
    <w:p w:rsidR="007574A1" w:rsidRPr="007574A1" w:rsidRDefault="00CF63AF" w:rsidP="007574A1">
      <w:pPr>
        <w:autoSpaceDE w:val="0"/>
        <w:jc w:val="both"/>
        <w:rPr>
          <w:bCs/>
        </w:rPr>
      </w:pPr>
      <w:r w:rsidRPr="00CF63AF">
        <w:rPr>
          <w:b/>
          <w:bCs/>
        </w:rPr>
        <w:t>Dopravná výchova</w:t>
      </w:r>
      <w:r>
        <w:rPr>
          <w:b/>
          <w:bCs/>
        </w:rPr>
        <w:t xml:space="preserve"> </w:t>
      </w:r>
      <w:r w:rsidR="00662D05">
        <w:rPr>
          <w:b/>
          <w:bCs/>
        </w:rPr>
        <w:t>(DOV)</w:t>
      </w:r>
      <w:r>
        <w:rPr>
          <w:b/>
          <w:bCs/>
        </w:rPr>
        <w:t xml:space="preserve">– </w:t>
      </w:r>
      <w:r w:rsidRPr="00CF63AF">
        <w:rPr>
          <w:bCs/>
        </w:rPr>
        <w:t>Cieľom</w:t>
      </w:r>
      <w:r>
        <w:rPr>
          <w:b/>
          <w:bCs/>
        </w:rPr>
        <w:t xml:space="preserve"> </w:t>
      </w:r>
      <w:r w:rsidRPr="00CF63AF">
        <w:rPr>
          <w:bCs/>
        </w:rPr>
        <w:t>dopravnej výchovy</w:t>
      </w:r>
      <w:r>
        <w:rPr>
          <w:bCs/>
        </w:rPr>
        <w:t xml:space="preserve">  na prvom stupni </w:t>
      </w:r>
      <w:r w:rsidR="007574A1">
        <w:rPr>
          <w:bCs/>
        </w:rPr>
        <w:t xml:space="preserve">výchovy  je </w:t>
      </w:r>
      <w:r w:rsidR="007574A1" w:rsidRPr="007574A1">
        <w:rPr>
          <w:bCs/>
        </w:rPr>
        <w:t>osvo</w:t>
      </w:r>
      <w:r w:rsidR="007574A1">
        <w:rPr>
          <w:bCs/>
        </w:rPr>
        <w:t xml:space="preserve">jenie  si  základných  návykov </w:t>
      </w:r>
      <w:r w:rsidR="007574A1" w:rsidRPr="007574A1">
        <w:rPr>
          <w:bCs/>
        </w:rPr>
        <w:t>spr</w:t>
      </w:r>
      <w:r w:rsidR="007574A1">
        <w:rPr>
          <w:bCs/>
        </w:rPr>
        <w:t xml:space="preserve">ávania  v  rôznych  dopravných situáciách žiakmi </w:t>
      </w:r>
      <w:r w:rsidR="007574A1" w:rsidRPr="007574A1">
        <w:rPr>
          <w:bCs/>
        </w:rPr>
        <w:t>mladšieho školského ve</w:t>
      </w:r>
      <w:r w:rsidR="007574A1">
        <w:rPr>
          <w:bCs/>
        </w:rPr>
        <w:t xml:space="preserve">ku, ktorí patria k najmladším účastníkom cestnej </w:t>
      </w:r>
      <w:r w:rsidR="007574A1" w:rsidRPr="007574A1">
        <w:rPr>
          <w:bCs/>
        </w:rPr>
        <w:t>premávky.</w:t>
      </w:r>
    </w:p>
    <w:p w:rsidR="007574A1" w:rsidRPr="007574A1" w:rsidRDefault="007574A1" w:rsidP="007574A1">
      <w:pPr>
        <w:autoSpaceDE w:val="0"/>
        <w:jc w:val="both"/>
        <w:rPr>
          <w:bCs/>
        </w:rPr>
      </w:pPr>
      <w:r>
        <w:rPr>
          <w:bCs/>
        </w:rPr>
        <w:t>Vyuč</w:t>
      </w:r>
      <w:r w:rsidRPr="007574A1">
        <w:rPr>
          <w:bCs/>
        </w:rPr>
        <w:t>ovanie na 1. stupni ZŠ poskytuje priestor ni</w:t>
      </w:r>
      <w:r>
        <w:rPr>
          <w:bCs/>
        </w:rPr>
        <w:t xml:space="preserve">elen na nadobudnutie vedomostí </w:t>
      </w:r>
      <w:r w:rsidRPr="007574A1">
        <w:rPr>
          <w:bCs/>
        </w:rPr>
        <w:t>zoblasti</w:t>
      </w:r>
    </w:p>
    <w:p w:rsidR="00CF63AF" w:rsidRPr="00CF63AF" w:rsidRDefault="007574A1" w:rsidP="007574A1">
      <w:pPr>
        <w:autoSpaceDE w:val="0"/>
        <w:jc w:val="both"/>
        <w:rPr>
          <w:bCs/>
        </w:rPr>
      </w:pPr>
      <w:r>
        <w:rPr>
          <w:bCs/>
        </w:rPr>
        <w:t>dopravnej výchovy, ale zároveň aj na praktické činnosti realizované najmä formou vychádzok. Cieľom dopravnej výchovy na druhom stupni je</w:t>
      </w:r>
      <w:r w:rsidR="00CF63AF">
        <w:rPr>
          <w:bCs/>
        </w:rPr>
        <w:t>podnecovať a  zvyšova</w:t>
      </w:r>
      <w:r w:rsidR="00CF63AF" w:rsidRPr="00CF63AF">
        <w:rPr>
          <w:bCs/>
        </w:rPr>
        <w:t xml:space="preserve">ť </w:t>
      </w:r>
    </w:p>
    <w:p w:rsidR="00CF63AF" w:rsidRDefault="00CF63AF" w:rsidP="00CF63AF">
      <w:pPr>
        <w:autoSpaceDE w:val="0"/>
        <w:jc w:val="both"/>
        <w:rPr>
          <w:bCs/>
        </w:rPr>
      </w:pPr>
      <w:r w:rsidRPr="00CF63AF">
        <w:rPr>
          <w:bCs/>
        </w:rPr>
        <w:t xml:space="preserve">záujem </w:t>
      </w:r>
      <w:r>
        <w:rPr>
          <w:bCs/>
        </w:rPr>
        <w:t xml:space="preserve"> žiakov  o  dopravnú  výchovu, overovať </w:t>
      </w:r>
      <w:r w:rsidRPr="00CF63AF">
        <w:rPr>
          <w:bCs/>
        </w:rPr>
        <w:t>vedomos</w:t>
      </w:r>
      <w:r>
        <w:rPr>
          <w:bCs/>
        </w:rPr>
        <w:t>ti a schopnosti detí -cyklistov v uplatň</w:t>
      </w:r>
      <w:r w:rsidRPr="00CF63AF">
        <w:rPr>
          <w:bCs/>
        </w:rPr>
        <w:t>ovan</w:t>
      </w:r>
      <w:r>
        <w:rPr>
          <w:bCs/>
        </w:rPr>
        <w:t>í pravidiel cestnej premávky a v technike jazdy,   prispievaťk  správnemu  a  bezpečnému  správaniu  sa  detí  v cestnej premávke, znižovaťdopravnú nehodovosť</w:t>
      </w:r>
      <w:r w:rsidRPr="00CF63AF">
        <w:rPr>
          <w:bCs/>
        </w:rPr>
        <w:t>detí.</w:t>
      </w:r>
      <w:r w:rsidR="007574A1">
        <w:rPr>
          <w:bCs/>
        </w:rPr>
        <w:t>Na našej škole dopravnú výchovu realizujeme vo forme kurzov na jeseň a na jar.</w:t>
      </w:r>
    </w:p>
    <w:p w:rsidR="007574A1" w:rsidRPr="007574A1" w:rsidRDefault="007574A1" w:rsidP="00CF63AF">
      <w:pPr>
        <w:autoSpaceDE w:val="0"/>
        <w:jc w:val="both"/>
        <w:rPr>
          <w:bCs/>
        </w:rPr>
      </w:pPr>
      <w:r w:rsidRPr="007574A1">
        <w:rPr>
          <w:b/>
          <w:bCs/>
        </w:rPr>
        <w:t>Protidrogová výchova</w:t>
      </w:r>
      <w:r>
        <w:rPr>
          <w:b/>
          <w:bCs/>
        </w:rPr>
        <w:t xml:space="preserve"> - </w:t>
      </w:r>
      <w:r w:rsidRPr="007574A1">
        <w:rPr>
          <w:bCs/>
        </w:rPr>
        <w:t>Prevencia drogových závislostí je jednou z hlavných výchovných priorít školy. Výchovno-vzdelávací proces zameriame na podporu kvality života, prosociálnu orientáciu jednotlivca, zdravý životný štýl, podporu duševného zdravia a ochranu vlastného zdravia.</w:t>
      </w:r>
      <w:r>
        <w:rPr>
          <w:bCs/>
        </w:rPr>
        <w:t xml:space="preserve"> Základné ciele:</w:t>
      </w:r>
    </w:p>
    <w:p w:rsidR="00CF63AF" w:rsidRPr="007574A1" w:rsidRDefault="007574A1" w:rsidP="008571F3">
      <w:pPr>
        <w:autoSpaceDE w:val="0"/>
        <w:jc w:val="both"/>
        <w:rPr>
          <w:bCs/>
        </w:rPr>
      </w:pPr>
      <w:r w:rsidRPr="007574A1">
        <w:rPr>
          <w:bCs/>
        </w:rPr>
        <w:t>•</w:t>
      </w:r>
      <w:r w:rsidRPr="007574A1">
        <w:rPr>
          <w:bCs/>
        </w:rPr>
        <w:tab/>
        <w:t>zamedzovať šíreniu drog, sociálno-patologickým javom, prejavom agresie a</w:t>
      </w:r>
      <w:r>
        <w:rPr>
          <w:bCs/>
        </w:rPr>
        <w:t> šikanovani</w:t>
      </w:r>
    </w:p>
    <w:p w:rsidR="007574A1" w:rsidRDefault="007574A1" w:rsidP="007E23F7">
      <w:pPr>
        <w:numPr>
          <w:ilvl w:val="0"/>
          <w:numId w:val="40"/>
        </w:numPr>
        <w:tabs>
          <w:tab w:val="left" w:pos="426"/>
        </w:tabs>
        <w:suppressAutoHyphens w:val="0"/>
        <w:spacing w:before="60" w:after="60"/>
        <w:ind w:left="360" w:hanging="360"/>
        <w:jc w:val="both"/>
        <w:rPr>
          <w:szCs w:val="22"/>
          <w:lang w:eastAsia="sk-SK"/>
        </w:rPr>
      </w:pPr>
      <w:r>
        <w:rPr>
          <w:szCs w:val="22"/>
          <w:lang w:eastAsia="sk-SK"/>
        </w:rPr>
        <w:t xml:space="preserve">     </w:t>
      </w:r>
      <w:r w:rsidRPr="007574A1">
        <w:rPr>
          <w:szCs w:val="22"/>
          <w:lang w:eastAsia="sk-SK"/>
        </w:rPr>
        <w:t>monitorovať, koordinovať a metodicky usmerňovať preventívnu protidrogovú výchovu na škole v spolupráci s vedením školy, výchovným poradcom, triednymi učiteľmi, špeciálnym pedagógom a vychovávateľkou školského klubu detí</w:t>
      </w:r>
    </w:p>
    <w:p w:rsidR="007574A1" w:rsidRDefault="008571F3" w:rsidP="008571F3">
      <w:pPr>
        <w:tabs>
          <w:tab w:val="left" w:pos="426"/>
        </w:tabs>
        <w:suppressAutoHyphens w:val="0"/>
        <w:spacing w:before="60" w:after="60" w:line="360" w:lineRule="auto"/>
        <w:jc w:val="both"/>
        <w:rPr>
          <w:szCs w:val="22"/>
          <w:lang w:eastAsia="sk-SK"/>
        </w:rPr>
      </w:pPr>
      <w:r>
        <w:rPr>
          <w:szCs w:val="22"/>
          <w:lang w:eastAsia="sk-SK"/>
        </w:rPr>
        <w:t>Hlavné metódy a formy práce:</w:t>
      </w:r>
    </w:p>
    <w:p w:rsidR="008571F3" w:rsidRDefault="008571F3" w:rsidP="007E23F7">
      <w:pPr>
        <w:numPr>
          <w:ilvl w:val="0"/>
          <w:numId w:val="41"/>
        </w:numPr>
        <w:tabs>
          <w:tab w:val="left" w:pos="2580"/>
        </w:tabs>
        <w:suppressAutoHyphens w:val="0"/>
        <w:ind w:left="303" w:hanging="360"/>
        <w:jc w:val="both"/>
        <w:rPr>
          <w:color w:val="000000"/>
          <w:szCs w:val="22"/>
          <w:lang w:eastAsia="sk-SK"/>
        </w:rPr>
      </w:pPr>
      <w:r w:rsidRPr="008571F3">
        <w:rPr>
          <w:color w:val="000000"/>
          <w:szCs w:val="22"/>
          <w:lang w:eastAsia="sk-SK"/>
        </w:rPr>
        <w:t>preventívne programy, rozhovory, besedy, zážitkové metódy,</w:t>
      </w:r>
    </w:p>
    <w:p w:rsidR="008571F3" w:rsidRPr="008571F3" w:rsidRDefault="008571F3" w:rsidP="007E23F7">
      <w:pPr>
        <w:numPr>
          <w:ilvl w:val="0"/>
          <w:numId w:val="41"/>
        </w:numPr>
        <w:tabs>
          <w:tab w:val="left" w:pos="2580"/>
        </w:tabs>
        <w:suppressAutoHyphens w:val="0"/>
        <w:ind w:left="303" w:hanging="360"/>
        <w:jc w:val="both"/>
        <w:rPr>
          <w:color w:val="000000"/>
          <w:szCs w:val="22"/>
          <w:lang w:eastAsia="sk-SK"/>
        </w:rPr>
      </w:pPr>
      <w:r w:rsidRPr="008571F3">
        <w:rPr>
          <w:color w:val="000000"/>
          <w:szCs w:val="22"/>
          <w:lang w:eastAsia="sk-SK"/>
        </w:rPr>
        <w:t>vhodné využitie protidrogových tém vo všetkých vyučovacích predmetoch,</w:t>
      </w:r>
    </w:p>
    <w:p w:rsidR="008571F3" w:rsidRDefault="008571F3" w:rsidP="007E23F7">
      <w:pPr>
        <w:numPr>
          <w:ilvl w:val="0"/>
          <w:numId w:val="41"/>
        </w:numPr>
        <w:tabs>
          <w:tab w:val="left" w:pos="2580"/>
        </w:tabs>
        <w:suppressAutoHyphens w:val="0"/>
        <w:ind w:left="303" w:hanging="360"/>
        <w:jc w:val="both"/>
        <w:rPr>
          <w:color w:val="000000"/>
          <w:szCs w:val="22"/>
          <w:lang w:eastAsia="sk-SK"/>
        </w:rPr>
      </w:pPr>
      <w:r w:rsidRPr="008571F3">
        <w:rPr>
          <w:color w:val="000000"/>
          <w:szCs w:val="22"/>
          <w:lang w:eastAsia="sk-SK"/>
        </w:rPr>
        <w:t>práca na triednických hodinách,</w:t>
      </w:r>
    </w:p>
    <w:p w:rsidR="008571F3" w:rsidRDefault="008571F3" w:rsidP="007E23F7">
      <w:pPr>
        <w:numPr>
          <w:ilvl w:val="0"/>
          <w:numId w:val="41"/>
        </w:numPr>
        <w:tabs>
          <w:tab w:val="left" w:pos="2580"/>
        </w:tabs>
        <w:suppressAutoHyphens w:val="0"/>
        <w:ind w:left="303" w:hanging="360"/>
        <w:jc w:val="both"/>
        <w:rPr>
          <w:color w:val="000000"/>
          <w:szCs w:val="22"/>
          <w:lang w:eastAsia="sk-SK"/>
        </w:rPr>
      </w:pPr>
      <w:r w:rsidRPr="008571F3">
        <w:rPr>
          <w:color w:val="000000"/>
          <w:szCs w:val="22"/>
          <w:lang w:eastAsia="sk-SK"/>
        </w:rPr>
        <w:t>nástenky, plagáty, výstavky</w:t>
      </w:r>
    </w:p>
    <w:p w:rsidR="008571F3" w:rsidRPr="008571F3" w:rsidRDefault="008571F3" w:rsidP="008571F3">
      <w:pPr>
        <w:tabs>
          <w:tab w:val="left" w:pos="2580"/>
        </w:tabs>
        <w:suppressAutoHyphens w:val="0"/>
        <w:ind w:left="303"/>
        <w:jc w:val="both"/>
        <w:rPr>
          <w:color w:val="000000"/>
          <w:szCs w:val="22"/>
          <w:lang w:eastAsia="sk-SK"/>
        </w:rPr>
      </w:pPr>
    </w:p>
    <w:p w:rsidR="008571F3" w:rsidRPr="008571F3" w:rsidRDefault="008571F3" w:rsidP="008571F3">
      <w:pPr>
        <w:tabs>
          <w:tab w:val="left" w:pos="2580"/>
        </w:tabs>
        <w:suppressAutoHyphens w:val="0"/>
        <w:spacing w:after="160"/>
        <w:ind w:left="-57"/>
        <w:jc w:val="both"/>
        <w:rPr>
          <w:color w:val="000000"/>
          <w:szCs w:val="22"/>
          <w:lang w:eastAsia="sk-SK"/>
        </w:rPr>
      </w:pPr>
      <w:r w:rsidRPr="008571F3">
        <w:rPr>
          <w:b/>
          <w:color w:val="000000"/>
          <w:szCs w:val="22"/>
          <w:lang w:eastAsia="sk-SK"/>
        </w:rPr>
        <w:t>Ochrana života a</w:t>
      </w:r>
      <w:r>
        <w:rPr>
          <w:b/>
          <w:color w:val="000000"/>
          <w:szCs w:val="22"/>
          <w:lang w:eastAsia="sk-SK"/>
        </w:rPr>
        <w:t> </w:t>
      </w:r>
      <w:r w:rsidRPr="008571F3">
        <w:rPr>
          <w:b/>
          <w:color w:val="000000"/>
          <w:szCs w:val="22"/>
          <w:lang w:eastAsia="sk-SK"/>
        </w:rPr>
        <w:t>zdravia</w:t>
      </w:r>
      <w:r>
        <w:rPr>
          <w:b/>
          <w:color w:val="000000"/>
          <w:szCs w:val="22"/>
          <w:lang w:eastAsia="sk-SK"/>
        </w:rPr>
        <w:t>(OŽZ)</w:t>
      </w:r>
      <w:r w:rsidR="00662D05">
        <w:rPr>
          <w:b/>
          <w:color w:val="000000"/>
          <w:szCs w:val="22"/>
          <w:lang w:eastAsia="sk-SK"/>
        </w:rPr>
        <w:t xml:space="preserve"> </w:t>
      </w:r>
      <w:r>
        <w:rPr>
          <w:b/>
          <w:color w:val="000000"/>
          <w:szCs w:val="22"/>
          <w:lang w:eastAsia="sk-SK"/>
        </w:rPr>
        <w:t>-</w:t>
      </w:r>
      <w:r w:rsidRPr="008571F3">
        <w:t xml:space="preserve"> </w:t>
      </w:r>
      <w:r w:rsidRPr="008571F3">
        <w:rPr>
          <w:color w:val="000000"/>
          <w:szCs w:val="22"/>
          <w:lang w:eastAsia="sk-SK"/>
        </w:rPr>
        <w:t xml:space="preserve">Povinné  učivo  „Ochrana  života  a  zdravia“  (OŽZ)  sa  v  </w:t>
      </w:r>
      <w:r>
        <w:rPr>
          <w:color w:val="000000"/>
          <w:szCs w:val="22"/>
          <w:lang w:eastAsia="sk-SK"/>
        </w:rPr>
        <w:t xml:space="preserve">základných  školách  realizuje prostredníctvom </w:t>
      </w:r>
      <w:r w:rsidRPr="008571F3">
        <w:rPr>
          <w:color w:val="000000"/>
          <w:szCs w:val="22"/>
          <w:lang w:eastAsia="sk-SK"/>
        </w:rPr>
        <w:t>vyučovacích  predmetov  štátneho  vzdel</w:t>
      </w:r>
      <w:r>
        <w:rPr>
          <w:color w:val="000000"/>
          <w:szCs w:val="22"/>
          <w:lang w:eastAsia="sk-SK"/>
        </w:rPr>
        <w:t>ávacieho  programu  a  obsahom samostatných</w:t>
      </w:r>
      <w:r w:rsidR="00662D05">
        <w:rPr>
          <w:color w:val="000000"/>
          <w:szCs w:val="22"/>
          <w:lang w:eastAsia="sk-SK"/>
        </w:rPr>
        <w:t xml:space="preserve"> </w:t>
      </w:r>
      <w:r>
        <w:rPr>
          <w:color w:val="000000"/>
          <w:szCs w:val="22"/>
          <w:lang w:eastAsia="sk-SK"/>
        </w:rPr>
        <w:t>organizačných  foriem  vyučovania –</w:t>
      </w:r>
      <w:r w:rsidRPr="008571F3">
        <w:rPr>
          <w:color w:val="000000"/>
          <w:szCs w:val="22"/>
          <w:lang w:eastAsia="sk-SK"/>
        </w:rPr>
        <w:t>didaktických  hier  a  účelových  cvičení.</w:t>
      </w:r>
      <w:r w:rsidR="00662D05">
        <w:rPr>
          <w:color w:val="000000"/>
          <w:szCs w:val="22"/>
          <w:lang w:eastAsia="sk-SK"/>
        </w:rPr>
        <w:t>Na našej škole OŽZ realizujeme vo forme kurzov na jeseň a na jar.Na prvom stupni usporiadame v teórii a v praxi didaktické hry a na druhom stupni účelové cvičenia</w:t>
      </w:r>
      <w:r w:rsidR="00566FF4">
        <w:rPr>
          <w:color w:val="000000"/>
          <w:szCs w:val="22"/>
          <w:lang w:eastAsia="sk-SK"/>
        </w:rPr>
        <w:t>.</w:t>
      </w:r>
    </w:p>
    <w:p w:rsidR="00CF63AF" w:rsidRDefault="00CF63AF" w:rsidP="00CE01F1">
      <w:pPr>
        <w:autoSpaceDE w:val="0"/>
        <w:jc w:val="both"/>
        <w:rPr>
          <w:b/>
          <w:bCs/>
        </w:rPr>
      </w:pPr>
    </w:p>
    <w:p w:rsidR="00CE01F1" w:rsidRPr="00FF666A" w:rsidRDefault="00CE01F1" w:rsidP="00CE01F1">
      <w:pPr>
        <w:autoSpaceDE w:val="0"/>
        <w:jc w:val="both"/>
        <w:rPr>
          <w:b/>
          <w:bCs/>
        </w:rPr>
      </w:pPr>
      <w:r w:rsidRPr="00FF666A">
        <w:rPr>
          <w:b/>
          <w:bCs/>
        </w:rPr>
        <w:t>6.Spolupráca s rodičmi a inými subjektmi</w:t>
      </w:r>
    </w:p>
    <w:p w:rsidR="00CE01F1" w:rsidRPr="00FF666A" w:rsidRDefault="00CE01F1" w:rsidP="00CE01F1">
      <w:pPr>
        <w:autoSpaceDE w:val="0"/>
        <w:ind w:left="720"/>
        <w:jc w:val="both"/>
        <w:rPr>
          <w:bCs/>
        </w:rPr>
      </w:pPr>
    </w:p>
    <w:p w:rsidR="00CE01F1" w:rsidRPr="00FF666A" w:rsidRDefault="00CE01F1" w:rsidP="00CE01F1">
      <w:pPr>
        <w:jc w:val="both"/>
      </w:pPr>
      <w:r w:rsidRPr="00FF666A">
        <w:t>Správna orientácia na zákonných zástupcov žiakov je  založená na vzájomnej spolupráci a dôvere školy s rodičmi, vytvára sa úzkou spoluprácou :</w:t>
      </w:r>
    </w:p>
    <w:p w:rsidR="00CE01F1" w:rsidRPr="00FF666A" w:rsidRDefault="00CE01F1" w:rsidP="007E23F7">
      <w:pPr>
        <w:numPr>
          <w:ilvl w:val="0"/>
          <w:numId w:val="9"/>
        </w:numPr>
        <w:suppressAutoHyphens w:val="0"/>
        <w:jc w:val="both"/>
      </w:pPr>
      <w:r w:rsidRPr="00FF666A">
        <w:t>s radou rodičovského združenia maďarských rodičov na Slovensku,</w:t>
      </w:r>
    </w:p>
    <w:p w:rsidR="00CE01F1" w:rsidRPr="00FF666A" w:rsidRDefault="00CE01F1" w:rsidP="00CE01F1">
      <w:pPr>
        <w:jc w:val="both"/>
      </w:pPr>
      <w:r w:rsidRPr="00FF666A">
        <w:lastRenderedPageBreak/>
        <w:t>ZŠ nezostáva v izolácii, ale dlhodobo spolupracuje s inými subjektmi zo sféry školstva ale i iných rezortov:</w:t>
      </w:r>
    </w:p>
    <w:p w:rsidR="00CE01F1" w:rsidRPr="00FF666A" w:rsidRDefault="00CE01F1" w:rsidP="007E23F7">
      <w:pPr>
        <w:numPr>
          <w:ilvl w:val="0"/>
          <w:numId w:val="10"/>
        </w:numPr>
        <w:suppressAutoHyphens w:val="0"/>
        <w:jc w:val="both"/>
      </w:pPr>
      <w:r w:rsidRPr="00FF666A">
        <w:t>so ZŠ zo spádových obcí,</w:t>
      </w:r>
    </w:p>
    <w:p w:rsidR="00CE01F1" w:rsidRPr="00FF666A" w:rsidRDefault="00CE01F1" w:rsidP="007E23F7">
      <w:pPr>
        <w:numPr>
          <w:ilvl w:val="0"/>
          <w:numId w:val="10"/>
        </w:numPr>
        <w:suppressAutoHyphens w:val="0"/>
        <w:jc w:val="both"/>
      </w:pPr>
      <w:r w:rsidRPr="00FF666A">
        <w:t>s Centrom pedagogicko – psychologického poradenstva a prevencie v Rimavskej Sobote</w:t>
      </w:r>
    </w:p>
    <w:p w:rsidR="00CE01F1" w:rsidRPr="00FF666A" w:rsidRDefault="00CE01F1" w:rsidP="007E23F7">
      <w:pPr>
        <w:numPr>
          <w:ilvl w:val="0"/>
          <w:numId w:val="10"/>
        </w:numPr>
        <w:suppressAutoHyphens w:val="0"/>
        <w:jc w:val="both"/>
      </w:pPr>
      <w:r w:rsidRPr="00FF666A">
        <w:t>s Centrom  špeciálno – pedagogického poradenstva v Rimavskej Sobote</w:t>
      </w:r>
    </w:p>
    <w:p w:rsidR="00CE01F1" w:rsidRPr="00FF666A" w:rsidRDefault="00CE01F1" w:rsidP="007E23F7">
      <w:pPr>
        <w:numPr>
          <w:ilvl w:val="0"/>
          <w:numId w:val="10"/>
        </w:numPr>
        <w:suppressAutoHyphens w:val="0"/>
        <w:jc w:val="both"/>
      </w:pPr>
      <w:r w:rsidRPr="00FF666A">
        <w:t>s Detským integračným centrom v Lučenci</w:t>
      </w:r>
    </w:p>
    <w:p w:rsidR="00CE01F1" w:rsidRPr="00FF666A" w:rsidRDefault="00CE01F1" w:rsidP="007E23F7">
      <w:pPr>
        <w:numPr>
          <w:ilvl w:val="0"/>
          <w:numId w:val="10"/>
        </w:numPr>
        <w:suppressAutoHyphens w:val="0"/>
        <w:jc w:val="both"/>
      </w:pPr>
      <w:r w:rsidRPr="00FF666A">
        <w:t>s Centrom voľného času v Tornali,</w:t>
      </w:r>
    </w:p>
    <w:p w:rsidR="00CE01F1" w:rsidRPr="00FF666A" w:rsidRDefault="00CE01F1" w:rsidP="007E23F7">
      <w:pPr>
        <w:numPr>
          <w:ilvl w:val="0"/>
          <w:numId w:val="10"/>
        </w:numPr>
        <w:suppressAutoHyphens w:val="0"/>
        <w:jc w:val="both"/>
      </w:pPr>
      <w:r w:rsidRPr="00FF666A">
        <w:t>s Policajným a Hasičským zborom v Tornali</w:t>
      </w:r>
    </w:p>
    <w:p w:rsidR="00CE01F1" w:rsidRPr="00FF666A" w:rsidRDefault="00CE01F1" w:rsidP="007E23F7">
      <w:pPr>
        <w:numPr>
          <w:ilvl w:val="0"/>
          <w:numId w:val="10"/>
        </w:numPr>
        <w:suppressAutoHyphens w:val="0"/>
        <w:jc w:val="both"/>
      </w:pPr>
      <w:r w:rsidRPr="00FF666A">
        <w:t>s materskou školou GEMER</w:t>
      </w:r>
    </w:p>
    <w:p w:rsidR="00CE01F1" w:rsidRPr="00FF666A" w:rsidRDefault="00CE01F1" w:rsidP="007E23F7">
      <w:pPr>
        <w:numPr>
          <w:ilvl w:val="0"/>
          <w:numId w:val="10"/>
        </w:numPr>
        <w:suppressAutoHyphens w:val="0"/>
        <w:jc w:val="both"/>
      </w:pPr>
      <w:r w:rsidRPr="00FF666A">
        <w:t>s obecným úradom GEMER</w:t>
      </w:r>
    </w:p>
    <w:p w:rsidR="00CE01F1" w:rsidRDefault="00CE01F1" w:rsidP="007E23F7">
      <w:pPr>
        <w:numPr>
          <w:ilvl w:val="0"/>
          <w:numId w:val="10"/>
        </w:numPr>
        <w:suppressAutoHyphens w:val="0"/>
        <w:jc w:val="both"/>
      </w:pPr>
      <w:r w:rsidRPr="00FF666A">
        <w:t>s evanjelickým cirkevným zborom a.v. GEMER</w:t>
      </w:r>
    </w:p>
    <w:p w:rsidR="00662D05" w:rsidRPr="00FF666A" w:rsidRDefault="00662D05" w:rsidP="007E23F7">
      <w:pPr>
        <w:numPr>
          <w:ilvl w:val="0"/>
          <w:numId w:val="10"/>
        </w:numPr>
        <w:suppressAutoHyphens w:val="0"/>
        <w:jc w:val="both"/>
      </w:pPr>
      <w:r>
        <w:t>so ZŠ okolitých obcí,</w:t>
      </w:r>
    </w:p>
    <w:p w:rsidR="00CE01F1" w:rsidRPr="00FF666A" w:rsidRDefault="00CE01F1" w:rsidP="007E23F7">
      <w:pPr>
        <w:numPr>
          <w:ilvl w:val="0"/>
          <w:numId w:val="10"/>
        </w:numPr>
        <w:suppressAutoHyphens w:val="0"/>
        <w:jc w:val="both"/>
      </w:pPr>
      <w:r w:rsidRPr="00FF666A">
        <w:t>so ZŠ z</w:t>
      </w:r>
      <w:r w:rsidR="00662D05">
        <w:t> </w:t>
      </w:r>
      <w:r w:rsidRPr="00FF666A">
        <w:t>Maďarska</w:t>
      </w:r>
      <w:r w:rsidR="00662D05">
        <w:t>,</w:t>
      </w:r>
    </w:p>
    <w:p w:rsidR="00CE01F1" w:rsidRDefault="00CE01F1" w:rsidP="007E23F7">
      <w:pPr>
        <w:numPr>
          <w:ilvl w:val="0"/>
          <w:numId w:val="10"/>
        </w:numPr>
        <w:suppressAutoHyphens w:val="0"/>
        <w:jc w:val="both"/>
      </w:pPr>
      <w:r w:rsidRPr="00FF666A">
        <w:t>s radou školy pri ZŠ</w:t>
      </w:r>
    </w:p>
    <w:p w:rsidR="00662D05" w:rsidRDefault="00662D05" w:rsidP="007E23F7">
      <w:pPr>
        <w:numPr>
          <w:ilvl w:val="0"/>
          <w:numId w:val="10"/>
        </w:numPr>
        <w:suppressAutoHyphens w:val="0"/>
        <w:jc w:val="both"/>
      </w:pPr>
      <w:r>
        <w:t>so SAD Tornaľa</w:t>
      </w:r>
    </w:p>
    <w:p w:rsidR="00662D05" w:rsidRPr="00FF666A" w:rsidRDefault="00662D05" w:rsidP="007E23F7">
      <w:pPr>
        <w:numPr>
          <w:ilvl w:val="0"/>
          <w:numId w:val="10"/>
        </w:numPr>
        <w:suppressAutoHyphens w:val="0"/>
        <w:jc w:val="both"/>
      </w:pPr>
      <w:r>
        <w:t>so Metským kultúrnym strediskom Mihálya Tompu v Tornali</w:t>
      </w:r>
    </w:p>
    <w:p w:rsidR="00CE01F1" w:rsidRPr="00FF666A" w:rsidRDefault="00CE01F1" w:rsidP="00CE01F1">
      <w:pPr>
        <w:ind w:left="720"/>
        <w:jc w:val="both"/>
      </w:pPr>
    </w:p>
    <w:p w:rsidR="00CE01F1" w:rsidRPr="00FF666A" w:rsidRDefault="00B3510E" w:rsidP="00CE01F1">
      <w:pPr>
        <w:ind w:left="360"/>
        <w:jc w:val="both"/>
      </w:pPr>
      <w:r>
        <w:t xml:space="preserve">Na škole je zriadená </w:t>
      </w:r>
      <w:r w:rsidR="00CE01F1" w:rsidRPr="00FF666A">
        <w:t xml:space="preserve"> rada školy, ktorá má 11 členov z radov pedagogických,</w:t>
      </w:r>
    </w:p>
    <w:p w:rsidR="00CE01F1" w:rsidRPr="00FF666A" w:rsidRDefault="00CE01F1" w:rsidP="00CE01F1">
      <w:pPr>
        <w:jc w:val="both"/>
      </w:pPr>
      <w:r w:rsidRPr="00FF666A">
        <w:t>nepedagogických zamestnancov školy, zástupcov zriaďovateľa, zástupcov  rodičov.</w:t>
      </w:r>
    </w:p>
    <w:p w:rsidR="00CE01F1" w:rsidRPr="00FF666A" w:rsidRDefault="00CE01F1" w:rsidP="00CE01F1">
      <w:pPr>
        <w:jc w:val="both"/>
      </w:pPr>
      <w:r w:rsidRPr="00FF666A">
        <w:tab/>
        <w:t xml:space="preserve">Spravidla zasadá </w:t>
      </w:r>
      <w:r w:rsidR="00BE3579">
        <w:t>2</w:t>
      </w:r>
      <w:r w:rsidR="00280B45">
        <w:t>-3</w:t>
      </w:r>
      <w:r w:rsidRPr="00FF666A">
        <w:t xml:space="preserve"> – krát ročne. Na zasadnutiach sa zaoberá </w:t>
      </w:r>
      <w:r w:rsidR="00F431E7">
        <w:t>dôležitými</w:t>
      </w:r>
      <w:r w:rsidRPr="00FF666A">
        <w:t xml:space="preserve"> oblasťami chodu školy.</w:t>
      </w:r>
    </w:p>
    <w:p w:rsidR="00CE01F1" w:rsidRPr="00FF666A" w:rsidRDefault="00CE01F1" w:rsidP="00CE01F1">
      <w:pPr>
        <w:jc w:val="both"/>
      </w:pPr>
    </w:p>
    <w:p w:rsidR="00CE01F1" w:rsidRPr="00FF666A" w:rsidRDefault="00CE01F1" w:rsidP="00CE01F1">
      <w:pPr>
        <w:autoSpaceDE w:val="0"/>
        <w:jc w:val="both"/>
        <w:rPr>
          <w:bCs/>
        </w:rPr>
      </w:pPr>
      <w:r w:rsidRPr="00FF666A">
        <w:rPr>
          <w:bCs/>
        </w:rPr>
        <w:t xml:space="preserve"> </w:t>
      </w:r>
    </w:p>
    <w:p w:rsidR="00CE01F1" w:rsidRPr="00FF666A" w:rsidRDefault="00CE01F1" w:rsidP="00CE01F1">
      <w:pPr>
        <w:autoSpaceDE w:val="0"/>
        <w:rPr>
          <w:b/>
          <w:color w:val="000000"/>
          <w:szCs w:val="20"/>
        </w:rPr>
      </w:pPr>
      <w:r w:rsidRPr="00FF666A">
        <w:rPr>
          <w:color w:val="000000"/>
          <w:szCs w:val="20"/>
        </w:rPr>
        <w:t xml:space="preserve">   </w:t>
      </w:r>
      <w:r w:rsidRPr="00FF666A">
        <w:rPr>
          <w:b/>
          <w:color w:val="000000"/>
          <w:szCs w:val="20"/>
        </w:rPr>
        <w:t>7.</w:t>
      </w:r>
      <w:r w:rsidRPr="00FF666A">
        <w:t xml:space="preserve"> </w:t>
      </w:r>
      <w:r w:rsidRPr="00FF666A">
        <w:rPr>
          <w:b/>
          <w:color w:val="000000"/>
          <w:szCs w:val="20"/>
        </w:rPr>
        <w:t>Priestorové a materiálno–technické podmienky školy</w:t>
      </w:r>
    </w:p>
    <w:p w:rsidR="00CE01F1" w:rsidRPr="00FF666A" w:rsidRDefault="00CE01F1" w:rsidP="00CE01F1">
      <w:pPr>
        <w:autoSpaceDE w:val="0"/>
        <w:rPr>
          <w:color w:val="000000"/>
          <w:szCs w:val="20"/>
        </w:rPr>
      </w:pPr>
    </w:p>
    <w:p w:rsidR="00CE01F1" w:rsidRPr="00FF666A" w:rsidRDefault="00CE01F1" w:rsidP="00CE01F1">
      <w:pPr>
        <w:autoSpaceDE w:val="0"/>
        <w:ind w:firstLine="708"/>
        <w:jc w:val="both"/>
        <w:rPr>
          <w:bCs/>
          <w:color w:val="000000"/>
        </w:rPr>
      </w:pPr>
      <w:r w:rsidRPr="00FF666A">
        <w:rPr>
          <w:bCs/>
          <w:color w:val="000000"/>
        </w:rPr>
        <w:t xml:space="preserve">Budovy školy - ktoré sú majetkom Evanjelickej cirkvi v Gemeri – už majú vyše </w:t>
      </w:r>
      <w:r w:rsidR="00D47FE7">
        <w:rPr>
          <w:bCs/>
          <w:color w:val="000000"/>
        </w:rPr>
        <w:t>štyri</w:t>
      </w:r>
      <w:r w:rsidRPr="00FF666A">
        <w:rPr>
          <w:bCs/>
          <w:color w:val="000000"/>
        </w:rPr>
        <w:t>sto rokov, ale v posledných rokoch bol</w:t>
      </w:r>
      <w:r w:rsidR="00B3510E">
        <w:rPr>
          <w:bCs/>
          <w:color w:val="000000"/>
        </w:rPr>
        <w:t xml:space="preserve">i niektoré časti – strecha </w:t>
      </w:r>
      <w:r w:rsidRPr="00FF666A">
        <w:rPr>
          <w:bCs/>
          <w:color w:val="000000"/>
        </w:rPr>
        <w:t xml:space="preserve">, </w:t>
      </w:r>
      <w:r w:rsidR="00B55211">
        <w:rPr>
          <w:bCs/>
          <w:color w:val="000000"/>
        </w:rPr>
        <w:t>steny a podlahy</w:t>
      </w:r>
      <w:r w:rsidRPr="00FF666A">
        <w:rPr>
          <w:bCs/>
          <w:color w:val="000000"/>
        </w:rPr>
        <w:t xml:space="preserve"> tried, chodba, suterén, </w:t>
      </w:r>
      <w:r w:rsidR="00662D05">
        <w:rPr>
          <w:bCs/>
          <w:color w:val="000000"/>
        </w:rPr>
        <w:t xml:space="preserve"> ok</w:t>
      </w:r>
      <w:r w:rsidR="00B3510E">
        <w:rPr>
          <w:bCs/>
          <w:color w:val="000000"/>
        </w:rPr>
        <w:t xml:space="preserve">ná </w:t>
      </w:r>
      <w:r w:rsidR="00662D05">
        <w:rPr>
          <w:bCs/>
          <w:color w:val="000000"/>
        </w:rPr>
        <w:t>a</w:t>
      </w:r>
      <w:r w:rsidR="00B3510E">
        <w:rPr>
          <w:bCs/>
          <w:color w:val="000000"/>
        </w:rPr>
        <w:t> </w:t>
      </w:r>
      <w:r w:rsidR="00662D05">
        <w:rPr>
          <w:bCs/>
          <w:color w:val="000000"/>
        </w:rPr>
        <w:t>dver</w:t>
      </w:r>
      <w:r w:rsidR="00B3510E">
        <w:rPr>
          <w:bCs/>
          <w:color w:val="000000"/>
        </w:rPr>
        <w:t>e,</w:t>
      </w:r>
      <w:r w:rsidR="00662D05">
        <w:rPr>
          <w:bCs/>
          <w:color w:val="000000"/>
        </w:rPr>
        <w:t xml:space="preserve"> </w:t>
      </w:r>
      <w:r w:rsidR="00662D05" w:rsidRPr="007627A6">
        <w:rPr>
          <w:b/>
          <w:bCs/>
          <w:color w:val="000000"/>
        </w:rPr>
        <w:t>sociálne miestnosti k hlavnej budove</w:t>
      </w:r>
      <w:r w:rsidR="00280B45">
        <w:rPr>
          <w:b/>
          <w:bCs/>
          <w:color w:val="000000"/>
        </w:rPr>
        <w:t xml:space="preserve"> </w:t>
      </w:r>
      <w:r w:rsidR="00B3510E">
        <w:rPr>
          <w:bCs/>
          <w:color w:val="000000"/>
        </w:rPr>
        <w:t xml:space="preserve">- </w:t>
      </w:r>
      <w:r w:rsidR="00B55211">
        <w:rPr>
          <w:bCs/>
          <w:color w:val="000000"/>
        </w:rPr>
        <w:t xml:space="preserve">opravené, </w:t>
      </w:r>
      <w:r w:rsidRPr="00FF666A">
        <w:rPr>
          <w:bCs/>
          <w:color w:val="000000"/>
        </w:rPr>
        <w:t>rekonštruované. Z materiálno-technického hľadiska najväčší problém pre nás znamená nedostatok miestností. Z toho dôvodu nám chýbajú kabinety,  spoločenská miestnosť ako aj školská dielňa a laboratórium. Vyučovanie  prebieha v</w:t>
      </w:r>
      <w:r w:rsidR="0060334F">
        <w:rPr>
          <w:bCs/>
          <w:color w:val="000000"/>
        </w:rPr>
        <w:t xml:space="preserve"> </w:t>
      </w:r>
      <w:r w:rsidR="00280B45">
        <w:rPr>
          <w:bCs/>
          <w:color w:val="000000"/>
        </w:rPr>
        <w:t>10</w:t>
      </w:r>
      <w:r w:rsidRPr="00FF666A">
        <w:rPr>
          <w:b/>
          <w:bCs/>
          <w:color w:val="000000"/>
        </w:rPr>
        <w:t xml:space="preserve"> triedach</w:t>
      </w:r>
      <w:r w:rsidRPr="00FF666A">
        <w:rPr>
          <w:bCs/>
          <w:color w:val="000000"/>
        </w:rPr>
        <w:t xml:space="preserve">, ktoré sú vybavené potrebným, väčšinou novým školským nábytkom, s interaktívnymi, keramickými a klasickými tabuľami a modernými IKT prostriedkami. </w:t>
      </w:r>
      <w:r w:rsidR="007627A6">
        <w:rPr>
          <w:bCs/>
          <w:color w:val="000000"/>
        </w:rPr>
        <w:t xml:space="preserve">Jedna </w:t>
      </w:r>
      <w:r w:rsidRPr="00FF666A">
        <w:rPr>
          <w:bCs/>
          <w:color w:val="000000"/>
        </w:rPr>
        <w:t>tried</w:t>
      </w:r>
      <w:r w:rsidR="007627A6">
        <w:rPr>
          <w:bCs/>
          <w:color w:val="000000"/>
        </w:rPr>
        <w:t>a</w:t>
      </w:r>
      <w:r w:rsidRPr="00FF666A">
        <w:rPr>
          <w:bCs/>
          <w:color w:val="000000"/>
        </w:rPr>
        <w:t xml:space="preserve"> </w:t>
      </w:r>
      <w:r w:rsidR="007627A6">
        <w:rPr>
          <w:bCs/>
          <w:color w:val="000000"/>
        </w:rPr>
        <w:t>je zariadená</w:t>
      </w:r>
      <w:r w:rsidRPr="00FF666A">
        <w:rPr>
          <w:bCs/>
          <w:color w:val="000000"/>
        </w:rPr>
        <w:t xml:space="preserve"> pre žiakov so špeciálnymi výchovno-vzdelávacími potrebami, avšak nemáme k dispozícii potrebné vybavenie v plnom rozsahu. </w:t>
      </w:r>
      <w:r w:rsidR="00503CFE">
        <w:rPr>
          <w:bCs/>
          <w:color w:val="000000"/>
        </w:rPr>
        <w:t xml:space="preserve">Keďže v areáli školy už </w:t>
      </w:r>
      <w:r w:rsidR="00BB1722">
        <w:rPr>
          <w:bCs/>
          <w:color w:val="000000"/>
        </w:rPr>
        <w:t>sme</w:t>
      </w:r>
      <w:r w:rsidR="00503CFE">
        <w:rPr>
          <w:bCs/>
          <w:color w:val="000000"/>
        </w:rPr>
        <w:t xml:space="preserve"> ne</w:t>
      </w:r>
      <w:r w:rsidR="00BB1722">
        <w:rPr>
          <w:bCs/>
          <w:color w:val="000000"/>
        </w:rPr>
        <w:t>vedeli</w:t>
      </w:r>
      <w:r w:rsidR="00503CFE">
        <w:rPr>
          <w:bCs/>
          <w:color w:val="000000"/>
        </w:rPr>
        <w:t xml:space="preserve"> vybudovať novú miestnosť</w:t>
      </w:r>
      <w:r w:rsidR="00280B45">
        <w:rPr>
          <w:bCs/>
          <w:color w:val="000000"/>
        </w:rPr>
        <w:t xml:space="preserve"> pre </w:t>
      </w:r>
      <w:r w:rsidR="00D4374B">
        <w:rPr>
          <w:bCs/>
          <w:color w:val="000000"/>
        </w:rPr>
        <w:t>tretiu špeciálnu triedu</w:t>
      </w:r>
      <w:r w:rsidR="00503CFE">
        <w:rPr>
          <w:bCs/>
          <w:color w:val="000000"/>
        </w:rPr>
        <w:t xml:space="preserve">, požiadali sme obecný úrad, aby nám </w:t>
      </w:r>
      <w:r w:rsidR="00BB1722">
        <w:rPr>
          <w:bCs/>
          <w:color w:val="000000"/>
        </w:rPr>
        <w:t xml:space="preserve"> pomohol a </w:t>
      </w:r>
      <w:r w:rsidR="00503CFE">
        <w:rPr>
          <w:bCs/>
          <w:color w:val="000000"/>
        </w:rPr>
        <w:t xml:space="preserve">vychádzal v ústrety.V priestoroch miestneho kaštiela už čoskoro bude nám k dispozícii učebňa pre </w:t>
      </w:r>
      <w:r w:rsidR="00D4374B">
        <w:rPr>
          <w:bCs/>
          <w:color w:val="000000"/>
        </w:rPr>
        <w:t>túto</w:t>
      </w:r>
      <w:r w:rsidR="00503CFE">
        <w:rPr>
          <w:bCs/>
          <w:color w:val="000000"/>
        </w:rPr>
        <w:t xml:space="preserve"> triedu.</w:t>
      </w:r>
    </w:p>
    <w:p w:rsidR="00CE01F1" w:rsidRPr="00FF666A" w:rsidRDefault="00CE01F1" w:rsidP="0060334F">
      <w:pPr>
        <w:autoSpaceDE w:val="0"/>
        <w:ind w:firstLine="708"/>
        <w:rPr>
          <w:bCs/>
          <w:color w:val="000000"/>
        </w:rPr>
      </w:pPr>
      <w:r w:rsidRPr="00FF666A">
        <w:rPr>
          <w:b/>
          <w:bCs/>
          <w:color w:val="000000"/>
        </w:rPr>
        <w:t xml:space="preserve">Telocvičňa </w:t>
      </w:r>
      <w:r w:rsidRPr="00FF666A">
        <w:rPr>
          <w:bCs/>
          <w:color w:val="000000"/>
        </w:rPr>
        <w:t>je  malá, ale na hodiny telesnej a športovej výchovy, na ďalšie športové a kultúrne účely vieme ju využívať.</w:t>
      </w:r>
      <w:r w:rsidR="00693A38" w:rsidRPr="00FF666A">
        <w:rPr>
          <w:bCs/>
          <w:color w:val="000000"/>
        </w:rPr>
        <w:t xml:space="preserve"> </w:t>
      </w:r>
      <w:r w:rsidR="007627A6">
        <w:rPr>
          <w:bCs/>
          <w:color w:val="000000"/>
        </w:rPr>
        <w:t>V minulých rokoch boli vykonané na nej monohé rekonštrukčné práce.</w:t>
      </w:r>
      <w:r w:rsidRPr="00FF666A">
        <w:rPr>
          <w:bCs/>
          <w:color w:val="000000"/>
        </w:rPr>
        <w:t>Prezliekanie žiakov a učiteľov na hodinu telesnej výchovy ostalo nezmenené a zn</w:t>
      </w:r>
      <w:r w:rsidR="005A70B6">
        <w:rPr>
          <w:bCs/>
          <w:color w:val="000000"/>
        </w:rPr>
        <w:t xml:space="preserve">ačne komplikované.( v triedach </w:t>
      </w:r>
      <w:r w:rsidRPr="00FF666A">
        <w:rPr>
          <w:bCs/>
          <w:color w:val="000000"/>
        </w:rPr>
        <w:t xml:space="preserve"> a na WC)  </w:t>
      </w:r>
    </w:p>
    <w:p w:rsidR="00CE01F1" w:rsidRPr="00FF666A" w:rsidRDefault="00CE01F1" w:rsidP="00CE01F1">
      <w:pPr>
        <w:autoSpaceDE w:val="0"/>
        <w:ind w:firstLine="708"/>
        <w:rPr>
          <w:bCs/>
          <w:color w:val="000000"/>
        </w:rPr>
      </w:pPr>
      <w:r w:rsidRPr="00FF666A">
        <w:rPr>
          <w:b/>
          <w:bCs/>
          <w:color w:val="000000"/>
        </w:rPr>
        <w:t>Športové ihrisko</w:t>
      </w:r>
      <w:r w:rsidRPr="00FF666A">
        <w:rPr>
          <w:bCs/>
          <w:color w:val="000000"/>
        </w:rPr>
        <w:t xml:space="preserve"> škola nemá, ale dedinské ihrisko je v blízkosti (5 minút cesty) a môžeme ho bez obmedzenia využívať. Napriek tomu bolo by vítané  podaním projektov získať finančné prostriedky na výstavbu športového ihriska: najmä na atletiku.</w:t>
      </w:r>
    </w:p>
    <w:p w:rsidR="00CE01F1" w:rsidRPr="00FF666A" w:rsidRDefault="00CE01F1" w:rsidP="00CE01F1">
      <w:pPr>
        <w:autoSpaceDE w:val="0"/>
        <w:ind w:firstLine="708"/>
        <w:jc w:val="both"/>
        <w:rPr>
          <w:b/>
          <w:bCs/>
          <w:color w:val="000000"/>
        </w:rPr>
      </w:pPr>
      <w:r w:rsidRPr="00FF666A">
        <w:rPr>
          <w:b/>
          <w:bCs/>
          <w:color w:val="000000"/>
        </w:rPr>
        <w:t>Učebňa pre výpočtovú techniku</w:t>
      </w:r>
      <w:r w:rsidRPr="00FF666A">
        <w:rPr>
          <w:bCs/>
          <w:color w:val="000000"/>
        </w:rPr>
        <w:t xml:space="preserve"> </w:t>
      </w:r>
      <w:r w:rsidR="00BB1722">
        <w:rPr>
          <w:bCs/>
          <w:color w:val="000000"/>
        </w:rPr>
        <w:t>sa</w:t>
      </w:r>
      <w:r w:rsidRPr="00FF666A">
        <w:rPr>
          <w:bCs/>
          <w:color w:val="000000"/>
        </w:rPr>
        <w:t xml:space="preserve"> </w:t>
      </w:r>
      <w:r w:rsidR="00BB1722">
        <w:rPr>
          <w:bCs/>
          <w:color w:val="000000"/>
        </w:rPr>
        <w:t>nachádza</w:t>
      </w:r>
      <w:r w:rsidRPr="00FF666A">
        <w:rPr>
          <w:bCs/>
          <w:color w:val="000000"/>
        </w:rPr>
        <w:t xml:space="preserve"> </w:t>
      </w:r>
      <w:r w:rsidR="00BB1722">
        <w:rPr>
          <w:bCs/>
          <w:color w:val="000000"/>
        </w:rPr>
        <w:t>v zadných častiach budovy</w:t>
      </w:r>
      <w:r w:rsidRPr="00FF666A">
        <w:rPr>
          <w:bCs/>
          <w:color w:val="000000"/>
        </w:rPr>
        <w:t xml:space="preserve"> prvého stupňa</w:t>
      </w:r>
      <w:r w:rsidRPr="00FF666A">
        <w:rPr>
          <w:b/>
          <w:bCs/>
          <w:color w:val="000000"/>
        </w:rPr>
        <w:t xml:space="preserve">. </w:t>
      </w:r>
      <w:r w:rsidR="00BB1722">
        <w:rPr>
          <w:bCs/>
          <w:color w:val="000000"/>
        </w:rPr>
        <w:t>Máme</w:t>
      </w:r>
      <w:r w:rsidRPr="00FF666A">
        <w:rPr>
          <w:bCs/>
          <w:color w:val="000000"/>
        </w:rPr>
        <w:t xml:space="preserve"> 20 nových počítačov, ktoré veľmi uľahčujú prácu so žiakmi na hodinách informatiky.</w:t>
      </w:r>
    </w:p>
    <w:p w:rsidR="007627A6" w:rsidRDefault="00CE01F1" w:rsidP="00CE01F1">
      <w:pPr>
        <w:autoSpaceDE w:val="0"/>
        <w:ind w:firstLine="708"/>
        <w:jc w:val="both"/>
        <w:rPr>
          <w:bCs/>
          <w:color w:val="000000"/>
        </w:rPr>
      </w:pPr>
      <w:r w:rsidRPr="00FF666A">
        <w:rPr>
          <w:b/>
          <w:bCs/>
          <w:color w:val="000000"/>
        </w:rPr>
        <w:lastRenderedPageBreak/>
        <w:t>Vybavenosť kabinetov</w:t>
      </w:r>
      <w:r w:rsidRPr="00FF666A">
        <w:rPr>
          <w:bCs/>
          <w:color w:val="000000"/>
        </w:rPr>
        <w:t xml:space="preserve"> je viac-menej vyhovujúca a pravidelne aj doplnená.  Väčší problém pre nás znamená nedostatok miestností. Učebné pomôcky a technické zariadenia sú nevhodne umiestnené, často ťažko prístupné. </w:t>
      </w:r>
    </w:p>
    <w:p w:rsidR="00693A38" w:rsidRPr="00FF666A" w:rsidRDefault="00693A38" w:rsidP="00CE01F1">
      <w:pPr>
        <w:autoSpaceDE w:val="0"/>
        <w:ind w:firstLine="708"/>
        <w:jc w:val="both"/>
        <w:rPr>
          <w:bCs/>
          <w:color w:val="000000"/>
        </w:rPr>
      </w:pPr>
      <w:r>
        <w:rPr>
          <w:bCs/>
          <w:color w:val="000000"/>
        </w:rPr>
        <w:t xml:space="preserve">Chýba nám </w:t>
      </w:r>
      <w:r w:rsidRPr="00693A38">
        <w:rPr>
          <w:b/>
          <w:bCs/>
          <w:color w:val="000000"/>
        </w:rPr>
        <w:t>školská dieľňa</w:t>
      </w:r>
      <w:r>
        <w:rPr>
          <w:bCs/>
          <w:color w:val="000000"/>
        </w:rPr>
        <w:t>.</w:t>
      </w:r>
      <w:r w:rsidRPr="00693A38">
        <w:rPr>
          <w:bCs/>
          <w:color w:val="000000"/>
        </w:rPr>
        <w:t xml:space="preserve"> </w:t>
      </w:r>
      <w:r w:rsidRPr="00FF666A">
        <w:rPr>
          <w:bCs/>
          <w:color w:val="000000"/>
        </w:rPr>
        <w:t>V najbližšej budúcnosti</w:t>
      </w:r>
      <w:r w:rsidR="0060334F">
        <w:rPr>
          <w:bCs/>
          <w:color w:val="000000"/>
        </w:rPr>
        <w:t xml:space="preserve"> </w:t>
      </w:r>
      <w:r>
        <w:rPr>
          <w:bCs/>
          <w:color w:val="000000"/>
        </w:rPr>
        <w:t>potrebujeme zabezpečiť miesto na vytvorenie a vybavenie školskej dielne, aby</w:t>
      </w:r>
      <w:r w:rsidR="007233B6">
        <w:rPr>
          <w:bCs/>
          <w:color w:val="000000"/>
        </w:rPr>
        <w:t xml:space="preserve"> sa</w:t>
      </w:r>
      <w:r>
        <w:rPr>
          <w:bCs/>
          <w:color w:val="000000"/>
        </w:rPr>
        <w:t xml:space="preserve"> žiaci mohli</w:t>
      </w:r>
      <w:r w:rsidR="007233B6">
        <w:rPr>
          <w:bCs/>
          <w:color w:val="000000"/>
        </w:rPr>
        <w:t xml:space="preserve"> učiť na hodinách technickej výchovy aj paraktické veci.</w:t>
      </w:r>
    </w:p>
    <w:p w:rsidR="007627A6" w:rsidRDefault="00CE01F1" w:rsidP="00CE01F1">
      <w:pPr>
        <w:autoSpaceDE w:val="0"/>
        <w:ind w:firstLine="708"/>
        <w:jc w:val="both"/>
        <w:rPr>
          <w:b/>
          <w:bCs/>
          <w:color w:val="000000"/>
        </w:rPr>
      </w:pPr>
      <w:r w:rsidRPr="00FF666A">
        <w:rPr>
          <w:bCs/>
          <w:color w:val="000000"/>
        </w:rPr>
        <w:t xml:space="preserve">Pre učiteľský zbor a riaditeľstvo </w:t>
      </w:r>
      <w:r w:rsidR="00262013">
        <w:rPr>
          <w:bCs/>
          <w:color w:val="000000"/>
        </w:rPr>
        <w:t>sú</w:t>
      </w:r>
      <w:r w:rsidRPr="00FF666A">
        <w:rPr>
          <w:bCs/>
          <w:color w:val="000000"/>
        </w:rPr>
        <w:t xml:space="preserve"> zriaden</w:t>
      </w:r>
      <w:r w:rsidR="00262013">
        <w:rPr>
          <w:bCs/>
          <w:color w:val="000000"/>
        </w:rPr>
        <w:t>é</w:t>
      </w:r>
      <w:r w:rsidRPr="00FF666A">
        <w:rPr>
          <w:bCs/>
          <w:color w:val="000000"/>
        </w:rPr>
        <w:t xml:space="preserve"> </w:t>
      </w:r>
      <w:r w:rsidR="007627A6">
        <w:rPr>
          <w:bCs/>
          <w:color w:val="000000"/>
        </w:rPr>
        <w:t>jedna</w:t>
      </w:r>
      <w:r w:rsidRPr="00FF666A">
        <w:rPr>
          <w:bCs/>
          <w:color w:val="000000"/>
        </w:rPr>
        <w:t xml:space="preserve"> </w:t>
      </w:r>
      <w:r w:rsidR="007627A6">
        <w:rPr>
          <w:b/>
          <w:bCs/>
          <w:color w:val="000000"/>
        </w:rPr>
        <w:t>zborovňa</w:t>
      </w:r>
      <w:r w:rsidRPr="00FF666A">
        <w:rPr>
          <w:b/>
          <w:bCs/>
          <w:color w:val="000000"/>
        </w:rPr>
        <w:t>, riaditeľňa</w:t>
      </w:r>
      <w:r w:rsidRPr="00FF666A">
        <w:rPr>
          <w:bCs/>
          <w:color w:val="000000"/>
        </w:rPr>
        <w:t xml:space="preserve"> a </w:t>
      </w:r>
      <w:r w:rsidRPr="00FF666A">
        <w:rPr>
          <w:b/>
          <w:bCs/>
          <w:color w:val="000000"/>
        </w:rPr>
        <w:t xml:space="preserve">kancelária. </w:t>
      </w:r>
    </w:p>
    <w:p w:rsidR="007627A6" w:rsidRDefault="00CE01F1" w:rsidP="00CE01F1">
      <w:pPr>
        <w:autoSpaceDE w:val="0"/>
        <w:ind w:firstLine="708"/>
        <w:jc w:val="both"/>
        <w:rPr>
          <w:bCs/>
          <w:color w:val="000000"/>
        </w:rPr>
      </w:pPr>
      <w:r w:rsidRPr="00FF666A">
        <w:rPr>
          <w:b/>
          <w:bCs/>
          <w:color w:val="000000"/>
        </w:rPr>
        <w:t>Stravovanie</w:t>
      </w:r>
      <w:r w:rsidRPr="00FF666A">
        <w:rPr>
          <w:bCs/>
          <w:color w:val="000000"/>
        </w:rPr>
        <w:t xml:space="preserve"> žiakov a personálu školy je zabezpečené v školskej jedálni. Školská kuchyňa a jedáleň je v osobitnej budove pri hlavnej budove školy. Kapacita školskej jedálne je postačujúca, stravovanie žiakov prebieha v 2-3 turnusoch. </w:t>
      </w:r>
    </w:p>
    <w:p w:rsidR="00CE01F1" w:rsidRPr="00FF666A" w:rsidRDefault="00CE01F1" w:rsidP="00CE01F1">
      <w:pPr>
        <w:autoSpaceDE w:val="0"/>
        <w:ind w:left="360"/>
        <w:rPr>
          <w:b/>
          <w:bCs/>
          <w:color w:val="000000"/>
          <w:sz w:val="22"/>
          <w:szCs w:val="22"/>
        </w:rPr>
      </w:pPr>
    </w:p>
    <w:p w:rsidR="00CE01F1" w:rsidRPr="00FF666A" w:rsidRDefault="00CE01F1" w:rsidP="00CE01F1">
      <w:pPr>
        <w:autoSpaceDE w:val="0"/>
        <w:rPr>
          <w:b/>
          <w:bCs/>
          <w:color w:val="000000"/>
          <w:sz w:val="22"/>
          <w:szCs w:val="22"/>
        </w:rPr>
      </w:pPr>
      <w:r w:rsidRPr="00FF666A">
        <w:rPr>
          <w:b/>
          <w:bCs/>
          <w:color w:val="000000"/>
          <w:sz w:val="22"/>
          <w:szCs w:val="22"/>
        </w:rPr>
        <w:t>8.</w:t>
      </w:r>
      <w:r w:rsidRPr="00FF666A">
        <w:t xml:space="preserve"> </w:t>
      </w:r>
      <w:r w:rsidRPr="00FF666A">
        <w:rPr>
          <w:b/>
          <w:bCs/>
          <w:color w:val="000000"/>
          <w:sz w:val="22"/>
          <w:szCs w:val="22"/>
        </w:rPr>
        <w:t xml:space="preserve">Škola ako životný priestor  </w:t>
      </w:r>
    </w:p>
    <w:p w:rsidR="00CE01F1" w:rsidRPr="00FF666A" w:rsidRDefault="00CE01F1" w:rsidP="00CE01F1">
      <w:pPr>
        <w:autoSpaceDE w:val="0"/>
        <w:rPr>
          <w:b/>
          <w:bCs/>
          <w:color w:val="000000"/>
          <w:sz w:val="22"/>
          <w:szCs w:val="22"/>
        </w:rPr>
      </w:pPr>
    </w:p>
    <w:p w:rsidR="00CE01F1" w:rsidRPr="00FF666A" w:rsidRDefault="00CE01F1" w:rsidP="00CE01F1">
      <w:pPr>
        <w:autoSpaceDE w:val="0"/>
        <w:rPr>
          <w:color w:val="000000"/>
          <w:szCs w:val="20"/>
        </w:rPr>
      </w:pPr>
    </w:p>
    <w:p w:rsidR="00CE01F1" w:rsidRPr="00FF666A" w:rsidRDefault="00CE01F1" w:rsidP="006D5D50">
      <w:pPr>
        <w:ind w:firstLine="708"/>
        <w:jc w:val="both"/>
      </w:pPr>
      <w:r w:rsidRPr="00FF666A">
        <w:t xml:space="preserve">Základná škola smeruje k tomu, aby v prostredí, kde </w:t>
      </w:r>
      <w:r w:rsidR="007627A6">
        <w:t>škola pôsobí sa stala vzdelávacím,</w:t>
      </w:r>
      <w:r w:rsidRPr="00FF666A">
        <w:t>výchovným, kultúrnym a športovým centrom. Aby sa tým stala, musia všetci pedagogickí, nepedagogickí zamestnanci i žiaci vystupovať ako jednotný celok. Je potrebné rozvíjať a upevňovať konštruktívne pracovné vzťahy založené na profesionalite, humanizme, vzájomnom pochopení a spolupráci medzi jednotlivými subjektmi – vedením školy a všetkými zamestnancami, zamestnancami navzájom, zamestnancami a žiakmi, žiakmi navzájom, školy ako celku a rodičmi i širšou verejnosťou.</w:t>
      </w:r>
    </w:p>
    <w:p w:rsidR="00CE01F1" w:rsidRPr="00FF666A" w:rsidRDefault="00CE01F1" w:rsidP="00CE01F1">
      <w:pPr>
        <w:jc w:val="both"/>
      </w:pPr>
      <w:r w:rsidRPr="00FF666A">
        <w:tab/>
        <w:t>Ku skvalitneniu týchto vzájomných vzťahov prispieva aj prostredie školy. Veľký dôraz škola kladie na úpravu a estetizáciu interiéru i exteriéru školy – udržiavanie a výsadba kvetov v triedach, na chodbách školy,  výsadba i udržiavanie  zelene na školskom dvore, inovácia a ak</w:t>
      </w:r>
      <w:r w:rsidR="007627A6">
        <w:t>tualizácia násteniek v triedach</w:t>
      </w:r>
      <w:r w:rsidRPr="00FF666A">
        <w:t>, na chodbách</w:t>
      </w:r>
      <w:r w:rsidR="007627A6">
        <w:t>,</w:t>
      </w:r>
      <w:r w:rsidRPr="00FF666A">
        <w:t xml:space="preserve"> minigalérie výtvarných prác žiakov. Informácie  o živote školy, jej výsledkoch a aktivitách prezentujeme na</w:t>
      </w:r>
      <w:r w:rsidRPr="00FF666A">
        <w:rPr>
          <w:color w:val="FF0000"/>
        </w:rPr>
        <w:t xml:space="preserve"> </w:t>
      </w:r>
      <w:r w:rsidR="00DA710A">
        <w:t>webovej stránke škola a v predsieni obecného úradu.</w:t>
      </w:r>
      <w:r w:rsidRPr="00FF666A">
        <w:t>Snahou školy je aj vytvoriť príjemné, estetické prostredie.</w:t>
      </w:r>
    </w:p>
    <w:p w:rsidR="00CE01F1" w:rsidRPr="00FF666A" w:rsidRDefault="00CE01F1" w:rsidP="00CE01F1">
      <w:pPr>
        <w:jc w:val="both"/>
      </w:pPr>
    </w:p>
    <w:p w:rsidR="00CE01F1" w:rsidRPr="00FF666A" w:rsidRDefault="00CE01F1" w:rsidP="00CE01F1">
      <w:pPr>
        <w:jc w:val="both"/>
        <w:rPr>
          <w:b/>
        </w:rPr>
      </w:pPr>
      <w:r w:rsidRPr="00FF666A">
        <w:rPr>
          <w:b/>
        </w:rPr>
        <w:t>9.</w:t>
      </w:r>
      <w:r w:rsidRPr="00FF666A">
        <w:t xml:space="preserve"> </w:t>
      </w:r>
      <w:r w:rsidRPr="00FF666A">
        <w:rPr>
          <w:b/>
        </w:rPr>
        <w:t xml:space="preserve">Podmienky na zaistenie bezpečnosti a ochrany zdravia pri výchove a vzdelávaní  </w:t>
      </w:r>
    </w:p>
    <w:p w:rsidR="00CE01F1" w:rsidRPr="00FF666A" w:rsidRDefault="00CE01F1" w:rsidP="00CE01F1">
      <w:pPr>
        <w:jc w:val="both"/>
        <w:rPr>
          <w:b/>
        </w:rPr>
      </w:pPr>
    </w:p>
    <w:p w:rsidR="00CE01F1" w:rsidRPr="00FF666A" w:rsidRDefault="00CE01F1" w:rsidP="006D5D50">
      <w:pPr>
        <w:ind w:firstLine="708"/>
        <w:jc w:val="both"/>
      </w:pPr>
      <w:r w:rsidRPr="00FF666A">
        <w:t>Dôležitou súčasťou školy je aj BOZP a PO. Aby škola zabezpečila čo najkvalitnejšie podmienky  v tejto oblasti zamestnáva bezpečnostného technika, ktorý vedie príslušnú agendu a dohliada na bezpečný chod školy.</w:t>
      </w:r>
    </w:p>
    <w:p w:rsidR="00CE01F1" w:rsidRPr="00FF666A" w:rsidRDefault="00CE01F1" w:rsidP="00CE01F1">
      <w:pPr>
        <w:jc w:val="both"/>
      </w:pPr>
      <w:r w:rsidRPr="00FF666A">
        <w:t>Škola zabezpečuje :</w:t>
      </w:r>
    </w:p>
    <w:p w:rsidR="00CE01F1" w:rsidRPr="00FF666A" w:rsidRDefault="00CE01F1" w:rsidP="00CE01F1">
      <w:pPr>
        <w:jc w:val="both"/>
      </w:pPr>
      <w:r w:rsidRPr="00FF666A">
        <w:t xml:space="preserve">       -    dozor nad žiakmi počas vyučovania, prestávok, pri autobuse i v ŠJ </w:t>
      </w:r>
    </w:p>
    <w:p w:rsidR="00CE01F1" w:rsidRPr="00FF666A" w:rsidRDefault="00CE01F1" w:rsidP="007E23F7">
      <w:pPr>
        <w:numPr>
          <w:ilvl w:val="0"/>
          <w:numId w:val="11"/>
        </w:numPr>
        <w:suppressAutoHyphens w:val="0"/>
        <w:jc w:val="both"/>
      </w:pPr>
      <w:r w:rsidRPr="00FF666A">
        <w:t>poučenie žiakov o BOZP a PO všeobecne a zvlášť pri vyučovaní TSV,  špecific</w:t>
      </w:r>
      <w:r w:rsidR="00DA710A">
        <w:t xml:space="preserve">ky pred absolvovaním </w:t>
      </w:r>
      <w:r w:rsidR="00F431E7">
        <w:t>exkurzií a školských výletov</w:t>
      </w:r>
      <w:r w:rsidRPr="00FF666A">
        <w:t>,</w:t>
      </w:r>
      <w:r w:rsidR="006D5D50">
        <w:t xml:space="preserve"> </w:t>
      </w:r>
      <w:r w:rsidR="00D4374B">
        <w:t>lyžiarskych kurzov a školách v prírode</w:t>
      </w:r>
    </w:p>
    <w:p w:rsidR="00CE01F1" w:rsidRPr="00FF666A" w:rsidRDefault="00CE01F1" w:rsidP="007E23F7">
      <w:pPr>
        <w:numPr>
          <w:ilvl w:val="0"/>
          <w:numId w:val="11"/>
        </w:numPr>
        <w:suppressAutoHyphens w:val="0"/>
        <w:jc w:val="both"/>
      </w:pPr>
      <w:r w:rsidRPr="00FF666A">
        <w:t>školenie BOZP a PO pre všetkých zamestnancov školy,</w:t>
      </w:r>
    </w:p>
    <w:p w:rsidR="00CE01F1" w:rsidRPr="00FF666A" w:rsidRDefault="00CE01F1" w:rsidP="007E23F7">
      <w:pPr>
        <w:numPr>
          <w:ilvl w:val="0"/>
          <w:numId w:val="11"/>
        </w:numPr>
        <w:suppressAutoHyphens w:val="0"/>
        <w:jc w:val="both"/>
      </w:pPr>
      <w:r w:rsidRPr="00FF666A">
        <w:t>pravidelné kontroly BOZP,</w:t>
      </w:r>
    </w:p>
    <w:p w:rsidR="00DA710A" w:rsidRDefault="00CE01F1" w:rsidP="007E23F7">
      <w:pPr>
        <w:numPr>
          <w:ilvl w:val="0"/>
          <w:numId w:val="11"/>
        </w:numPr>
        <w:suppressAutoHyphens w:val="0"/>
        <w:jc w:val="both"/>
      </w:pPr>
      <w:r w:rsidRPr="00FF666A">
        <w:t xml:space="preserve">pravidelné revízie elektrického a plynového zariadenia, bleskozvodov, </w:t>
      </w:r>
    </w:p>
    <w:p w:rsidR="00CE01F1" w:rsidRPr="00FF666A" w:rsidRDefault="00CE01F1" w:rsidP="007E23F7">
      <w:pPr>
        <w:numPr>
          <w:ilvl w:val="0"/>
          <w:numId w:val="11"/>
        </w:numPr>
        <w:suppressAutoHyphens w:val="0"/>
        <w:jc w:val="both"/>
      </w:pPr>
      <w:r w:rsidRPr="00FF666A">
        <w:t>každoročnú kontrolu hasiacich prístrojov a hydrantov,</w:t>
      </w:r>
    </w:p>
    <w:p w:rsidR="00CE01F1" w:rsidRPr="00FF666A" w:rsidRDefault="00CE01F1" w:rsidP="007E23F7">
      <w:pPr>
        <w:numPr>
          <w:ilvl w:val="0"/>
          <w:numId w:val="11"/>
        </w:numPr>
        <w:suppressAutoHyphens w:val="0"/>
        <w:jc w:val="both"/>
      </w:pPr>
      <w:r w:rsidRPr="00FF666A">
        <w:t>kontrolu telocvičného náradia pred každou vyučovacou hodinou,</w:t>
      </w:r>
    </w:p>
    <w:p w:rsidR="00CE01F1" w:rsidRPr="00FF666A" w:rsidRDefault="00CE01F1" w:rsidP="007E23F7">
      <w:pPr>
        <w:numPr>
          <w:ilvl w:val="0"/>
          <w:numId w:val="11"/>
        </w:numPr>
        <w:suppressAutoHyphens w:val="0"/>
        <w:jc w:val="both"/>
      </w:pPr>
      <w:r w:rsidRPr="00FF666A">
        <w:t>odstraňovanie nedostatkov z kontrol.</w:t>
      </w:r>
    </w:p>
    <w:p w:rsidR="00CE01F1" w:rsidRPr="00FF666A" w:rsidRDefault="00CE01F1" w:rsidP="00CE01F1">
      <w:pPr>
        <w:ind w:left="780"/>
        <w:jc w:val="both"/>
      </w:pPr>
    </w:p>
    <w:p w:rsidR="00CE01F1" w:rsidRPr="00FF666A" w:rsidRDefault="00CE01F1" w:rsidP="006D5D50">
      <w:pPr>
        <w:ind w:firstLine="420"/>
        <w:jc w:val="both"/>
      </w:pPr>
      <w:r w:rsidRPr="00FF666A">
        <w:t xml:space="preserve">Pre žiakov školy máme vypracovaný školský poriadok s dôrazom na ich bezpečnosť počas pobytu v škole. Na začiatku školského roka sú všetci žiaci poučení o pravidlách správania sa v škole, v  odbornej učebni informatiky, v telocvični a pri ceste do školy. </w:t>
      </w:r>
      <w:r w:rsidRPr="00FF666A">
        <w:lastRenderedPageBreak/>
        <w:t>Poučenie je zaznamenané v triednej pedagogickej dokumen</w:t>
      </w:r>
      <w:r w:rsidR="00DA710A">
        <w:t xml:space="preserve">tácii. Taktiež robíme poučenie </w:t>
      </w:r>
      <w:r w:rsidRPr="00FF666A">
        <w:t>pred každou hromadnou</w:t>
      </w:r>
      <w:r w:rsidR="0080012D">
        <w:t xml:space="preserve"> školskou</w:t>
      </w:r>
      <w:r w:rsidRPr="00FF666A">
        <w:t xml:space="preserve"> akciou.</w:t>
      </w:r>
    </w:p>
    <w:p w:rsidR="00CE01F1" w:rsidRPr="00FF666A" w:rsidRDefault="00CE01F1" w:rsidP="00CE01F1">
      <w:pPr>
        <w:jc w:val="both"/>
      </w:pPr>
      <w:r w:rsidRPr="00FF666A">
        <w:tab/>
        <w:t>Na začiatku školského roka na prvom rodičovskom zasadnutí oboznamujem</w:t>
      </w:r>
      <w:r w:rsidR="00DA710A">
        <w:t>e rodičov so školským poriadkom, o BOZP.</w:t>
      </w:r>
    </w:p>
    <w:p w:rsidR="00CE01F1" w:rsidRPr="00FF666A" w:rsidRDefault="00CE01F1" w:rsidP="00CE01F1">
      <w:pPr>
        <w:jc w:val="both"/>
      </w:pPr>
      <w:r w:rsidRPr="00FF666A">
        <w:tab/>
        <w:t>Nevyhnutnosťou pre uskutočnenie vzdelávania je zabezpečenie vhodnej štruktúry pracovného režimu a odpočinku žiakov a učiteľov, vhodného režimu vyučovania s rešpektovaním hygieny učenia sa, zdravého prostredia učební (tried) a ostatných priestorov školy podľa platných technických a hygienických noriem.</w:t>
      </w:r>
    </w:p>
    <w:p w:rsidR="00CE01F1" w:rsidRPr="00FF666A" w:rsidRDefault="00CE01F1" w:rsidP="00CE01F1">
      <w:pPr>
        <w:jc w:val="both"/>
      </w:pPr>
      <w:r w:rsidRPr="00FF666A">
        <w:tab/>
        <w:t xml:space="preserve">Dôležitý je taktiež stravovací a pitný režim, podľa vekových a individuálnych potrieb žiakov a učiteľov. Bezpečnosť a ochranu zdravia zaručuje aktívna ochrana žiakov pred úrazmi, dostupnosť prvej pomoci z materiálneho a ľudského hľadiska vrátane kontaktov na lekára. </w:t>
      </w:r>
    </w:p>
    <w:p w:rsidR="00CE01F1" w:rsidRPr="00FF666A" w:rsidRDefault="00CE01F1" w:rsidP="006D5D50">
      <w:pPr>
        <w:ind w:firstLine="708"/>
        <w:jc w:val="both"/>
      </w:pPr>
      <w:r w:rsidRPr="00FF666A">
        <w:t>V škole , a v celom jej areály zákaz fajčenia, užívania alkoholických nápojov a iných omamných látok.</w:t>
      </w:r>
    </w:p>
    <w:p w:rsidR="00CE01F1" w:rsidRPr="00FF666A" w:rsidRDefault="00CE01F1" w:rsidP="006D5D50">
      <w:pPr>
        <w:ind w:firstLine="708"/>
        <w:jc w:val="both"/>
      </w:pPr>
      <w:r w:rsidRPr="00FF666A">
        <w:t>Každá trieda je vybavená bezpečným a deťom veku primeraným nábytkom (správna výška a veľkosť lavíc, stoličiek atď.) Pri sedení písaní a inej činnosti učiteľ dbá o sprá</w:t>
      </w:r>
      <w:r w:rsidR="0080012D">
        <w:t>vne držanie tela žiakov.  Triedy</w:t>
      </w:r>
      <w:r w:rsidRPr="00FF666A">
        <w:t xml:space="preserve"> na prvom stupni sú vybavené kobercami, kde deti môžu striedať sedenie v lavici s rôznymi polohami teľa na koberci. </w:t>
      </w:r>
    </w:p>
    <w:p w:rsidR="00CE01F1" w:rsidRPr="00FF666A" w:rsidRDefault="00CE01F1" w:rsidP="006D5D50">
      <w:pPr>
        <w:ind w:firstLine="708"/>
        <w:jc w:val="both"/>
      </w:pPr>
      <w:r w:rsidRPr="00FF666A">
        <w:t>Pred vyučovaním a na každej prestávke je zabezpečený pedagogický dozor, ktor</w:t>
      </w:r>
      <w:r w:rsidR="00D4374B">
        <w:t xml:space="preserve">ý dohliada na bezpečnosť žiakov </w:t>
      </w:r>
      <w:r w:rsidRPr="00FF666A">
        <w:t>za priaznivého počasia žiaci druhého stupňa trávia všetky prestávky na dvore, žiaci prvého stupňa len veľkú prestávku.</w:t>
      </w:r>
    </w:p>
    <w:p w:rsidR="00CE01F1" w:rsidRPr="00FF666A" w:rsidRDefault="00CE01F1" w:rsidP="006D5D50">
      <w:pPr>
        <w:ind w:firstLine="708"/>
        <w:jc w:val="both"/>
      </w:pPr>
      <w:r w:rsidRPr="00FF666A">
        <w:t>Pri prechode žiakov na hodin</w:t>
      </w:r>
      <w:r w:rsidR="00262013">
        <w:t xml:space="preserve">u informatiky </w:t>
      </w:r>
      <w:r w:rsidRPr="00FF666A">
        <w:t xml:space="preserve"> a telesnej a športovej výchovy dozor nad žiakmi za</w:t>
      </w:r>
      <w:r w:rsidR="0080012D">
        <w:t>bezpečujú: učitelia informatiky,</w:t>
      </w:r>
      <w:r w:rsidRPr="00FF666A">
        <w:t>učiteľky</w:t>
      </w:r>
      <w:r w:rsidR="00DA710A">
        <w:t xml:space="preserve"> a učitelia</w:t>
      </w:r>
      <w:r w:rsidRPr="00FF666A">
        <w:t xml:space="preserve"> telesnej </w:t>
      </w:r>
      <w:r w:rsidR="00DA710A">
        <w:t>a športovej výchovy.</w:t>
      </w:r>
    </w:p>
    <w:p w:rsidR="00CE01F1" w:rsidRPr="00FF666A" w:rsidRDefault="00CE01F1" w:rsidP="006D5D50">
      <w:pPr>
        <w:ind w:firstLine="708"/>
        <w:jc w:val="both"/>
      </w:pPr>
      <w:r w:rsidRPr="00FF666A">
        <w:t xml:space="preserve">Pri prechode žiakov do ŠKD zabezpečuje dozor nad žiakmi vychovávateľka ŠKD. </w:t>
      </w:r>
    </w:p>
    <w:p w:rsidR="00CE01F1" w:rsidRPr="00FF666A" w:rsidRDefault="00CE01F1" w:rsidP="006D5D50">
      <w:pPr>
        <w:ind w:firstLine="708"/>
        <w:jc w:val="both"/>
      </w:pPr>
      <w:r w:rsidRPr="00FF666A">
        <w:t>V každej triede, učebni a inej miestnosti sa vetrá jednotlivo otvorením okien, prípadne dverí. Vetrá sa počas vyučovacích hodín, intenzívne počas veľkej prestávky a aj po odchode žiakov domov. V letnom období vetráme bez obmedzenia.</w:t>
      </w:r>
      <w:r w:rsidR="00D4374B">
        <w:t xml:space="preserve"> </w:t>
      </w:r>
      <w:r w:rsidRPr="00FF666A">
        <w:t>Denne sa vynášajú smeti zo všetkých košov a umývajú umývadlá.Týždenne prevádzame ochrannú dezinfekciu priestorov WC, umývadiel a stolov, stoličiek a mesačne všetkých ostatných priestorov dezinfekčnými prostriedkami.</w:t>
      </w:r>
    </w:p>
    <w:p w:rsidR="00CE01F1" w:rsidRPr="00FF666A" w:rsidRDefault="00CE01F1" w:rsidP="006D5D50">
      <w:pPr>
        <w:ind w:firstLine="708"/>
        <w:jc w:val="both"/>
      </w:pPr>
      <w:r w:rsidRPr="00FF666A">
        <w:t>Pri drobnom poranení sú pomôcky prvej pomoci uložené v lekárničke v zborovni a na prvom stupni v triede.Pokyny k postupu pri hlásení úrazu a jeho predchádzaniu sú vypracované v Prevádzkovom poriadku školy.V prípade vzniku mimoriadnej epidemiologickej situácie sa zamestnanci obrátia na kontaktnú osobu, ktorá bude zabezpečovať realizáciu požadovaných opatrení.</w:t>
      </w:r>
    </w:p>
    <w:p w:rsidR="00CE01F1" w:rsidRPr="00FF666A" w:rsidRDefault="00CE01F1" w:rsidP="00CE01F1">
      <w:pPr>
        <w:jc w:val="both"/>
      </w:pPr>
    </w:p>
    <w:p w:rsidR="00CE01F1" w:rsidRDefault="00BB1722" w:rsidP="006D5D50">
      <w:pPr>
        <w:ind w:firstLine="708"/>
        <w:jc w:val="both"/>
        <w:rPr>
          <w:bCs/>
          <w:color w:val="000000"/>
        </w:rPr>
      </w:pPr>
      <w:r>
        <w:rPr>
          <w:b/>
          <w:bCs/>
          <w:color w:val="000000"/>
        </w:rPr>
        <w:t>K</w:t>
      </w:r>
      <w:r w:rsidR="00CE01F1" w:rsidRPr="00FF666A">
        <w:rPr>
          <w:b/>
          <w:bCs/>
          <w:color w:val="000000"/>
        </w:rPr>
        <w:t>ontrola BOZP a</w:t>
      </w:r>
      <w:r>
        <w:rPr>
          <w:b/>
          <w:bCs/>
          <w:color w:val="000000"/>
        </w:rPr>
        <w:t> </w:t>
      </w:r>
      <w:r w:rsidR="00CE01F1" w:rsidRPr="00FF666A">
        <w:rPr>
          <w:b/>
          <w:bCs/>
          <w:color w:val="000000"/>
        </w:rPr>
        <w:t>PO</w:t>
      </w:r>
      <w:r>
        <w:rPr>
          <w:b/>
          <w:bCs/>
          <w:color w:val="000000"/>
        </w:rPr>
        <w:t xml:space="preserve"> zo strany Odborovej organizácie </w:t>
      </w:r>
      <w:r w:rsidR="00CE01F1" w:rsidRPr="00FF666A">
        <w:rPr>
          <w:b/>
          <w:bCs/>
          <w:color w:val="000000"/>
        </w:rPr>
        <w:t xml:space="preserve"> prebiehali na našej škole v roku 20</w:t>
      </w:r>
      <w:r>
        <w:rPr>
          <w:b/>
          <w:bCs/>
          <w:color w:val="000000"/>
        </w:rPr>
        <w:t>19</w:t>
      </w:r>
      <w:r>
        <w:rPr>
          <w:bCs/>
          <w:color w:val="000000"/>
        </w:rPr>
        <w:t xml:space="preserve">. Závady zistené </w:t>
      </w:r>
      <w:r w:rsidR="00CE01F1" w:rsidRPr="00FF666A">
        <w:rPr>
          <w:bCs/>
          <w:color w:val="000000"/>
        </w:rPr>
        <w:t xml:space="preserve"> kontrolou boli vyriešené a odstránené. Zápisnice o kontrole s</w:t>
      </w:r>
      <w:r w:rsidR="00D4374B">
        <w:rPr>
          <w:bCs/>
          <w:color w:val="000000"/>
        </w:rPr>
        <w:t>ú uložené na riaditeľstve školy.</w:t>
      </w:r>
    </w:p>
    <w:p w:rsidR="00D4374B" w:rsidRDefault="00D4374B" w:rsidP="006D5D50">
      <w:pPr>
        <w:ind w:firstLine="708"/>
        <w:jc w:val="both"/>
        <w:rPr>
          <w:bCs/>
          <w:color w:val="000000"/>
        </w:rPr>
      </w:pPr>
    </w:p>
    <w:p w:rsidR="002F34D0" w:rsidRDefault="002F34D0" w:rsidP="006D5D50">
      <w:pPr>
        <w:ind w:firstLine="708"/>
        <w:jc w:val="both"/>
        <w:rPr>
          <w:bCs/>
          <w:color w:val="000000"/>
        </w:rPr>
      </w:pPr>
    </w:p>
    <w:p w:rsidR="00D4374B" w:rsidRDefault="00D4374B" w:rsidP="006D5D50">
      <w:pPr>
        <w:ind w:firstLine="708"/>
        <w:jc w:val="both"/>
        <w:rPr>
          <w:bCs/>
          <w:color w:val="000000"/>
        </w:rPr>
      </w:pPr>
    </w:p>
    <w:p w:rsidR="00EA44AF" w:rsidRDefault="00EA44AF" w:rsidP="006D5D50">
      <w:pPr>
        <w:ind w:firstLine="708"/>
        <w:jc w:val="both"/>
        <w:rPr>
          <w:bCs/>
          <w:color w:val="000000"/>
        </w:rPr>
      </w:pPr>
    </w:p>
    <w:p w:rsidR="00EA44AF" w:rsidRDefault="00EA44AF" w:rsidP="006D5D50">
      <w:pPr>
        <w:ind w:firstLine="708"/>
        <w:jc w:val="both"/>
        <w:rPr>
          <w:bCs/>
          <w:color w:val="000000"/>
        </w:rPr>
      </w:pPr>
    </w:p>
    <w:p w:rsidR="00EA44AF" w:rsidRDefault="00EA44AF" w:rsidP="006D5D50">
      <w:pPr>
        <w:ind w:firstLine="708"/>
        <w:jc w:val="both"/>
        <w:rPr>
          <w:bCs/>
          <w:color w:val="000000"/>
        </w:rPr>
      </w:pPr>
    </w:p>
    <w:p w:rsidR="00EA44AF" w:rsidRDefault="00EA44AF" w:rsidP="006D5D50">
      <w:pPr>
        <w:ind w:firstLine="708"/>
        <w:jc w:val="both"/>
        <w:rPr>
          <w:bCs/>
          <w:color w:val="000000"/>
        </w:rPr>
      </w:pPr>
    </w:p>
    <w:p w:rsidR="00EA44AF" w:rsidRDefault="00EA44AF" w:rsidP="006D5D50">
      <w:pPr>
        <w:ind w:firstLine="708"/>
        <w:jc w:val="both"/>
        <w:rPr>
          <w:bCs/>
          <w:color w:val="000000"/>
        </w:rPr>
      </w:pPr>
    </w:p>
    <w:p w:rsidR="00D4374B" w:rsidRPr="00FF666A" w:rsidRDefault="00D4374B" w:rsidP="006D5D50">
      <w:pPr>
        <w:ind w:firstLine="708"/>
        <w:jc w:val="both"/>
        <w:rPr>
          <w:bCs/>
          <w:color w:val="000000"/>
        </w:rPr>
      </w:pPr>
    </w:p>
    <w:p w:rsidR="00CE01F1" w:rsidRPr="00FF666A" w:rsidRDefault="00CE01F1" w:rsidP="00CE01F1">
      <w:pPr>
        <w:jc w:val="both"/>
        <w:rPr>
          <w:bCs/>
          <w:color w:val="000000"/>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6"/>
      </w:tblGrid>
      <w:tr w:rsidR="00CE01F1" w:rsidRPr="00FF666A" w:rsidTr="007B4E97">
        <w:trPr>
          <w:trHeight w:val="569"/>
        </w:trPr>
        <w:tc>
          <w:tcPr>
            <w:tcW w:w="9346" w:type="dxa"/>
            <w:shd w:val="clear" w:color="auto" w:fill="92D050"/>
          </w:tcPr>
          <w:p w:rsidR="00CE01F1" w:rsidRPr="00214611" w:rsidRDefault="00CE01F1" w:rsidP="007B4E97">
            <w:pPr>
              <w:jc w:val="both"/>
              <w:rPr>
                <w:b/>
                <w:sz w:val="28"/>
                <w:szCs w:val="28"/>
              </w:rPr>
            </w:pPr>
            <w:r w:rsidRPr="00FF666A">
              <w:lastRenderedPageBreak/>
              <w:t xml:space="preserve">            </w:t>
            </w:r>
            <w:r w:rsidRPr="00214611">
              <w:rPr>
                <w:b/>
                <w:sz w:val="28"/>
                <w:szCs w:val="28"/>
              </w:rPr>
              <w:t xml:space="preserve">II. Charakteristika školského vzdelávacieho programu  </w:t>
            </w:r>
          </w:p>
        </w:tc>
      </w:tr>
    </w:tbl>
    <w:p w:rsidR="00CE01F1" w:rsidRPr="00FF666A" w:rsidRDefault="00CE01F1" w:rsidP="00CE01F1">
      <w:pPr>
        <w:jc w:val="both"/>
      </w:pPr>
    </w:p>
    <w:p w:rsidR="00CE01F1" w:rsidRPr="00FF666A" w:rsidRDefault="00CE01F1" w:rsidP="00CE01F1">
      <w:pPr>
        <w:autoSpaceDE w:val="0"/>
        <w:rPr>
          <w:b/>
          <w:color w:val="000000"/>
          <w:szCs w:val="20"/>
        </w:rPr>
      </w:pPr>
      <w:r w:rsidRPr="00FF666A">
        <w:rPr>
          <w:b/>
          <w:color w:val="000000"/>
          <w:szCs w:val="20"/>
        </w:rPr>
        <w:t>1.</w:t>
      </w:r>
      <w:r w:rsidRPr="00FF666A">
        <w:rPr>
          <w:b/>
        </w:rPr>
        <w:t xml:space="preserve"> </w:t>
      </w:r>
      <w:r w:rsidRPr="00FF666A">
        <w:rPr>
          <w:b/>
          <w:color w:val="000000"/>
          <w:szCs w:val="20"/>
        </w:rPr>
        <w:t>Pedagogický princíp školy (vlastné ciele výchovy a vzdelávania )</w:t>
      </w:r>
    </w:p>
    <w:p w:rsidR="00CE01F1" w:rsidRPr="00FF666A" w:rsidRDefault="00CE01F1" w:rsidP="00CE01F1">
      <w:pPr>
        <w:autoSpaceDE w:val="0"/>
        <w:rPr>
          <w:color w:val="000000"/>
          <w:szCs w:val="20"/>
        </w:rPr>
      </w:pPr>
    </w:p>
    <w:p w:rsidR="00CE01F1" w:rsidRPr="00FF666A" w:rsidRDefault="00CE01F1" w:rsidP="00CE01F1">
      <w:pPr>
        <w:autoSpaceDE w:val="0"/>
        <w:ind w:firstLine="360"/>
        <w:jc w:val="both"/>
        <w:rPr>
          <w:iCs/>
          <w:color w:val="000000"/>
        </w:rPr>
      </w:pPr>
      <w:r w:rsidRPr="00FF666A">
        <w:rPr>
          <w:bCs/>
          <w:color w:val="000000"/>
        </w:rPr>
        <w:t>Vyplývajúc z hodnôt našej školy pedagogický princíp sme sformulovali nasledovne:</w:t>
      </w:r>
      <w:r w:rsidRPr="00FF666A">
        <w:rPr>
          <w:i/>
          <w:iCs/>
          <w:color w:val="000000"/>
        </w:rPr>
        <w:t xml:space="preserve"> </w:t>
      </w:r>
      <w:r w:rsidRPr="00FF666A">
        <w:rPr>
          <w:b/>
          <w:iCs/>
          <w:color w:val="000000"/>
          <w:u w:val="single"/>
        </w:rPr>
        <w:t>Výchovno-vzdelávaciu činnosť  škola smeruje k tomu, aby  žiaci boli pripravení na reálny život, aby boli schopní  tvorivo myslieť,  riešiť problémy a spolupracovať</w:t>
      </w:r>
      <w:r w:rsidRPr="00FF666A">
        <w:rPr>
          <w:iCs/>
          <w:color w:val="000000"/>
          <w:u w:val="single"/>
        </w:rPr>
        <w:t>.</w:t>
      </w:r>
      <w:r w:rsidRPr="00FF666A">
        <w:rPr>
          <w:iCs/>
          <w:color w:val="000000"/>
        </w:rPr>
        <w:t xml:space="preserve"> Škola sa snaží vychovávať žiakov v duchu humanizmu a demokracie, a  dôraz kladie na formovanie sociálneho cítenia  a vzájomného rešpektovania. Zvýšenú pozornosť venujeme vzdelávaniu v oblasti práv dieťaťa,  v oblasti prevencii šikanovaniu žiakov a  predchádzania všetkých foriem diskriminácie, intolerancie, rasizmu a extrémizmu. Na zvládnutie tejto mimoriadne dôležitej problematiky škola vypracovala osobitný plán na predchádzanie všetkých foriem šikanovania detí v školskom prostredí. Okrem toho do tematických plánov etickej výchovy, triednickej hodiny, do plánov predmetových komisií a do dlhodobých projektov sú zapracované rôzne formy na ochranu a rozvoj medziľudských vzťahov.</w:t>
      </w:r>
    </w:p>
    <w:p w:rsidR="00CE01F1" w:rsidRPr="00FF666A" w:rsidRDefault="00CE01F1" w:rsidP="00CE01F1">
      <w:pPr>
        <w:autoSpaceDE w:val="0"/>
        <w:ind w:firstLine="360"/>
        <w:jc w:val="both"/>
        <w:rPr>
          <w:iCs/>
          <w:color w:val="000000"/>
        </w:rPr>
      </w:pPr>
      <w:r w:rsidRPr="00FF666A">
        <w:rPr>
          <w:iCs/>
          <w:color w:val="000000"/>
        </w:rPr>
        <w:t xml:space="preserve">Škola mimoriadnu pozornosť venuje na </w:t>
      </w:r>
      <w:r w:rsidRPr="00FF666A">
        <w:rPr>
          <w:b/>
          <w:iCs/>
          <w:color w:val="000000"/>
          <w:u w:val="single"/>
        </w:rPr>
        <w:t>zvýšenie gramotnosti v oblasti IKT</w:t>
      </w:r>
      <w:r w:rsidRPr="00FF666A">
        <w:rPr>
          <w:iCs/>
          <w:color w:val="000000"/>
        </w:rPr>
        <w:t xml:space="preserve">, na </w:t>
      </w:r>
      <w:r w:rsidRPr="00FF666A">
        <w:rPr>
          <w:b/>
          <w:iCs/>
          <w:color w:val="000000"/>
          <w:u w:val="single"/>
        </w:rPr>
        <w:t>finančnú gramotnosť</w:t>
      </w:r>
      <w:r w:rsidRPr="00FF666A">
        <w:rPr>
          <w:iCs/>
          <w:color w:val="000000"/>
        </w:rPr>
        <w:t xml:space="preserve">, </w:t>
      </w:r>
      <w:r w:rsidRPr="00FF666A">
        <w:rPr>
          <w:b/>
          <w:iCs/>
          <w:color w:val="000000"/>
          <w:u w:val="single"/>
        </w:rPr>
        <w:t>na čitateľskú gramotnosť</w:t>
      </w:r>
      <w:r w:rsidRPr="00FF666A">
        <w:rPr>
          <w:iCs/>
          <w:color w:val="000000"/>
        </w:rPr>
        <w:t xml:space="preserve">, na kvalitnú prípravu žiakov v osvojení </w:t>
      </w:r>
      <w:r w:rsidRPr="00FF666A">
        <w:rPr>
          <w:b/>
          <w:iCs/>
          <w:color w:val="000000"/>
          <w:u w:val="single"/>
        </w:rPr>
        <w:t>znalosti cudzích jazykov</w:t>
      </w:r>
      <w:r w:rsidRPr="00FF666A">
        <w:rPr>
          <w:iCs/>
          <w:color w:val="000000"/>
        </w:rPr>
        <w:t xml:space="preserve"> a </w:t>
      </w:r>
      <w:r w:rsidRPr="00DA710A">
        <w:rPr>
          <w:b/>
          <w:iCs/>
          <w:color w:val="000000"/>
          <w:u w:val="single"/>
        </w:rPr>
        <w:t>všestrannej zdravotnej výchove</w:t>
      </w:r>
      <w:r w:rsidRPr="00FF666A">
        <w:rPr>
          <w:iCs/>
          <w:color w:val="000000"/>
        </w:rPr>
        <w:t>. Škola svojich žiakov smeruje k tomu, aby boli zodpovední, svedomití a vytvorili kladný vzťah k práci. Popri tom výchovno-vzdelávacia práca našej školy je zostavená tak, aby každý žiak zažil úspech.</w:t>
      </w:r>
    </w:p>
    <w:p w:rsidR="00CE01F1" w:rsidRPr="00FF666A" w:rsidRDefault="00CE01F1" w:rsidP="00CE01F1">
      <w:pPr>
        <w:autoSpaceDE w:val="0"/>
        <w:jc w:val="both"/>
        <w:rPr>
          <w:iCs/>
          <w:color w:val="000000"/>
        </w:rPr>
      </w:pPr>
      <w:r w:rsidRPr="00FF666A">
        <w:rPr>
          <w:iCs/>
          <w:color w:val="000000"/>
        </w:rPr>
        <w:tab/>
      </w:r>
      <w:r w:rsidRPr="00FF666A">
        <w:rPr>
          <w:b/>
          <w:iCs/>
          <w:color w:val="000000"/>
        </w:rPr>
        <w:t>Žiaci</w:t>
      </w:r>
      <w:r w:rsidRPr="00FF666A">
        <w:rPr>
          <w:iCs/>
          <w:color w:val="000000"/>
        </w:rPr>
        <w:t xml:space="preserve"> so </w:t>
      </w:r>
      <w:r w:rsidRPr="00FF666A">
        <w:rPr>
          <w:b/>
          <w:iCs/>
          <w:color w:val="000000"/>
          <w:u w:val="single"/>
        </w:rPr>
        <w:t>špeciálnymi výchovno-vzdelávacími potrebami</w:t>
      </w:r>
      <w:r w:rsidRPr="00FF666A">
        <w:rPr>
          <w:iCs/>
          <w:color w:val="000000"/>
        </w:rPr>
        <w:t xml:space="preserve"> majú vypracovaný </w:t>
      </w:r>
      <w:r w:rsidRPr="00FF666A">
        <w:rPr>
          <w:b/>
          <w:iCs/>
          <w:color w:val="000000"/>
          <w:u w:val="single"/>
        </w:rPr>
        <w:t>individuálny výchovnovzdelávací program</w:t>
      </w:r>
      <w:r w:rsidRPr="00FF666A">
        <w:rPr>
          <w:iCs/>
          <w:color w:val="000000"/>
        </w:rPr>
        <w:t>.</w:t>
      </w:r>
    </w:p>
    <w:p w:rsidR="00CE01F1" w:rsidRPr="00FF666A" w:rsidRDefault="00CE01F1" w:rsidP="00CE01F1">
      <w:pPr>
        <w:autoSpaceDE w:val="0"/>
        <w:jc w:val="both"/>
        <w:rPr>
          <w:iCs/>
          <w:color w:val="000000"/>
        </w:rPr>
      </w:pPr>
    </w:p>
    <w:p w:rsidR="00CE01F1" w:rsidRPr="00FF666A" w:rsidRDefault="00CE01F1" w:rsidP="00CE01F1">
      <w:pPr>
        <w:autoSpaceDE w:val="0"/>
        <w:ind w:firstLine="708"/>
        <w:jc w:val="both"/>
        <w:rPr>
          <w:iCs/>
          <w:color w:val="000000"/>
        </w:rPr>
      </w:pPr>
      <w:r w:rsidRPr="00FF666A">
        <w:rPr>
          <w:iCs/>
          <w:color w:val="000000"/>
        </w:rPr>
        <w:t>Naplniť uvedené princípy je možné s dosiahnutím ďalších cieľov:</w:t>
      </w:r>
    </w:p>
    <w:p w:rsidR="00CE01F1" w:rsidRPr="00FF666A" w:rsidRDefault="00CE01F1" w:rsidP="00CE01F1">
      <w:pPr>
        <w:autoSpaceDE w:val="0"/>
        <w:ind w:firstLine="708"/>
        <w:jc w:val="both"/>
        <w:rPr>
          <w:iCs/>
          <w:color w:val="000000"/>
        </w:rPr>
      </w:pP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podporiť ďalšie vzdelávanie našich pedagógov v cudzom jazyku</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podporiť ďalšie vzdelávanie učiteľov na získanie ďalších kompetencií</w:t>
      </w:r>
      <w:r w:rsidRPr="00FF666A">
        <w:rPr>
          <w:iCs/>
          <w:color w:val="000000"/>
        </w:rPr>
        <w:t xml:space="preserve">, </w:t>
      </w:r>
      <w:r w:rsidRPr="00FF666A">
        <w:rPr>
          <w:b/>
          <w:iCs/>
          <w:color w:val="000000"/>
        </w:rPr>
        <w:t>ako: multikultúrnych, ochrany ľudských práv, multietnických</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umožniť štúdium informatiky pre pedagogických pracovníkov školy</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zabezpečiť potrebné množstvo detskej anglickej literatúry</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zabezpečiť väčšiu dostupnosť počítačov aj po vyučovaní</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viesť žiakov k samostatnému vyhľadávaniu informácií</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organizovať cielených seminárov, exkurzií a prednášok pre učiteľov</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organizovať ďalšie krúžky športové, krúžky ľudových tradícií</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pravidelne – aspoň polročne – uskutočniť hodnotenie  a sebahodnotenie vykonanej práce</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podporovať talenty, zapojiť ich do súťaží</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sledovať a podporovať záujmy každého žiaka</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 xml:space="preserve">umožniť ďalší odborný rast našich učiteľov </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zapojiť rodičov do tvorby cieľov školy pomocou dotazníkov, ankiet, prednášok a besied</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častejšie uskutočniť turnaje v športových hier a zapojiť sa do  športových súťaži</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pomocou dotazníkov aspoň raz do roka zistiť spokojnosť chodu školy zo strany užívateľov školy a námety využívať na zlepšenie stavu školy</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informovať verejnosť o práci a úspechoch školy</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t>poskytnúť žiakom viac priestoru na opravu a tým obmedziť počet neprospievajúcich žiakov na minimum</w:t>
      </w:r>
    </w:p>
    <w:p w:rsidR="00CE01F1" w:rsidRPr="00FF666A" w:rsidRDefault="00CE01F1" w:rsidP="003F5A99">
      <w:pPr>
        <w:numPr>
          <w:ilvl w:val="1"/>
          <w:numId w:val="2"/>
        </w:numPr>
        <w:tabs>
          <w:tab w:val="left" w:pos="1260"/>
        </w:tabs>
        <w:autoSpaceDE w:val="0"/>
        <w:jc w:val="both"/>
        <w:rPr>
          <w:b/>
          <w:iCs/>
          <w:color w:val="000000"/>
        </w:rPr>
      </w:pPr>
      <w:r w:rsidRPr="00FF666A">
        <w:rPr>
          <w:b/>
          <w:iCs/>
          <w:color w:val="000000"/>
        </w:rPr>
        <w:lastRenderedPageBreak/>
        <w:t>skvalitniť spoluprácu s rodičmi za účelom zvýšenia záujmu o  ďalšieho vzdelávania našich žiakov.</w:t>
      </w:r>
    </w:p>
    <w:p w:rsidR="00CE01F1" w:rsidRPr="00FF666A" w:rsidRDefault="00CE01F1" w:rsidP="00CE01F1">
      <w:pPr>
        <w:autoSpaceDE w:val="0"/>
        <w:jc w:val="both"/>
        <w:rPr>
          <w:iCs/>
          <w:color w:val="000000"/>
        </w:rPr>
      </w:pPr>
    </w:p>
    <w:p w:rsidR="00CE01F1" w:rsidRPr="00FF666A" w:rsidRDefault="00CE01F1" w:rsidP="00CE01F1">
      <w:pPr>
        <w:suppressAutoHyphens w:val="0"/>
        <w:ind w:left="720"/>
        <w:rPr>
          <w:lang w:eastAsia="sk-SK"/>
        </w:rPr>
      </w:pPr>
    </w:p>
    <w:p w:rsidR="00CE01F1" w:rsidRPr="00FF666A" w:rsidRDefault="00CE01F1" w:rsidP="00CE01F1">
      <w:pPr>
        <w:autoSpaceDE w:val="0"/>
        <w:rPr>
          <w:color w:val="000000"/>
        </w:rPr>
      </w:pPr>
    </w:p>
    <w:p w:rsidR="00CE01F1" w:rsidRPr="00FF666A" w:rsidRDefault="00CE01F1" w:rsidP="00CE01F1">
      <w:pPr>
        <w:autoSpaceDE w:val="0"/>
        <w:rPr>
          <w:b/>
          <w:color w:val="000000"/>
        </w:rPr>
      </w:pPr>
      <w:r w:rsidRPr="00FF666A">
        <w:rPr>
          <w:b/>
          <w:color w:val="000000"/>
        </w:rPr>
        <w:t>2.</w:t>
      </w:r>
      <w:r w:rsidRPr="00FF666A">
        <w:rPr>
          <w:b/>
        </w:rPr>
        <w:t xml:space="preserve"> </w:t>
      </w:r>
      <w:r w:rsidRPr="00FF666A">
        <w:rPr>
          <w:b/>
          <w:color w:val="000000"/>
        </w:rPr>
        <w:t xml:space="preserve">Zameranie školy a stupeň vzdelania  </w:t>
      </w:r>
    </w:p>
    <w:p w:rsidR="00CE01F1" w:rsidRPr="00FF666A" w:rsidRDefault="00CE01F1" w:rsidP="00CE01F1">
      <w:pPr>
        <w:ind w:left="360"/>
        <w:jc w:val="both"/>
      </w:pPr>
      <w:r w:rsidRPr="00FF666A">
        <w:t xml:space="preserve">Zameranie školy vychádza z akceptácie základných pedagogických dokumentov, predovšetkým štátneho vzdelávacieho programu, z tradícií, doterajšej orientácie školy a z požiadaviek rodičov žiakov školy. </w:t>
      </w:r>
    </w:p>
    <w:p w:rsidR="00CE01F1" w:rsidRPr="00FF666A" w:rsidRDefault="00CE01F1" w:rsidP="00CE01F1">
      <w:pPr>
        <w:ind w:left="360"/>
        <w:jc w:val="both"/>
      </w:pPr>
    </w:p>
    <w:p w:rsidR="00CE01F1" w:rsidRPr="00FF666A" w:rsidRDefault="00CE01F1" w:rsidP="006D5D50">
      <w:pPr>
        <w:autoSpaceDE w:val="0"/>
        <w:ind w:firstLine="360"/>
        <w:jc w:val="both"/>
        <w:rPr>
          <w:bCs/>
          <w:color w:val="000000"/>
        </w:rPr>
      </w:pPr>
      <w:r w:rsidRPr="00FF666A">
        <w:rPr>
          <w:bCs/>
          <w:color w:val="000000"/>
        </w:rPr>
        <w:t xml:space="preserve">Východiskový stav školy je rozpracovaný na základe </w:t>
      </w:r>
      <w:r w:rsidRPr="00FF666A">
        <w:rPr>
          <w:bCs/>
          <w:color w:val="000000"/>
          <w:u w:val="single"/>
        </w:rPr>
        <w:t>SWOT analýzy</w:t>
      </w:r>
      <w:r w:rsidRPr="00FF666A">
        <w:rPr>
          <w:bCs/>
          <w:color w:val="000000"/>
        </w:rPr>
        <w:t xml:space="preserve">. Do SWOT analýzy boli zapojení pedagogickí zamestnanci školy, zriaďovateľ, rodičia,  žiaci z vyšších ročníkov, nepedagogickí zamestnanci. </w:t>
      </w:r>
    </w:p>
    <w:p w:rsidR="00CE01F1" w:rsidRPr="00FF666A" w:rsidRDefault="00CE01F1" w:rsidP="00CE01F1">
      <w:pPr>
        <w:autoSpaceDE w:val="0"/>
        <w:ind w:left="360"/>
        <w:jc w:val="both"/>
        <w:rPr>
          <w:b/>
          <w:bCs/>
          <w:i/>
          <w:color w:val="000000"/>
          <w:u w:val="single"/>
        </w:rPr>
      </w:pPr>
    </w:p>
    <w:p w:rsidR="00B06585" w:rsidRDefault="00CE01F1" w:rsidP="00CE01F1">
      <w:pPr>
        <w:autoSpaceDE w:val="0"/>
        <w:jc w:val="both"/>
        <w:rPr>
          <w:b/>
          <w:bCs/>
          <w:i/>
          <w:color w:val="000000"/>
        </w:rPr>
      </w:pPr>
      <w:r w:rsidRPr="00FF666A">
        <w:rPr>
          <w:b/>
          <w:bCs/>
          <w:i/>
          <w:color w:val="000000"/>
        </w:rPr>
        <w:t xml:space="preserve">   </w:t>
      </w:r>
    </w:p>
    <w:p w:rsidR="00B06585" w:rsidRDefault="00B06585" w:rsidP="00CE01F1">
      <w:pPr>
        <w:autoSpaceDE w:val="0"/>
        <w:jc w:val="both"/>
        <w:rPr>
          <w:b/>
          <w:bCs/>
          <w:i/>
          <w:color w:val="000000"/>
        </w:rPr>
      </w:pPr>
    </w:p>
    <w:p w:rsidR="00B06585" w:rsidRDefault="00B06585" w:rsidP="00CE01F1">
      <w:pPr>
        <w:autoSpaceDE w:val="0"/>
        <w:jc w:val="both"/>
        <w:rPr>
          <w:b/>
          <w:bCs/>
          <w:i/>
          <w:color w:val="000000"/>
        </w:rPr>
      </w:pPr>
    </w:p>
    <w:p w:rsidR="00B06585" w:rsidRDefault="00B06585" w:rsidP="00CE01F1">
      <w:pPr>
        <w:autoSpaceDE w:val="0"/>
        <w:jc w:val="both"/>
        <w:rPr>
          <w:b/>
          <w:bCs/>
          <w:i/>
          <w:color w:val="000000"/>
        </w:rPr>
      </w:pPr>
    </w:p>
    <w:p w:rsidR="00B06585" w:rsidRDefault="00B06585" w:rsidP="00CE01F1">
      <w:pPr>
        <w:autoSpaceDE w:val="0"/>
        <w:jc w:val="both"/>
        <w:rPr>
          <w:b/>
          <w:bCs/>
          <w:i/>
          <w:color w:val="000000"/>
        </w:rPr>
      </w:pPr>
    </w:p>
    <w:p w:rsidR="00B06585" w:rsidRDefault="00B06585" w:rsidP="00CE01F1">
      <w:pPr>
        <w:autoSpaceDE w:val="0"/>
        <w:jc w:val="both"/>
        <w:rPr>
          <w:b/>
          <w:bCs/>
          <w:i/>
          <w:color w:val="000000"/>
        </w:rPr>
      </w:pPr>
    </w:p>
    <w:p w:rsidR="00CE01F1" w:rsidRPr="00FF666A" w:rsidRDefault="00CE01F1" w:rsidP="00CE01F1">
      <w:pPr>
        <w:autoSpaceDE w:val="0"/>
        <w:jc w:val="both"/>
        <w:rPr>
          <w:bCs/>
          <w:color w:val="000000"/>
        </w:rPr>
      </w:pPr>
      <w:r w:rsidRPr="00FF666A">
        <w:rPr>
          <w:b/>
          <w:bCs/>
          <w:i/>
          <w:color w:val="000000"/>
          <w:u w:val="single"/>
        </w:rPr>
        <w:t>Silné stránky našej školy</w:t>
      </w:r>
      <w:r w:rsidRPr="00FF666A">
        <w:rPr>
          <w:bCs/>
          <w:color w:val="000000"/>
        </w:rPr>
        <w:t xml:space="preserve">: </w:t>
      </w:r>
    </w:p>
    <w:p w:rsidR="00CE01F1" w:rsidRPr="00FF666A" w:rsidRDefault="00CE01F1" w:rsidP="00CE01F1">
      <w:pPr>
        <w:autoSpaceDE w:val="0"/>
        <w:ind w:left="360"/>
        <w:jc w:val="both"/>
        <w:rPr>
          <w:bCs/>
          <w:color w:val="00000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7"/>
      </w:tblGrid>
      <w:tr w:rsidR="00CE01F1" w:rsidRPr="00FF666A" w:rsidTr="00E12276">
        <w:trPr>
          <w:trHeight w:val="1275"/>
        </w:trPr>
        <w:tc>
          <w:tcPr>
            <w:tcW w:w="8927" w:type="dxa"/>
            <w:shd w:val="clear" w:color="auto" w:fill="FF0000"/>
          </w:tcPr>
          <w:p w:rsidR="00CE01F1" w:rsidRPr="00FF666A" w:rsidRDefault="005A70B6" w:rsidP="007B4E97">
            <w:pPr>
              <w:tabs>
                <w:tab w:val="left" w:pos="1260"/>
              </w:tabs>
              <w:autoSpaceDE w:val="0"/>
              <w:jc w:val="both"/>
              <w:rPr>
                <w:b/>
                <w:bCs/>
                <w:color w:val="FFFFFF"/>
              </w:rPr>
            </w:pPr>
            <w:r>
              <w:rPr>
                <w:b/>
                <w:bCs/>
                <w:color w:val="FFFFFF"/>
              </w:rPr>
              <w:t xml:space="preserve">               </w:t>
            </w:r>
          </w:p>
          <w:p w:rsidR="00CE01F1" w:rsidRPr="00FF666A" w:rsidRDefault="00CE01F1" w:rsidP="007B4E97">
            <w:pPr>
              <w:autoSpaceDE w:val="0"/>
              <w:ind w:left="900"/>
              <w:jc w:val="both"/>
              <w:rPr>
                <w:b/>
                <w:bCs/>
                <w:color w:val="FFFFFF"/>
              </w:rPr>
            </w:pPr>
            <w:r w:rsidRPr="00FF666A">
              <w:rPr>
                <w:b/>
                <w:bCs/>
                <w:color w:val="FFFFFF"/>
              </w:rPr>
              <w:t>-    starostlivosť o talentovaných žiakov</w:t>
            </w:r>
          </w:p>
          <w:p w:rsidR="00CE01F1" w:rsidRPr="00FF666A" w:rsidRDefault="00CE01F1" w:rsidP="007B4E97">
            <w:pPr>
              <w:autoSpaceDE w:val="0"/>
              <w:ind w:left="900"/>
              <w:jc w:val="both"/>
              <w:rPr>
                <w:b/>
                <w:bCs/>
                <w:color w:val="FFFFFF"/>
              </w:rPr>
            </w:pPr>
            <w:r w:rsidRPr="00FF666A">
              <w:rPr>
                <w:b/>
                <w:bCs/>
                <w:color w:val="FFFFFF"/>
              </w:rPr>
              <w:t>-    starostlivosť o detí z málopodnetného prostredia</w:t>
            </w:r>
          </w:p>
          <w:p w:rsidR="00CE01F1" w:rsidRPr="00FF666A" w:rsidRDefault="00CE01F1" w:rsidP="007B4E97">
            <w:pPr>
              <w:autoSpaceDE w:val="0"/>
              <w:ind w:left="900"/>
              <w:jc w:val="both"/>
              <w:rPr>
                <w:b/>
                <w:bCs/>
                <w:color w:val="FFFFFF"/>
              </w:rPr>
            </w:pPr>
            <w:r w:rsidRPr="00FF666A">
              <w:rPr>
                <w:b/>
                <w:bCs/>
                <w:color w:val="FFFFFF"/>
              </w:rPr>
              <w:t xml:space="preserve">-    </w:t>
            </w:r>
            <w:r w:rsidR="00F73422">
              <w:rPr>
                <w:b/>
                <w:bCs/>
                <w:color w:val="FFFFFF"/>
              </w:rPr>
              <w:t xml:space="preserve"> </w:t>
            </w:r>
            <w:r w:rsidRPr="00FF666A">
              <w:rPr>
                <w:b/>
                <w:bCs/>
                <w:color w:val="FFFFFF"/>
              </w:rPr>
              <w:t>zachovanie tradičných aktivít</w:t>
            </w:r>
          </w:p>
          <w:p w:rsidR="00CE01F1" w:rsidRPr="00FF666A" w:rsidRDefault="00CE01F1" w:rsidP="007B4E97">
            <w:pPr>
              <w:autoSpaceDE w:val="0"/>
              <w:ind w:left="900"/>
              <w:jc w:val="both"/>
              <w:rPr>
                <w:b/>
                <w:bCs/>
                <w:color w:val="FFFFFF"/>
              </w:rPr>
            </w:pPr>
            <w:r w:rsidRPr="00FF666A">
              <w:rPr>
                <w:b/>
                <w:bCs/>
                <w:color w:val="FFFFFF"/>
              </w:rPr>
              <w:t xml:space="preserve">-    </w:t>
            </w:r>
            <w:r w:rsidR="00F73422">
              <w:rPr>
                <w:b/>
                <w:bCs/>
                <w:color w:val="FFFFFF"/>
              </w:rPr>
              <w:t xml:space="preserve"> </w:t>
            </w:r>
            <w:r w:rsidRPr="00FF666A">
              <w:rPr>
                <w:b/>
                <w:bCs/>
                <w:color w:val="FFFFFF"/>
              </w:rPr>
              <w:t>tímová práca učiteľov</w:t>
            </w:r>
          </w:p>
          <w:p w:rsidR="00CE01F1" w:rsidRPr="00FF666A" w:rsidRDefault="00CE01F1" w:rsidP="007B4E97">
            <w:pPr>
              <w:autoSpaceDE w:val="0"/>
              <w:ind w:left="900"/>
              <w:jc w:val="both"/>
              <w:rPr>
                <w:b/>
                <w:bCs/>
                <w:color w:val="FFFFFF"/>
              </w:rPr>
            </w:pPr>
            <w:r w:rsidRPr="00FF666A">
              <w:rPr>
                <w:b/>
                <w:bCs/>
                <w:color w:val="FFFFFF"/>
              </w:rPr>
              <w:t xml:space="preserve">-    </w:t>
            </w:r>
            <w:r w:rsidR="00F73422">
              <w:rPr>
                <w:b/>
                <w:bCs/>
                <w:color w:val="FFFFFF"/>
              </w:rPr>
              <w:t xml:space="preserve"> </w:t>
            </w:r>
            <w:r w:rsidRPr="00FF666A">
              <w:rPr>
                <w:b/>
                <w:bCs/>
                <w:color w:val="FFFFFF"/>
              </w:rPr>
              <w:t>počítačová gramotnosť učiteľov</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tiché, kľudné, príjemné prostredie</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ochota ďalej vzdelávať sa zo strany pedagógov</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rozmanitosť v záujmovej činnosti</w:t>
            </w:r>
          </w:p>
          <w:p w:rsidR="00CE01F1" w:rsidRDefault="00CE01F1" w:rsidP="003F5A99">
            <w:pPr>
              <w:numPr>
                <w:ilvl w:val="1"/>
                <w:numId w:val="2"/>
              </w:numPr>
              <w:tabs>
                <w:tab w:val="left" w:pos="1260"/>
              </w:tabs>
              <w:autoSpaceDE w:val="0"/>
              <w:jc w:val="both"/>
              <w:rPr>
                <w:b/>
                <w:bCs/>
                <w:color w:val="FFFFFF"/>
              </w:rPr>
            </w:pPr>
            <w:r w:rsidRPr="00FF666A">
              <w:rPr>
                <w:b/>
                <w:bCs/>
                <w:color w:val="FFFFFF"/>
              </w:rPr>
              <w:t>individuálny prístup  k</w:t>
            </w:r>
            <w:r w:rsidR="00F73422">
              <w:rPr>
                <w:b/>
                <w:bCs/>
                <w:color w:val="FFFFFF"/>
              </w:rPr>
              <w:t> </w:t>
            </w:r>
            <w:r w:rsidRPr="00FF666A">
              <w:rPr>
                <w:b/>
                <w:bCs/>
                <w:color w:val="FFFFFF"/>
              </w:rPr>
              <w:t>žiakom</w:t>
            </w:r>
          </w:p>
          <w:p w:rsidR="00F73422" w:rsidRDefault="00F73422" w:rsidP="003F5A99">
            <w:pPr>
              <w:numPr>
                <w:ilvl w:val="1"/>
                <w:numId w:val="2"/>
              </w:numPr>
              <w:tabs>
                <w:tab w:val="left" w:pos="1260"/>
              </w:tabs>
              <w:autoSpaceDE w:val="0"/>
              <w:jc w:val="both"/>
              <w:rPr>
                <w:b/>
                <w:bCs/>
                <w:color w:val="FFFFFF"/>
              </w:rPr>
            </w:pPr>
            <w:r>
              <w:rPr>
                <w:b/>
                <w:bCs/>
                <w:color w:val="FFFFFF"/>
              </w:rPr>
              <w:t>inovatívny prístup pedagogického zboru</w:t>
            </w:r>
          </w:p>
          <w:p w:rsidR="00F73422" w:rsidRPr="00FF666A" w:rsidRDefault="00DB484E" w:rsidP="003F5A99">
            <w:pPr>
              <w:numPr>
                <w:ilvl w:val="1"/>
                <w:numId w:val="2"/>
              </w:numPr>
              <w:tabs>
                <w:tab w:val="left" w:pos="1260"/>
              </w:tabs>
              <w:autoSpaceDE w:val="0"/>
              <w:jc w:val="both"/>
              <w:rPr>
                <w:b/>
                <w:bCs/>
                <w:color w:val="FFFFFF"/>
              </w:rPr>
            </w:pPr>
            <w:r>
              <w:rPr>
                <w:b/>
                <w:bCs/>
                <w:color w:val="FFFFFF"/>
              </w:rPr>
              <w:t>zavedenie inkluzívneho vzdelávania</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odborná práca s individuálne integrovanými žiakmi</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mimoškolské a mimotriedné akcie na vysokej úrovni</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úspechy v súťažiach a projektoch.</w:t>
            </w:r>
          </w:p>
          <w:p w:rsidR="00CE01F1" w:rsidRPr="00FF666A" w:rsidRDefault="00CE01F1" w:rsidP="007B4E97">
            <w:pPr>
              <w:autoSpaceDE w:val="0"/>
              <w:jc w:val="both"/>
              <w:rPr>
                <w:bCs/>
                <w:color w:val="000000"/>
              </w:rPr>
            </w:pPr>
          </w:p>
        </w:tc>
      </w:tr>
    </w:tbl>
    <w:p w:rsidR="00CE01F1" w:rsidRPr="00FF666A" w:rsidRDefault="00CE01F1" w:rsidP="00CE01F1">
      <w:pPr>
        <w:tabs>
          <w:tab w:val="left" w:pos="1260"/>
        </w:tabs>
        <w:autoSpaceDE w:val="0"/>
        <w:jc w:val="both"/>
        <w:rPr>
          <w:b/>
          <w:bCs/>
          <w:color w:val="000000"/>
        </w:rPr>
      </w:pPr>
      <w:r w:rsidRPr="00FF666A">
        <w:rPr>
          <w:b/>
          <w:bCs/>
          <w:color w:val="000000"/>
        </w:rPr>
        <w:t xml:space="preserve">  </w:t>
      </w:r>
    </w:p>
    <w:p w:rsidR="00CE01F1" w:rsidRPr="00FF666A" w:rsidRDefault="00CE01F1" w:rsidP="00CE01F1">
      <w:pPr>
        <w:tabs>
          <w:tab w:val="left" w:pos="1260"/>
        </w:tabs>
        <w:autoSpaceDE w:val="0"/>
        <w:ind w:left="1260"/>
        <w:jc w:val="both"/>
        <w:rPr>
          <w:b/>
          <w:bCs/>
          <w:color w:val="000000"/>
        </w:rPr>
      </w:pPr>
    </w:p>
    <w:p w:rsidR="00CE01F1" w:rsidRPr="00FF666A" w:rsidRDefault="00CE01F1" w:rsidP="00CE01F1">
      <w:pPr>
        <w:autoSpaceDE w:val="0"/>
        <w:jc w:val="both"/>
        <w:rPr>
          <w:bCs/>
          <w:color w:val="000000"/>
        </w:rPr>
      </w:pPr>
      <w:r w:rsidRPr="00FF666A">
        <w:rPr>
          <w:bCs/>
          <w:color w:val="000000"/>
        </w:rPr>
        <w:t>Na základe analýz môžeme skonštatovať, že  tiché, príjemné prostredie veľmi pozitívne vplýva tak na žiakov, ako aj na celý personál školy. Škola je malá, počet</w:t>
      </w:r>
      <w:r w:rsidR="006D5D50">
        <w:rPr>
          <w:bCs/>
          <w:color w:val="000000"/>
        </w:rPr>
        <w:t xml:space="preserve"> žiakov už dlhé roky sa pohyboval</w:t>
      </w:r>
      <w:r w:rsidRPr="00FF666A">
        <w:rPr>
          <w:bCs/>
          <w:color w:val="000000"/>
        </w:rPr>
        <w:t xml:space="preserve"> medzi 110 - 140 </w:t>
      </w:r>
      <w:r w:rsidR="006D5D50">
        <w:rPr>
          <w:bCs/>
          <w:color w:val="000000"/>
        </w:rPr>
        <w:t>, v posledných rokoch má stúpajúcu tendenciu 145-1</w:t>
      </w:r>
      <w:r w:rsidR="00757E15">
        <w:rPr>
          <w:bCs/>
          <w:color w:val="000000"/>
        </w:rPr>
        <w:t>70</w:t>
      </w:r>
      <w:r w:rsidRPr="00FF666A">
        <w:rPr>
          <w:bCs/>
          <w:color w:val="000000"/>
        </w:rPr>
        <w:t xml:space="preserve"> a k tomu patrí 20 - 25 členný pedagogický a nepedagogický personál. Počet žiakov v triedach je medzi </w:t>
      </w:r>
      <w:r w:rsidR="00B06585">
        <w:rPr>
          <w:bCs/>
          <w:color w:val="000000"/>
        </w:rPr>
        <w:t>15</w:t>
      </w:r>
      <w:r w:rsidRPr="00FF666A">
        <w:rPr>
          <w:bCs/>
          <w:color w:val="000000"/>
        </w:rPr>
        <w:t>-</w:t>
      </w:r>
      <w:r w:rsidR="006D5D50">
        <w:rPr>
          <w:bCs/>
          <w:color w:val="000000"/>
        </w:rPr>
        <w:t>30</w:t>
      </w:r>
      <w:r w:rsidRPr="00FF666A">
        <w:rPr>
          <w:bCs/>
          <w:color w:val="000000"/>
        </w:rPr>
        <w:t xml:space="preserve"> a to znamená, že je možnosť na individuálny prístup ku každému žiakovi.. Často sa zapojíme do rôznych súťaží a do mimoškolských akcii. Medziľudské vzťahy sú príjemné, fluktuácia pedagógov je zanedbateľná,  škola pripomína veľkú rodinu.</w:t>
      </w:r>
    </w:p>
    <w:p w:rsidR="00CE01F1" w:rsidRPr="00FF666A" w:rsidRDefault="00CE01F1" w:rsidP="00CE01F1">
      <w:pPr>
        <w:autoSpaceDE w:val="0"/>
        <w:jc w:val="both"/>
        <w:rPr>
          <w:bCs/>
          <w:color w:val="000000"/>
        </w:rPr>
      </w:pPr>
    </w:p>
    <w:p w:rsidR="00CE01F1" w:rsidRPr="00FF666A" w:rsidRDefault="00CE01F1" w:rsidP="00CE01F1">
      <w:pPr>
        <w:autoSpaceDE w:val="0"/>
        <w:jc w:val="both"/>
        <w:rPr>
          <w:bCs/>
          <w:color w:val="000000"/>
        </w:rPr>
      </w:pPr>
      <w:r w:rsidRPr="00FF666A">
        <w:rPr>
          <w:bCs/>
          <w:color w:val="000000"/>
        </w:rPr>
        <w:lastRenderedPageBreak/>
        <w:tab/>
        <w:t>A čo je kladom školy na jednej strane, na druhej strane je to aj jej nedostatkom. Malý učiteľský kolektív znamená, že nemáme kvalifikovaného učit</w:t>
      </w:r>
      <w:r w:rsidR="006D5D50">
        <w:rPr>
          <w:bCs/>
          <w:color w:val="000000"/>
        </w:rPr>
        <w:t xml:space="preserve">eľa na každý predmet, ako </w:t>
      </w:r>
      <w:r w:rsidRPr="00FF666A">
        <w:rPr>
          <w:bCs/>
          <w:color w:val="000000"/>
        </w:rPr>
        <w:t xml:space="preserve"> výchovné predmety,</w:t>
      </w:r>
      <w:r w:rsidR="006D5D50">
        <w:rPr>
          <w:bCs/>
          <w:color w:val="000000"/>
        </w:rPr>
        <w:t>geografia,</w:t>
      </w:r>
      <w:r w:rsidR="00757E15">
        <w:rPr>
          <w:bCs/>
          <w:color w:val="000000"/>
        </w:rPr>
        <w:t>dejepis,</w:t>
      </w:r>
      <w:r w:rsidR="006D5D50">
        <w:rPr>
          <w:bCs/>
          <w:color w:val="000000"/>
        </w:rPr>
        <w:t xml:space="preserve"> chémia, technika.</w:t>
      </w:r>
    </w:p>
    <w:p w:rsidR="00CE01F1" w:rsidRPr="00FF666A" w:rsidRDefault="00CE01F1" w:rsidP="00CE01F1">
      <w:pPr>
        <w:autoSpaceDE w:val="0"/>
        <w:jc w:val="both"/>
        <w:rPr>
          <w:bCs/>
          <w:color w:val="000000"/>
        </w:rPr>
      </w:pPr>
    </w:p>
    <w:p w:rsidR="00CE01F1" w:rsidRPr="00FF666A" w:rsidRDefault="00CE01F1" w:rsidP="00CE01F1">
      <w:pPr>
        <w:autoSpaceDE w:val="0"/>
        <w:jc w:val="both"/>
        <w:rPr>
          <w:bCs/>
          <w:color w:val="000000"/>
        </w:rPr>
      </w:pPr>
      <w:r w:rsidRPr="00FF666A">
        <w:rPr>
          <w:bCs/>
          <w:color w:val="000000"/>
        </w:rPr>
        <w:t xml:space="preserve">Podľa SWOT analýzy </w:t>
      </w:r>
      <w:r w:rsidRPr="00FF666A">
        <w:rPr>
          <w:b/>
          <w:bCs/>
          <w:i/>
          <w:color w:val="000000"/>
          <w:u w:val="single"/>
        </w:rPr>
        <w:t>slabé stránky našej školy</w:t>
      </w:r>
      <w:r w:rsidRPr="00FF666A">
        <w:rPr>
          <w:bCs/>
          <w:color w:val="000000"/>
        </w:rPr>
        <w:t xml:space="preserve"> je:</w:t>
      </w:r>
    </w:p>
    <w:p w:rsidR="00CE01F1" w:rsidRPr="00FF666A" w:rsidRDefault="00CE01F1" w:rsidP="00CE01F1">
      <w:pPr>
        <w:autoSpaceDE w:val="0"/>
        <w:jc w:val="both"/>
        <w:rPr>
          <w:bCs/>
          <w:color w:val="000000"/>
        </w:rPr>
      </w:pPr>
    </w:p>
    <w:p w:rsidR="00CE01F1" w:rsidRPr="00FF666A" w:rsidRDefault="00CE01F1" w:rsidP="00CE01F1">
      <w:pPr>
        <w:autoSpaceDE w:val="0"/>
        <w:jc w:val="both"/>
        <w:rPr>
          <w:bCs/>
          <w:color w:val="000000"/>
        </w:rPr>
      </w:pP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E01F1" w:rsidRPr="00FF666A" w:rsidTr="00F73422">
        <w:trPr>
          <w:trHeight w:val="1391"/>
        </w:trPr>
        <w:tc>
          <w:tcPr>
            <w:tcW w:w="9497" w:type="dxa"/>
            <w:shd w:val="clear" w:color="auto" w:fill="002060"/>
          </w:tcPr>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nekvalifikovanosť vo výchovných a niektorých ďalších predmetoch</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nedostatok priestorov</w:t>
            </w:r>
          </w:p>
          <w:p w:rsidR="00CE01F1" w:rsidRPr="00FF666A" w:rsidRDefault="00DB484E" w:rsidP="003F5A99">
            <w:pPr>
              <w:numPr>
                <w:ilvl w:val="1"/>
                <w:numId w:val="2"/>
              </w:numPr>
              <w:tabs>
                <w:tab w:val="left" w:pos="1260"/>
              </w:tabs>
              <w:autoSpaceDE w:val="0"/>
              <w:jc w:val="both"/>
              <w:rPr>
                <w:b/>
                <w:bCs/>
                <w:color w:val="FFFFFF"/>
              </w:rPr>
            </w:pPr>
            <w:r>
              <w:rPr>
                <w:b/>
                <w:bCs/>
                <w:color w:val="FFFFFF"/>
              </w:rPr>
              <w:t xml:space="preserve">vysoké počty zameškaných neospravedlnených hodín žiakov </w:t>
            </w:r>
          </w:p>
          <w:p w:rsidR="00DB484E" w:rsidRDefault="00DB484E" w:rsidP="003F5A99">
            <w:pPr>
              <w:numPr>
                <w:ilvl w:val="1"/>
                <w:numId w:val="2"/>
              </w:numPr>
              <w:tabs>
                <w:tab w:val="left" w:pos="1260"/>
              </w:tabs>
              <w:autoSpaceDE w:val="0"/>
              <w:jc w:val="both"/>
              <w:rPr>
                <w:b/>
                <w:bCs/>
                <w:color w:val="FFFFFF"/>
              </w:rPr>
            </w:pPr>
            <w:r>
              <w:rPr>
                <w:b/>
                <w:bCs/>
                <w:color w:val="FFFFFF"/>
              </w:rPr>
              <w:t>chýba školská dieľňa</w:t>
            </w:r>
          </w:p>
          <w:p w:rsidR="00DB484E" w:rsidRDefault="00DB484E" w:rsidP="003F5A99">
            <w:pPr>
              <w:numPr>
                <w:ilvl w:val="1"/>
                <w:numId w:val="2"/>
              </w:numPr>
              <w:tabs>
                <w:tab w:val="left" w:pos="1260"/>
              </w:tabs>
              <w:autoSpaceDE w:val="0"/>
              <w:jc w:val="both"/>
              <w:rPr>
                <w:b/>
                <w:bCs/>
                <w:color w:val="FFFFFF"/>
              </w:rPr>
            </w:pPr>
            <w:r>
              <w:rPr>
                <w:b/>
                <w:bCs/>
                <w:color w:val="FFFFFF"/>
              </w:rPr>
              <w:t>chýba prezliekareň pre žiakov</w:t>
            </w:r>
          </w:p>
          <w:p w:rsidR="00DB484E" w:rsidRDefault="00DB484E" w:rsidP="003F5A99">
            <w:pPr>
              <w:numPr>
                <w:ilvl w:val="1"/>
                <w:numId w:val="2"/>
              </w:numPr>
              <w:tabs>
                <w:tab w:val="left" w:pos="1260"/>
              </w:tabs>
              <w:autoSpaceDE w:val="0"/>
              <w:jc w:val="both"/>
              <w:rPr>
                <w:b/>
                <w:bCs/>
                <w:color w:val="FFFFFF"/>
              </w:rPr>
            </w:pPr>
            <w:r>
              <w:rPr>
                <w:b/>
                <w:bCs/>
                <w:color w:val="FFFFFF"/>
              </w:rPr>
              <w:t>chýbajú kabinety</w:t>
            </w:r>
          </w:p>
          <w:p w:rsidR="00DB484E" w:rsidRPr="00FF666A" w:rsidRDefault="00DB484E" w:rsidP="003F5A99">
            <w:pPr>
              <w:numPr>
                <w:ilvl w:val="1"/>
                <w:numId w:val="2"/>
              </w:numPr>
              <w:tabs>
                <w:tab w:val="left" w:pos="1260"/>
              </w:tabs>
              <w:autoSpaceDE w:val="0"/>
              <w:jc w:val="both"/>
              <w:rPr>
                <w:b/>
                <w:bCs/>
                <w:color w:val="FFFFFF"/>
              </w:rPr>
            </w:pPr>
            <w:r>
              <w:rPr>
                <w:b/>
                <w:bCs/>
                <w:color w:val="FFFFFF"/>
              </w:rPr>
              <w:t>chýba viacúčelové športové ihrisko</w:t>
            </w:r>
          </w:p>
          <w:p w:rsidR="00CE01F1" w:rsidRPr="00FF666A" w:rsidRDefault="00CE01F1" w:rsidP="00246411">
            <w:pPr>
              <w:numPr>
                <w:ilvl w:val="1"/>
                <w:numId w:val="2"/>
              </w:numPr>
              <w:tabs>
                <w:tab w:val="left" w:pos="1260"/>
              </w:tabs>
              <w:autoSpaceDE w:val="0"/>
              <w:jc w:val="both"/>
              <w:rPr>
                <w:bCs/>
                <w:color w:val="000000"/>
              </w:rPr>
            </w:pPr>
          </w:p>
        </w:tc>
      </w:tr>
    </w:tbl>
    <w:p w:rsidR="00F73422" w:rsidRDefault="00F73422" w:rsidP="00211380">
      <w:pPr>
        <w:autoSpaceDE w:val="0"/>
        <w:ind w:firstLine="708"/>
        <w:jc w:val="both"/>
        <w:rPr>
          <w:bCs/>
          <w:color w:val="000000"/>
        </w:rPr>
      </w:pPr>
    </w:p>
    <w:p w:rsidR="00757E15" w:rsidRDefault="00CE01F1" w:rsidP="00211380">
      <w:pPr>
        <w:autoSpaceDE w:val="0"/>
        <w:ind w:firstLine="708"/>
        <w:jc w:val="both"/>
        <w:rPr>
          <w:bCs/>
          <w:color w:val="000000"/>
        </w:rPr>
      </w:pPr>
      <w:r w:rsidRPr="00FF666A">
        <w:rPr>
          <w:bCs/>
          <w:color w:val="000000"/>
        </w:rPr>
        <w:t>Okrem nekvalifikovanosti najväčší problém pre nás znamená nedostatok priestorov.</w:t>
      </w:r>
    </w:p>
    <w:p w:rsidR="00CE01F1" w:rsidRPr="00FF666A" w:rsidRDefault="00757E15" w:rsidP="00211380">
      <w:pPr>
        <w:autoSpaceDE w:val="0"/>
        <w:ind w:firstLine="708"/>
        <w:jc w:val="both"/>
        <w:rPr>
          <w:bCs/>
          <w:color w:val="000000"/>
        </w:rPr>
      </w:pPr>
      <w:r>
        <w:rPr>
          <w:bCs/>
          <w:color w:val="000000"/>
        </w:rPr>
        <w:t>Nemáme spoločenskú miestnosť, šatňu pre žiakov, aby mohli s aprezlikať pred hodinou TSV, nemáme školskú dielňu, ani laboratóriá, a kabinety</w:t>
      </w:r>
      <w:r w:rsidR="00CE01F1" w:rsidRPr="00FF666A">
        <w:rPr>
          <w:bCs/>
          <w:color w:val="000000"/>
        </w:rPr>
        <w:t>.</w:t>
      </w:r>
      <w:r>
        <w:rPr>
          <w:bCs/>
          <w:color w:val="000000"/>
        </w:rPr>
        <w:t>Chýba nám aj viacúčelové športové ihrikso.</w:t>
      </w:r>
      <w:r w:rsidR="00CE01F1" w:rsidRPr="00FF666A">
        <w:rPr>
          <w:bCs/>
          <w:color w:val="000000"/>
        </w:rPr>
        <w:t xml:space="preserve"> Vzhľadom na to, že žiaci našej školy dochádzajú zo spádovej oblasti, komunikácia s tými rodičmi je nedostatočná, v niektorých prípadoch úplne chýba.Eliminovať negatíva je dosť zložité, ale nie je  beznádejné. </w:t>
      </w:r>
    </w:p>
    <w:p w:rsidR="00CE01F1" w:rsidRPr="00FF666A" w:rsidRDefault="00CE01F1" w:rsidP="00CE01F1">
      <w:pPr>
        <w:autoSpaceDE w:val="0"/>
        <w:jc w:val="both"/>
        <w:rPr>
          <w:bCs/>
          <w:color w:val="000000"/>
        </w:rPr>
      </w:pPr>
      <w:r w:rsidRPr="00FF666A">
        <w:rPr>
          <w:b/>
          <w:bCs/>
          <w:i/>
          <w:color w:val="000000"/>
          <w:u w:val="single"/>
        </w:rPr>
        <w:t>Šance našej školy</w:t>
      </w:r>
      <w:r w:rsidRPr="00FF666A">
        <w:rPr>
          <w:bCs/>
          <w:color w:val="000000"/>
        </w:rPr>
        <w:t xml:space="preserve"> sú:</w:t>
      </w:r>
    </w:p>
    <w:p w:rsidR="00CE01F1" w:rsidRPr="00FF666A" w:rsidRDefault="00CE01F1" w:rsidP="00CE01F1">
      <w:pPr>
        <w:autoSpaceDE w:val="0"/>
        <w:ind w:left="708" w:firstLine="192"/>
        <w:jc w:val="both"/>
        <w:rPr>
          <w:b/>
          <w:bCs/>
          <w:color w:val="000000"/>
        </w:rPr>
      </w:pPr>
      <w:r w:rsidRPr="00FF666A">
        <w:rPr>
          <w:bCs/>
          <w:color w:val="000000"/>
        </w:rPr>
        <w:t xml:space="preserve">  </w:t>
      </w:r>
    </w:p>
    <w:tbl>
      <w:tblPr>
        <w:tblW w:w="91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4"/>
      </w:tblGrid>
      <w:tr w:rsidR="00CE01F1" w:rsidRPr="00FF666A" w:rsidTr="00F73422">
        <w:trPr>
          <w:trHeight w:val="2243"/>
        </w:trPr>
        <w:tc>
          <w:tcPr>
            <w:tcW w:w="9164" w:type="dxa"/>
            <w:shd w:val="clear" w:color="auto" w:fill="92D050"/>
          </w:tcPr>
          <w:p w:rsidR="00CE01F1" w:rsidRPr="00FF666A" w:rsidRDefault="00CE01F1" w:rsidP="00F73422">
            <w:pPr>
              <w:autoSpaceDE w:val="0"/>
              <w:jc w:val="both"/>
              <w:rPr>
                <w:b/>
                <w:bCs/>
                <w:color w:val="000000"/>
              </w:rPr>
            </w:pPr>
          </w:p>
          <w:p w:rsidR="00CE01F1" w:rsidRPr="00FF666A" w:rsidRDefault="00CE01F1" w:rsidP="007B4E97">
            <w:pPr>
              <w:autoSpaceDE w:val="0"/>
              <w:ind w:left="900"/>
              <w:jc w:val="both"/>
              <w:rPr>
                <w:b/>
                <w:bCs/>
                <w:color w:val="000000"/>
              </w:rPr>
            </w:pPr>
            <w:r w:rsidRPr="00FF666A">
              <w:rPr>
                <w:b/>
                <w:bCs/>
                <w:color w:val="000000"/>
              </w:rPr>
              <w:t>-</w:t>
            </w:r>
            <w:r w:rsidRPr="00FF666A">
              <w:rPr>
                <w:bCs/>
                <w:color w:val="000000"/>
              </w:rPr>
              <w:t xml:space="preserve">    </w:t>
            </w:r>
            <w:r w:rsidRPr="00FF666A">
              <w:rPr>
                <w:b/>
                <w:bCs/>
                <w:color w:val="000000"/>
              </w:rPr>
              <w:t>ďalšie vzdelávanie pedagogických pracovníkov</w:t>
            </w:r>
          </w:p>
          <w:p w:rsidR="00CE01F1" w:rsidRPr="00FF666A" w:rsidRDefault="00CE01F1" w:rsidP="007B4E97">
            <w:pPr>
              <w:autoSpaceDE w:val="0"/>
              <w:jc w:val="both"/>
              <w:rPr>
                <w:b/>
                <w:bCs/>
                <w:color w:val="000000"/>
              </w:rPr>
            </w:pPr>
            <w:r w:rsidRPr="00FF666A">
              <w:rPr>
                <w:b/>
                <w:bCs/>
                <w:color w:val="000000"/>
              </w:rPr>
              <w:t xml:space="preserve">               -    vypracovať projekty, granty</w:t>
            </w:r>
          </w:p>
          <w:p w:rsidR="00CE01F1" w:rsidRPr="00FF666A" w:rsidRDefault="00CE01F1" w:rsidP="007B4E97">
            <w:pPr>
              <w:autoSpaceDE w:val="0"/>
              <w:ind w:left="708" w:firstLine="192"/>
              <w:jc w:val="both"/>
              <w:rPr>
                <w:b/>
                <w:bCs/>
                <w:color w:val="000000"/>
              </w:rPr>
            </w:pPr>
            <w:r w:rsidRPr="00FF666A">
              <w:rPr>
                <w:b/>
                <w:bCs/>
                <w:color w:val="000000"/>
              </w:rPr>
              <w:t>-    doplniť chýbajúce prostriedky z vlastných  a získaných zdrojov</w:t>
            </w:r>
          </w:p>
          <w:p w:rsidR="00CE01F1" w:rsidRDefault="00CE01F1" w:rsidP="007B4E97">
            <w:pPr>
              <w:autoSpaceDE w:val="0"/>
              <w:ind w:left="708" w:firstLine="192"/>
              <w:jc w:val="both"/>
              <w:rPr>
                <w:b/>
                <w:bCs/>
                <w:color w:val="000000"/>
              </w:rPr>
            </w:pPr>
            <w:r w:rsidRPr="00FF666A">
              <w:rPr>
                <w:b/>
                <w:bCs/>
                <w:color w:val="000000"/>
              </w:rPr>
              <w:t>-    prezentovať školu na verejnosti</w:t>
            </w:r>
          </w:p>
          <w:p w:rsidR="00F73422" w:rsidRPr="00FF666A" w:rsidRDefault="00F73422" w:rsidP="007B4E97">
            <w:pPr>
              <w:autoSpaceDE w:val="0"/>
              <w:ind w:left="708" w:firstLine="192"/>
              <w:jc w:val="both"/>
              <w:rPr>
                <w:b/>
                <w:bCs/>
                <w:color w:val="000000"/>
              </w:rPr>
            </w:pPr>
            <w:r>
              <w:rPr>
                <w:b/>
                <w:bCs/>
                <w:color w:val="000000"/>
              </w:rPr>
              <w:t>-    zvoliť vhodný čestný názov školy</w:t>
            </w:r>
          </w:p>
          <w:p w:rsidR="00CE01F1" w:rsidRPr="00FF666A" w:rsidRDefault="00F73422" w:rsidP="007B4E97">
            <w:pPr>
              <w:autoSpaceDE w:val="0"/>
              <w:ind w:left="708" w:firstLine="192"/>
              <w:jc w:val="both"/>
              <w:rPr>
                <w:b/>
                <w:bCs/>
                <w:color w:val="000000"/>
              </w:rPr>
            </w:pPr>
            <w:r>
              <w:rPr>
                <w:b/>
                <w:bCs/>
                <w:color w:val="000000"/>
              </w:rPr>
              <w:t>-    spolupráca so samosprávami spádových oblastí</w:t>
            </w:r>
          </w:p>
          <w:p w:rsidR="00CE01F1" w:rsidRPr="00FF666A" w:rsidRDefault="00CE01F1" w:rsidP="007B4E97">
            <w:pPr>
              <w:autoSpaceDE w:val="0"/>
              <w:ind w:left="708" w:firstLine="192"/>
              <w:jc w:val="both"/>
              <w:rPr>
                <w:b/>
                <w:bCs/>
                <w:color w:val="000000"/>
              </w:rPr>
            </w:pPr>
            <w:r w:rsidRPr="00FF666A">
              <w:rPr>
                <w:b/>
                <w:bCs/>
                <w:color w:val="000000"/>
              </w:rPr>
              <w:t>-    aplikácia moderných metód vyučovania  a výchovy</w:t>
            </w:r>
          </w:p>
          <w:p w:rsidR="00CE01F1" w:rsidRDefault="00CE01F1" w:rsidP="007B4E97">
            <w:pPr>
              <w:autoSpaceDE w:val="0"/>
              <w:ind w:left="708" w:firstLine="192"/>
              <w:jc w:val="both"/>
              <w:rPr>
                <w:b/>
                <w:bCs/>
                <w:color w:val="000000"/>
              </w:rPr>
            </w:pPr>
            <w:r w:rsidRPr="00FF666A">
              <w:rPr>
                <w:b/>
                <w:bCs/>
                <w:color w:val="000000"/>
              </w:rPr>
              <w:t>-    väčšia zapojenosť žiakov do rôznych súťaží</w:t>
            </w:r>
          </w:p>
          <w:p w:rsidR="00F73422" w:rsidRPr="00FF666A" w:rsidRDefault="00F73422" w:rsidP="007B4E97">
            <w:pPr>
              <w:autoSpaceDE w:val="0"/>
              <w:ind w:left="708" w:firstLine="192"/>
              <w:jc w:val="both"/>
              <w:rPr>
                <w:b/>
                <w:bCs/>
                <w:color w:val="000000"/>
              </w:rPr>
            </w:pPr>
            <w:r>
              <w:rPr>
                <w:b/>
                <w:bCs/>
                <w:color w:val="000000"/>
              </w:rPr>
              <w:t>-    spolupráca s rodinami zo sociálne znevýhodneného prostredia</w:t>
            </w:r>
          </w:p>
          <w:p w:rsidR="00CE01F1" w:rsidRPr="00FF666A" w:rsidRDefault="00CE01F1" w:rsidP="007B4E97">
            <w:pPr>
              <w:autoSpaceDE w:val="0"/>
              <w:jc w:val="both"/>
              <w:rPr>
                <w:b/>
                <w:bCs/>
                <w:color w:val="000000"/>
              </w:rPr>
            </w:pPr>
          </w:p>
        </w:tc>
      </w:tr>
    </w:tbl>
    <w:p w:rsidR="00CE01F1" w:rsidRPr="00FF666A" w:rsidRDefault="00CE01F1" w:rsidP="00CE01F1">
      <w:pPr>
        <w:autoSpaceDE w:val="0"/>
        <w:jc w:val="both"/>
        <w:rPr>
          <w:b/>
          <w:bCs/>
          <w:color w:val="000000"/>
        </w:rPr>
      </w:pPr>
    </w:p>
    <w:p w:rsidR="00757E15" w:rsidRDefault="00CE01F1" w:rsidP="00211380">
      <w:pPr>
        <w:autoSpaceDE w:val="0"/>
        <w:ind w:firstLine="708"/>
        <w:jc w:val="both"/>
        <w:rPr>
          <w:bCs/>
          <w:color w:val="000000"/>
        </w:rPr>
      </w:pPr>
      <w:r w:rsidRPr="00FF666A">
        <w:rPr>
          <w:bCs/>
          <w:color w:val="000000"/>
        </w:rPr>
        <w:t>Pomocou dlhodobých projektov: ,,</w:t>
      </w:r>
      <w:r w:rsidRPr="00FF666A">
        <w:rPr>
          <w:b/>
          <w:bCs/>
          <w:color w:val="000000"/>
        </w:rPr>
        <w:t xml:space="preserve"> Kvalitné vzdelávanie pre všetkých " </w:t>
      </w:r>
      <w:r w:rsidRPr="00FF666A">
        <w:rPr>
          <w:bCs/>
          <w:color w:val="000000"/>
        </w:rPr>
        <w:t xml:space="preserve">a </w:t>
      </w:r>
    </w:p>
    <w:p w:rsidR="00CE01F1" w:rsidRPr="00FF666A" w:rsidRDefault="00CE01F1" w:rsidP="00211380">
      <w:pPr>
        <w:autoSpaceDE w:val="0"/>
        <w:ind w:firstLine="708"/>
        <w:jc w:val="both"/>
        <w:rPr>
          <w:bCs/>
          <w:color w:val="000000"/>
        </w:rPr>
      </w:pPr>
      <w:r w:rsidRPr="00FF666A">
        <w:rPr>
          <w:bCs/>
          <w:color w:val="000000"/>
        </w:rPr>
        <w:t xml:space="preserve">,, </w:t>
      </w:r>
      <w:r w:rsidRPr="00FF666A">
        <w:rPr>
          <w:b/>
          <w:bCs/>
          <w:color w:val="000000"/>
        </w:rPr>
        <w:t xml:space="preserve">Vzdelávanie pedagogických zamestnancov k inklúzii marginálnych rómskych komunít ", </w:t>
      </w:r>
      <w:r w:rsidR="00262013">
        <w:rPr>
          <w:bCs/>
          <w:color w:val="000000"/>
        </w:rPr>
        <w:t xml:space="preserve">ktoré </w:t>
      </w:r>
      <w:r w:rsidR="00757E15">
        <w:rPr>
          <w:bCs/>
          <w:color w:val="000000"/>
        </w:rPr>
        <w:t>sa s</w:t>
      </w:r>
      <w:r w:rsidR="00262013">
        <w:rPr>
          <w:bCs/>
          <w:color w:val="000000"/>
        </w:rPr>
        <w:t>končili v roku 2016</w:t>
      </w:r>
      <w:r w:rsidRPr="00FF666A">
        <w:rPr>
          <w:b/>
          <w:bCs/>
          <w:color w:val="000000"/>
        </w:rPr>
        <w:t xml:space="preserve"> </w:t>
      </w:r>
      <w:r w:rsidR="00757E15">
        <w:rPr>
          <w:b/>
          <w:bCs/>
          <w:color w:val="000000"/>
        </w:rPr>
        <w:t xml:space="preserve">– a ,,Škola otvorená všetkým ˝, </w:t>
      </w:r>
      <w:r w:rsidR="00757E15" w:rsidRPr="00757E15">
        <w:rPr>
          <w:bCs/>
          <w:color w:val="000000"/>
        </w:rPr>
        <w:t>ktorá sa skončila v roku 2019</w:t>
      </w:r>
      <w:r w:rsidR="00757E15">
        <w:rPr>
          <w:b/>
          <w:bCs/>
          <w:color w:val="000000"/>
        </w:rPr>
        <w:t xml:space="preserve"> </w:t>
      </w:r>
      <w:r w:rsidRPr="00FF666A">
        <w:rPr>
          <w:b/>
          <w:bCs/>
          <w:color w:val="000000"/>
        </w:rPr>
        <w:t xml:space="preserve"> </w:t>
      </w:r>
      <w:r w:rsidRPr="00FF666A">
        <w:rPr>
          <w:bCs/>
          <w:color w:val="000000"/>
        </w:rPr>
        <w:t>sa nám podarilo školu vybaviť novými modernými prostriedkami IKT a ďalšími učebnými pomôckami. Veľkým prínosom sú pre školu zavádzanie moderných foriem a inovatívnych metód do vyučovacieho procesu, preškolenia učiteľov ako i žiakov .</w:t>
      </w:r>
    </w:p>
    <w:p w:rsidR="00211380" w:rsidRPr="00211380" w:rsidRDefault="00CE01F1" w:rsidP="00CE01F1">
      <w:pPr>
        <w:autoSpaceDE w:val="0"/>
        <w:jc w:val="both"/>
        <w:rPr>
          <w:bCs/>
          <w:color w:val="000000"/>
        </w:rPr>
      </w:pPr>
      <w:r w:rsidRPr="00FF666A">
        <w:rPr>
          <w:bCs/>
          <w:color w:val="000000"/>
        </w:rPr>
        <w:t xml:space="preserve">Za účelom zvyšovania odbornosti vyučovania  učiteľský zbor je ochotný ďalej študovať. Zatiaľ nemáme odborníka na výchovné predmety. Z vlastných zdrojov sme prestavali suterén školy, kde </w:t>
      </w:r>
      <w:r w:rsidR="00757E15">
        <w:rPr>
          <w:bCs/>
          <w:color w:val="000000"/>
        </w:rPr>
        <w:t xml:space="preserve">je </w:t>
      </w:r>
      <w:r w:rsidRPr="00FF666A">
        <w:rPr>
          <w:bCs/>
          <w:color w:val="000000"/>
        </w:rPr>
        <w:t xml:space="preserve">kabinet pre učebné pomôcky. Ďalšou úlohou do budúcnosti zostáva vypracovať nové projekty na získanie finančných prostriedkov na zariadenie </w:t>
      </w:r>
      <w:r w:rsidR="00237E66">
        <w:rPr>
          <w:bCs/>
          <w:color w:val="000000"/>
        </w:rPr>
        <w:t>2-3 učební</w:t>
      </w:r>
      <w:r w:rsidRPr="00FF666A">
        <w:rPr>
          <w:bCs/>
          <w:color w:val="000000"/>
        </w:rPr>
        <w:t xml:space="preserve">, </w:t>
      </w:r>
      <w:r w:rsidR="00237E66">
        <w:rPr>
          <w:bCs/>
          <w:color w:val="000000"/>
        </w:rPr>
        <w:t>spoločenskej mie</w:t>
      </w:r>
      <w:r w:rsidR="00B06585">
        <w:rPr>
          <w:bCs/>
          <w:color w:val="000000"/>
        </w:rPr>
        <w:t>s</w:t>
      </w:r>
      <w:r w:rsidR="00237E66">
        <w:rPr>
          <w:bCs/>
          <w:color w:val="000000"/>
        </w:rPr>
        <w:t>tnosti,</w:t>
      </w:r>
      <w:r w:rsidRPr="00FF666A">
        <w:rPr>
          <w:bCs/>
          <w:color w:val="000000"/>
        </w:rPr>
        <w:t>školskej kuchyne a jedálne. Za účelom prezentácie školy na verejnosti treba zvoliť čestný názov školy a</w:t>
      </w:r>
      <w:r w:rsidR="00237E66">
        <w:rPr>
          <w:bCs/>
          <w:color w:val="000000"/>
        </w:rPr>
        <w:t> bolo by dobré</w:t>
      </w:r>
      <w:r w:rsidRPr="00FF666A">
        <w:rPr>
          <w:bCs/>
          <w:color w:val="000000"/>
        </w:rPr>
        <w:t xml:space="preserve"> založiť školský časopis. Nakoľko značná časť našich žiakov pochádza z málopodnetných rodín, treba spoluprácu s tými rodinami aktivizovať, aby sme vzbudili záujem o školu. Samozrejme sú také riziká, ktoré škola nevie ovplyvniť. </w:t>
      </w:r>
    </w:p>
    <w:p w:rsidR="00CE01F1" w:rsidRPr="00FF666A" w:rsidRDefault="00CE01F1" w:rsidP="00CE01F1">
      <w:pPr>
        <w:autoSpaceDE w:val="0"/>
        <w:jc w:val="both"/>
        <w:rPr>
          <w:bCs/>
          <w:color w:val="000000"/>
        </w:rPr>
      </w:pPr>
      <w:r w:rsidRPr="00FF666A">
        <w:rPr>
          <w:b/>
          <w:bCs/>
          <w:i/>
          <w:color w:val="000000"/>
          <w:u w:val="single"/>
        </w:rPr>
        <w:lastRenderedPageBreak/>
        <w:t>Riziká našej školy</w:t>
      </w:r>
      <w:r w:rsidRPr="00FF666A">
        <w:rPr>
          <w:bCs/>
          <w:color w:val="000000"/>
        </w:rPr>
        <w:t xml:space="preserve"> sú:</w:t>
      </w:r>
    </w:p>
    <w:p w:rsidR="00CE01F1" w:rsidRPr="00FF666A" w:rsidRDefault="00CE01F1" w:rsidP="00CE01F1">
      <w:pPr>
        <w:autoSpaceDE w:val="0"/>
        <w:ind w:firstLine="708"/>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21"/>
      </w:tblGrid>
      <w:tr w:rsidR="00CE01F1" w:rsidRPr="00FF666A" w:rsidTr="00F73422">
        <w:trPr>
          <w:trHeight w:val="1819"/>
        </w:trPr>
        <w:tc>
          <w:tcPr>
            <w:tcW w:w="9121" w:type="dxa"/>
            <w:shd w:val="clear" w:color="auto" w:fill="632423"/>
          </w:tcPr>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v blízkosti je veľká, dobre vybavená, moderná škola</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nezamestnanosť spádovej oblasti sa stále  zvyšuje</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znečisťovanie okolia školy</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odchod mladých ľudí z regiónu</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zlá ekonomická situácia  rodičov našich žiakov</w:t>
            </w:r>
          </w:p>
          <w:p w:rsidR="00CE01F1" w:rsidRPr="00FF666A" w:rsidRDefault="00CE01F1" w:rsidP="003F5A99">
            <w:pPr>
              <w:numPr>
                <w:ilvl w:val="1"/>
                <w:numId w:val="2"/>
              </w:numPr>
              <w:tabs>
                <w:tab w:val="left" w:pos="1260"/>
              </w:tabs>
              <w:autoSpaceDE w:val="0"/>
              <w:jc w:val="both"/>
              <w:rPr>
                <w:b/>
                <w:bCs/>
                <w:color w:val="FFFFFF"/>
              </w:rPr>
            </w:pPr>
            <w:r w:rsidRPr="00FF666A">
              <w:rPr>
                <w:b/>
                <w:bCs/>
                <w:color w:val="FFFFFF"/>
              </w:rPr>
              <w:t>nedostatočný záujem zo strany rodičovskej verejnosti</w:t>
            </w:r>
          </w:p>
          <w:p w:rsidR="00CE01F1" w:rsidRPr="00FF666A" w:rsidRDefault="00CE01F1" w:rsidP="007B4E97">
            <w:pPr>
              <w:autoSpaceDE w:val="0"/>
              <w:jc w:val="both"/>
              <w:rPr>
                <w:bCs/>
                <w:color w:val="000000"/>
              </w:rPr>
            </w:pPr>
          </w:p>
        </w:tc>
      </w:tr>
    </w:tbl>
    <w:p w:rsidR="00CE01F1" w:rsidRPr="00FF666A" w:rsidRDefault="00CE01F1" w:rsidP="00CE01F1">
      <w:pPr>
        <w:autoSpaceDE w:val="0"/>
        <w:ind w:firstLine="708"/>
        <w:jc w:val="both"/>
        <w:rPr>
          <w:bCs/>
          <w:color w:val="000000"/>
        </w:rPr>
      </w:pPr>
    </w:p>
    <w:p w:rsidR="00CE01F1" w:rsidRPr="00FF666A" w:rsidRDefault="00CE01F1" w:rsidP="00CE01F1">
      <w:pPr>
        <w:tabs>
          <w:tab w:val="left" w:pos="1260"/>
        </w:tabs>
        <w:autoSpaceDE w:val="0"/>
        <w:jc w:val="both"/>
        <w:rPr>
          <w:b/>
          <w:bCs/>
          <w:color w:val="000000"/>
        </w:rPr>
      </w:pPr>
    </w:p>
    <w:p w:rsidR="00CE01F1" w:rsidRPr="00FF666A" w:rsidRDefault="00CE01F1" w:rsidP="00211380">
      <w:pPr>
        <w:autoSpaceDE w:val="0"/>
        <w:ind w:firstLine="708"/>
        <w:jc w:val="both"/>
        <w:rPr>
          <w:bCs/>
          <w:color w:val="000000"/>
        </w:rPr>
      </w:pPr>
      <w:r w:rsidRPr="00FF666A">
        <w:rPr>
          <w:bCs/>
          <w:color w:val="000000"/>
        </w:rPr>
        <w:t>Uvedené riziká sú nad silu školy a pritom majú veľký vplyv na celkový chod školy. Rodičia skôr volia dobre vybavenú modernú školu, ako tiché kľudné prostredie našej školy, kde podmienky a vybavenosť je biednejšia. Odchod žiakov z našej školy znamená pre školu zhoršujúcu ekonomickú tendenciu, nakoľko škola je financovaná podľa počtu žiakov. Odchod mladých ľudí z dôvodu vysokej nezamestnanosti tiež negatívne vplýva na rast počtu školopovinných detí. Vysoká nezamestnanosť znamená aj to, že čoraz väčší počet žiakov prichádza z málopodnetných, sociálne znevýhodnených rodín. V škole stúpa počet  problémových - hendikepovaných  detí. Popri špeciálnej triede  v jednotlivých triedach prvého</w:t>
      </w:r>
      <w:r w:rsidR="007233B6">
        <w:rPr>
          <w:bCs/>
          <w:color w:val="000000"/>
        </w:rPr>
        <w:t xml:space="preserve"> ale aj druhého</w:t>
      </w:r>
      <w:r w:rsidRPr="00FF666A">
        <w:rPr>
          <w:bCs/>
          <w:color w:val="000000"/>
        </w:rPr>
        <w:t xml:space="preserve"> stupňa  je veľa individuálne integrovaných žiakov.</w:t>
      </w:r>
    </w:p>
    <w:p w:rsidR="00CE01F1" w:rsidRPr="00FF666A" w:rsidRDefault="00CE01F1" w:rsidP="00CE01F1">
      <w:pPr>
        <w:autoSpaceDE w:val="0"/>
        <w:jc w:val="both"/>
        <w:rPr>
          <w:bCs/>
          <w:color w:val="000000"/>
        </w:rPr>
      </w:pPr>
    </w:p>
    <w:p w:rsidR="00CE01F1" w:rsidRPr="00FF666A" w:rsidRDefault="00CE01F1" w:rsidP="00CE01F1">
      <w:pPr>
        <w:autoSpaceDE w:val="0"/>
        <w:jc w:val="both"/>
        <w:rPr>
          <w:bCs/>
          <w:color w:val="000000"/>
        </w:rPr>
      </w:pPr>
    </w:p>
    <w:p w:rsidR="00CE01F1" w:rsidRPr="00FF666A" w:rsidRDefault="00CE01F1" w:rsidP="00CE01F1">
      <w:pPr>
        <w:autoSpaceDE w:val="0"/>
        <w:jc w:val="both"/>
        <w:rPr>
          <w:bCs/>
          <w:color w:val="000000"/>
        </w:rPr>
      </w:pPr>
      <w:r w:rsidRPr="00FF666A">
        <w:rPr>
          <w:b/>
          <w:bCs/>
          <w:color w:val="000000"/>
          <w:u w:val="single"/>
        </w:rPr>
        <w:t>Zámery našej školy za účelom  zvýšenia kvality výchovno-vzdelávacieho procesu</w:t>
      </w:r>
      <w:r w:rsidRPr="00FF666A">
        <w:rPr>
          <w:bCs/>
          <w:color w:val="000000"/>
        </w:rPr>
        <w:t>:</w:t>
      </w:r>
    </w:p>
    <w:p w:rsidR="00CE01F1" w:rsidRPr="00FF666A" w:rsidRDefault="00CE01F1" w:rsidP="00CE01F1">
      <w:pPr>
        <w:autoSpaceDE w:val="0"/>
        <w:jc w:val="both"/>
        <w:rPr>
          <w:bCs/>
          <w:color w:val="000000"/>
        </w:rPr>
      </w:pPr>
    </w:p>
    <w:p w:rsidR="00CE01F1" w:rsidRPr="00FF666A" w:rsidRDefault="00CE01F1" w:rsidP="00CE01F1">
      <w:pPr>
        <w:autoSpaceDE w:val="0"/>
        <w:outlineLvl w:val="1"/>
        <w:rPr>
          <w:b/>
          <w:bCs/>
          <w:color w:val="000000"/>
        </w:rPr>
      </w:pPr>
      <w:r w:rsidRPr="00FF666A">
        <w:rPr>
          <w:b/>
          <w:bCs/>
          <w:color w:val="000000"/>
        </w:rPr>
        <w:t xml:space="preserve">         </w:t>
      </w:r>
    </w:p>
    <w:p w:rsidR="00CE01F1" w:rsidRPr="00FF666A" w:rsidRDefault="00CE01F1" w:rsidP="00CE01F1">
      <w:pPr>
        <w:autoSpaceDE w:val="0"/>
        <w:outlineLvl w:val="1"/>
        <w:rPr>
          <w:b/>
          <w:bCs/>
          <w:color w:val="000000"/>
        </w:rPr>
      </w:pPr>
      <w:r w:rsidRPr="00FF666A">
        <w:rPr>
          <w:b/>
          <w:bCs/>
          <w:color w:val="000000"/>
        </w:rPr>
        <w:t xml:space="preserve">         -    zefektívniť výchovno-vzdelávací proces zavádzaním moderných foriem</w:t>
      </w:r>
    </w:p>
    <w:p w:rsidR="00CE01F1" w:rsidRPr="00FF666A" w:rsidRDefault="00CE01F1" w:rsidP="00CE01F1">
      <w:pPr>
        <w:autoSpaceDE w:val="0"/>
        <w:outlineLvl w:val="1"/>
        <w:rPr>
          <w:b/>
          <w:bCs/>
          <w:color w:val="000000"/>
        </w:rPr>
      </w:pPr>
      <w:r w:rsidRPr="00FF666A">
        <w:rPr>
          <w:b/>
          <w:bCs/>
          <w:color w:val="000000"/>
        </w:rPr>
        <w:t xml:space="preserve">              vyučovania s pomocou IKT   </w:t>
      </w:r>
    </w:p>
    <w:p w:rsidR="00CE01F1" w:rsidRPr="00FF666A" w:rsidRDefault="00CE01F1" w:rsidP="00CE01F1">
      <w:pPr>
        <w:autoSpaceDE w:val="0"/>
        <w:outlineLvl w:val="1"/>
        <w:rPr>
          <w:b/>
          <w:bCs/>
          <w:color w:val="000000"/>
        </w:rPr>
      </w:pPr>
      <w:r w:rsidRPr="00FF666A">
        <w:rPr>
          <w:b/>
          <w:bCs/>
          <w:color w:val="000000"/>
        </w:rPr>
        <w:t xml:space="preserve">         -    docieliť, aby žiaci pochádzajúci so sociálne znevýhodneného </w:t>
      </w:r>
    </w:p>
    <w:p w:rsidR="00CE01F1" w:rsidRPr="00FF666A" w:rsidRDefault="00CE01F1" w:rsidP="00CE01F1">
      <w:pPr>
        <w:autoSpaceDE w:val="0"/>
        <w:outlineLvl w:val="1"/>
        <w:rPr>
          <w:b/>
          <w:bCs/>
          <w:color w:val="000000"/>
        </w:rPr>
      </w:pPr>
      <w:r w:rsidRPr="00FF666A">
        <w:rPr>
          <w:b/>
          <w:bCs/>
          <w:color w:val="000000"/>
        </w:rPr>
        <w:t xml:space="preserve">              prostredia vo výchovnom- vzdelávacom procese dosiahli lepšie</w:t>
      </w:r>
    </w:p>
    <w:p w:rsidR="00CE01F1" w:rsidRPr="00FF666A" w:rsidRDefault="00CE01F1" w:rsidP="00CE01F1">
      <w:pPr>
        <w:autoSpaceDE w:val="0"/>
        <w:outlineLvl w:val="1"/>
        <w:rPr>
          <w:b/>
          <w:bCs/>
          <w:color w:val="000000"/>
        </w:rPr>
      </w:pPr>
      <w:r w:rsidRPr="00FF666A">
        <w:rPr>
          <w:b/>
          <w:bCs/>
          <w:color w:val="000000"/>
        </w:rPr>
        <w:t xml:space="preserve">              výsledky</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doplniť chýbajúce pomôcky v špeciálnej triede </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dokončiť prestavbu suterénu školy a vytvoriť šatne a kabinety</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podávať projekty za účelom vytvorenia športového ihriska a na</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prístavbu školy</w:t>
      </w:r>
    </w:p>
    <w:p w:rsidR="00CE01F1" w:rsidRDefault="00CE01F1" w:rsidP="00CE01F1">
      <w:pPr>
        <w:tabs>
          <w:tab w:val="left" w:pos="1260"/>
        </w:tabs>
        <w:autoSpaceDE w:val="0"/>
        <w:ind w:left="540"/>
        <w:outlineLvl w:val="1"/>
        <w:rPr>
          <w:b/>
          <w:bCs/>
          <w:color w:val="000000"/>
        </w:rPr>
      </w:pPr>
      <w:r w:rsidRPr="00FF666A">
        <w:rPr>
          <w:b/>
          <w:bCs/>
          <w:color w:val="000000"/>
        </w:rPr>
        <w:t xml:space="preserve"> -    doplniť chýbajúce učebné pomôcky</w:t>
      </w:r>
    </w:p>
    <w:p w:rsidR="00DB484E" w:rsidRPr="00FF666A" w:rsidRDefault="00DB484E" w:rsidP="00CE01F1">
      <w:pPr>
        <w:tabs>
          <w:tab w:val="left" w:pos="1260"/>
        </w:tabs>
        <w:autoSpaceDE w:val="0"/>
        <w:ind w:left="540"/>
        <w:outlineLvl w:val="1"/>
        <w:rPr>
          <w:b/>
          <w:bCs/>
          <w:color w:val="000000"/>
        </w:rPr>
      </w:pPr>
      <w:r>
        <w:rPr>
          <w:b/>
          <w:bCs/>
          <w:color w:val="000000"/>
        </w:rPr>
        <w:t>-     zaviesť inkluzívne vzdelávanie v škole</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zaviesť projektové vyučovanie na I. stupni školy</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zabezpečiť ďalšie vzdelávanie pedagogických pracovníkov podľa</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ponuky MC a vysokých škôl</w:t>
      </w:r>
    </w:p>
    <w:p w:rsidR="00CE01F1" w:rsidRPr="00FF666A" w:rsidRDefault="00CE01F1" w:rsidP="00CE01F1">
      <w:pPr>
        <w:tabs>
          <w:tab w:val="left" w:pos="1260"/>
        </w:tabs>
        <w:autoSpaceDE w:val="0"/>
        <w:outlineLvl w:val="1"/>
        <w:rPr>
          <w:b/>
          <w:bCs/>
          <w:color w:val="000000"/>
        </w:rPr>
      </w:pPr>
      <w:r w:rsidRPr="00FF666A">
        <w:rPr>
          <w:b/>
          <w:bCs/>
          <w:color w:val="000000"/>
        </w:rPr>
        <w:t xml:space="preserve">         -     na vysokej úrovni zabezpečiť výchovno-vzdelávací proces pre žiakov</w:t>
      </w:r>
    </w:p>
    <w:p w:rsidR="00CE01F1" w:rsidRPr="00FF666A" w:rsidRDefault="00CE01F1" w:rsidP="00CE01F1">
      <w:pPr>
        <w:tabs>
          <w:tab w:val="left" w:pos="1260"/>
        </w:tabs>
        <w:autoSpaceDE w:val="0"/>
        <w:outlineLvl w:val="1"/>
        <w:rPr>
          <w:b/>
          <w:bCs/>
          <w:color w:val="000000"/>
        </w:rPr>
      </w:pPr>
      <w:r w:rsidRPr="00FF666A">
        <w:rPr>
          <w:b/>
          <w:bCs/>
          <w:color w:val="000000"/>
        </w:rPr>
        <w:t xml:space="preserve">               so špeciálnymi potrebami</w:t>
      </w:r>
    </w:p>
    <w:p w:rsidR="00CE01F1" w:rsidRPr="00FF666A" w:rsidRDefault="00CE01F1" w:rsidP="00CE01F1">
      <w:pPr>
        <w:tabs>
          <w:tab w:val="left" w:pos="1260"/>
        </w:tabs>
        <w:autoSpaceDE w:val="0"/>
        <w:ind w:left="540"/>
        <w:outlineLvl w:val="1"/>
        <w:rPr>
          <w:b/>
          <w:bCs/>
          <w:color w:val="000000"/>
        </w:rPr>
      </w:pPr>
      <w:r w:rsidRPr="00FF666A">
        <w:rPr>
          <w:b/>
          <w:bCs/>
          <w:color w:val="000000"/>
        </w:rPr>
        <w:t xml:space="preserve"> -    pripraviť žiakov na ďalšie štúdium na stredných školách.</w:t>
      </w:r>
    </w:p>
    <w:p w:rsidR="00CE01F1" w:rsidRPr="00FF666A" w:rsidRDefault="00CE01F1" w:rsidP="00CE01F1">
      <w:pPr>
        <w:autoSpaceDE w:val="0"/>
        <w:jc w:val="both"/>
        <w:rPr>
          <w:b/>
          <w:bCs/>
          <w:color w:val="000000"/>
        </w:rPr>
      </w:pPr>
    </w:p>
    <w:p w:rsidR="00CE01F1" w:rsidRPr="00FF666A" w:rsidRDefault="00CE01F1" w:rsidP="00CE01F1">
      <w:pPr>
        <w:autoSpaceDE w:val="0"/>
        <w:rPr>
          <w:color w:val="000000"/>
          <w:szCs w:val="20"/>
        </w:rPr>
      </w:pPr>
    </w:p>
    <w:p w:rsidR="00CE01F1" w:rsidRPr="00FF666A" w:rsidRDefault="00CE01F1" w:rsidP="00CE01F1">
      <w:pPr>
        <w:autoSpaceDE w:val="0"/>
        <w:rPr>
          <w:b/>
          <w:color w:val="000000"/>
          <w:szCs w:val="20"/>
        </w:rPr>
      </w:pPr>
      <w:r w:rsidRPr="00FF666A">
        <w:rPr>
          <w:b/>
          <w:color w:val="000000"/>
          <w:szCs w:val="20"/>
        </w:rPr>
        <w:t>3. Stupeň vzdelania</w:t>
      </w:r>
    </w:p>
    <w:p w:rsidR="00CE01F1" w:rsidRPr="00FF666A" w:rsidRDefault="00CE01F1" w:rsidP="00CE01F1">
      <w:pPr>
        <w:autoSpaceDE w:val="0"/>
        <w:rPr>
          <w:color w:val="000000"/>
          <w:szCs w:val="20"/>
        </w:rPr>
      </w:pPr>
      <w:r w:rsidRPr="00FF666A">
        <w:rPr>
          <w:b/>
          <w:color w:val="000000"/>
          <w:szCs w:val="20"/>
        </w:rPr>
        <w:t>Profil absolventa</w:t>
      </w:r>
      <w:r w:rsidRPr="00FF666A">
        <w:rPr>
          <w:color w:val="000000"/>
          <w:szCs w:val="20"/>
        </w:rPr>
        <w:t xml:space="preserve"> ISCED 1</w:t>
      </w:r>
    </w:p>
    <w:p w:rsidR="00CE01F1" w:rsidRPr="00FF666A" w:rsidRDefault="00CE01F1" w:rsidP="00CE01F1">
      <w:pPr>
        <w:autoSpaceDE w:val="0"/>
        <w:rPr>
          <w:b/>
          <w:color w:val="000000"/>
          <w:szCs w:val="20"/>
        </w:rPr>
      </w:pPr>
    </w:p>
    <w:p w:rsidR="00CE01F1" w:rsidRPr="00FF666A" w:rsidRDefault="00CE01F1" w:rsidP="00211380">
      <w:pPr>
        <w:autoSpaceDE w:val="0"/>
        <w:ind w:firstLine="708"/>
        <w:rPr>
          <w:color w:val="000000"/>
          <w:szCs w:val="20"/>
        </w:rPr>
      </w:pPr>
      <w:r w:rsidRPr="00FF666A">
        <w:rPr>
          <w:color w:val="000000"/>
          <w:szCs w:val="20"/>
        </w:rPr>
        <w:t>Absolvent prvého stupňa našej školy má osvojené základy čitateľskej, pisateľskej, počtárskej, prírodovednej a kultúrnej gramotnosti. Získa základy pre osvojenie účinných techník (celoživotného) učenia sa a pre rozvíjanie spôsobilosti.</w:t>
      </w:r>
    </w:p>
    <w:p w:rsidR="00CE01F1" w:rsidRPr="00FF666A" w:rsidRDefault="00CE01F1" w:rsidP="00CE01F1">
      <w:pPr>
        <w:autoSpaceDE w:val="0"/>
        <w:rPr>
          <w:color w:val="000000"/>
          <w:szCs w:val="20"/>
        </w:rPr>
      </w:pPr>
      <w:r w:rsidRPr="00FF666A">
        <w:rPr>
          <w:color w:val="000000"/>
          <w:szCs w:val="20"/>
        </w:rPr>
        <w:lastRenderedPageBreak/>
        <w:t>Absolvent primárneho vzdelávania má osvojene tieto kľúčové kompetencie:</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Kompetencie učiť a učiť sa</w:t>
      </w:r>
    </w:p>
    <w:p w:rsidR="00CE01F1" w:rsidRPr="00FF666A" w:rsidRDefault="00CE01F1" w:rsidP="00CE01F1">
      <w:pPr>
        <w:autoSpaceDE w:val="0"/>
        <w:ind w:left="765"/>
        <w:rPr>
          <w:color w:val="000000"/>
          <w:szCs w:val="20"/>
        </w:rPr>
      </w:pPr>
      <w:r w:rsidRPr="00FF666A">
        <w:rPr>
          <w:color w:val="000000"/>
          <w:szCs w:val="20"/>
        </w:rPr>
        <w:t>-  Má osvojené základy schopnosti sebareflexie pri poznávaní svojich myšlienkových</w:t>
      </w:r>
    </w:p>
    <w:p w:rsidR="00CE01F1" w:rsidRPr="00FF666A" w:rsidRDefault="00CE01F1" w:rsidP="00CE01F1">
      <w:pPr>
        <w:autoSpaceDE w:val="0"/>
        <w:ind w:left="765"/>
        <w:rPr>
          <w:color w:val="000000"/>
          <w:szCs w:val="20"/>
        </w:rPr>
      </w:pPr>
      <w:r w:rsidRPr="00FF666A">
        <w:rPr>
          <w:color w:val="000000"/>
          <w:szCs w:val="20"/>
        </w:rPr>
        <w:t xml:space="preserve">   postupov,</w:t>
      </w:r>
    </w:p>
    <w:p w:rsidR="00CE01F1" w:rsidRPr="00FF666A" w:rsidRDefault="00CE01F1" w:rsidP="00CE01F1">
      <w:pPr>
        <w:autoSpaceDE w:val="0"/>
        <w:rPr>
          <w:color w:val="000000"/>
          <w:szCs w:val="20"/>
        </w:rPr>
      </w:pPr>
      <w:r w:rsidRPr="00FF666A">
        <w:rPr>
          <w:color w:val="000000"/>
          <w:szCs w:val="20"/>
        </w:rPr>
        <w:t xml:space="preserve">             - uplatňuje základy rôznych techník učenie sa s osvojenia si poznatkov,</w:t>
      </w:r>
    </w:p>
    <w:p w:rsidR="00CE01F1" w:rsidRPr="00FF666A" w:rsidRDefault="00CE01F1" w:rsidP="00CE01F1">
      <w:pPr>
        <w:autoSpaceDE w:val="0"/>
        <w:rPr>
          <w:color w:val="000000"/>
          <w:szCs w:val="20"/>
        </w:rPr>
      </w:pPr>
      <w:r w:rsidRPr="00FF666A">
        <w:rPr>
          <w:color w:val="000000"/>
          <w:szCs w:val="20"/>
        </w:rPr>
        <w:t xml:space="preserve">             - vyberá a hodnotí získané informácie,</w:t>
      </w:r>
    </w:p>
    <w:p w:rsidR="00CE01F1" w:rsidRPr="00FF666A" w:rsidRDefault="00CE01F1" w:rsidP="00CE01F1">
      <w:pPr>
        <w:autoSpaceDE w:val="0"/>
        <w:rPr>
          <w:color w:val="000000"/>
          <w:szCs w:val="20"/>
        </w:rPr>
      </w:pPr>
      <w:r w:rsidRPr="00FF666A">
        <w:rPr>
          <w:color w:val="000000"/>
          <w:szCs w:val="20"/>
        </w:rPr>
        <w:t xml:space="preserve">             - spracováva ich a využíva vo svojom učení a iných činnostiach,</w:t>
      </w:r>
    </w:p>
    <w:p w:rsidR="00CE01F1" w:rsidRPr="00FF666A" w:rsidRDefault="00CE01F1" w:rsidP="00CE01F1">
      <w:pPr>
        <w:autoSpaceDE w:val="0"/>
        <w:rPr>
          <w:color w:val="000000"/>
          <w:szCs w:val="20"/>
        </w:rPr>
      </w:pPr>
      <w:r w:rsidRPr="00FF666A">
        <w:rPr>
          <w:color w:val="000000"/>
          <w:szCs w:val="20"/>
        </w:rPr>
        <w:t xml:space="preserve">             - uvedomuje si význam vytrvalosti a iniciatívy pre  svoj pokrok.</w:t>
      </w:r>
    </w:p>
    <w:p w:rsidR="00CE01F1" w:rsidRPr="00FF666A" w:rsidRDefault="00CE01F1" w:rsidP="00CE01F1">
      <w:pPr>
        <w:autoSpaceDE w:val="0"/>
        <w:rPr>
          <w:color w:val="000000"/>
          <w:szCs w:val="20"/>
        </w:rPr>
      </w:pPr>
    </w:p>
    <w:p w:rsidR="00CE01F1" w:rsidRPr="00FF666A" w:rsidRDefault="00CE01F1" w:rsidP="007E23F7">
      <w:pPr>
        <w:numPr>
          <w:ilvl w:val="0"/>
          <w:numId w:val="14"/>
        </w:numPr>
        <w:autoSpaceDE w:val="0"/>
        <w:rPr>
          <w:i/>
          <w:color w:val="000000"/>
          <w:szCs w:val="20"/>
          <w:u w:val="single"/>
        </w:rPr>
      </w:pPr>
      <w:r w:rsidRPr="00FF666A">
        <w:rPr>
          <w:color w:val="000000"/>
          <w:szCs w:val="20"/>
        </w:rPr>
        <w:t xml:space="preserve">  </w:t>
      </w:r>
      <w:r w:rsidRPr="00FF666A">
        <w:rPr>
          <w:i/>
          <w:color w:val="000000"/>
          <w:szCs w:val="20"/>
          <w:u w:val="single"/>
        </w:rPr>
        <w:t>Sociálne komunikačné komptencie</w:t>
      </w:r>
    </w:p>
    <w:p w:rsidR="00CE01F1" w:rsidRPr="00FF666A" w:rsidRDefault="00CE01F1" w:rsidP="00CE01F1">
      <w:pPr>
        <w:autoSpaceDE w:val="0"/>
        <w:rPr>
          <w:b/>
          <w:color w:val="000000"/>
          <w:szCs w:val="20"/>
        </w:rPr>
      </w:pPr>
    </w:p>
    <w:p w:rsidR="00CE01F1" w:rsidRPr="00FF666A" w:rsidRDefault="00CE01F1" w:rsidP="00CE01F1">
      <w:pPr>
        <w:autoSpaceDE w:val="0"/>
        <w:ind w:left="765"/>
        <w:rPr>
          <w:color w:val="000000"/>
          <w:szCs w:val="20"/>
        </w:rPr>
      </w:pPr>
      <w:r w:rsidRPr="00FF666A">
        <w:rPr>
          <w:b/>
          <w:color w:val="000000"/>
          <w:szCs w:val="20"/>
        </w:rPr>
        <w:t xml:space="preserve">- </w:t>
      </w:r>
      <w:r w:rsidRPr="00FF666A">
        <w:rPr>
          <w:color w:val="000000"/>
          <w:szCs w:val="20"/>
        </w:rPr>
        <w:t>Vyjadruje sa súvisle a výstižne písomnou aj ústnou formou adekvátnou primárnemu</w:t>
      </w:r>
    </w:p>
    <w:p w:rsidR="00CE01F1" w:rsidRPr="00FF666A" w:rsidRDefault="00CE01F1" w:rsidP="00CE01F1">
      <w:pPr>
        <w:autoSpaceDE w:val="0"/>
        <w:ind w:left="765"/>
        <w:rPr>
          <w:color w:val="000000"/>
          <w:szCs w:val="20"/>
        </w:rPr>
      </w:pPr>
      <w:r w:rsidRPr="00FF666A">
        <w:rPr>
          <w:color w:val="000000"/>
          <w:szCs w:val="20"/>
        </w:rPr>
        <w:t xml:space="preserve">   stupňu vzdelávania,</w:t>
      </w:r>
    </w:p>
    <w:p w:rsidR="00CE01F1" w:rsidRPr="00FF666A" w:rsidRDefault="00CE01F1" w:rsidP="00CE01F1">
      <w:pPr>
        <w:autoSpaceDE w:val="0"/>
        <w:ind w:left="765"/>
        <w:rPr>
          <w:color w:val="000000"/>
          <w:szCs w:val="20"/>
        </w:rPr>
      </w:pPr>
      <w:r w:rsidRPr="00FF666A">
        <w:rPr>
          <w:color w:val="000000"/>
          <w:szCs w:val="20"/>
        </w:rPr>
        <w:t xml:space="preserve">- dokáže určitý čas sústredene načúvať, náležite reagovať, používať vhodné </w:t>
      </w:r>
    </w:p>
    <w:p w:rsidR="00CE01F1" w:rsidRPr="00FF666A" w:rsidRDefault="00CE01F1" w:rsidP="00CE01F1">
      <w:pPr>
        <w:autoSpaceDE w:val="0"/>
        <w:ind w:left="765"/>
        <w:rPr>
          <w:color w:val="000000"/>
          <w:szCs w:val="20"/>
        </w:rPr>
      </w:pPr>
      <w:r w:rsidRPr="00FF666A">
        <w:rPr>
          <w:color w:val="000000"/>
          <w:szCs w:val="20"/>
        </w:rPr>
        <w:t xml:space="preserve">   argumenty a vyjadriť svoj názor,</w:t>
      </w:r>
    </w:p>
    <w:p w:rsidR="00CE01F1" w:rsidRPr="00FF666A" w:rsidRDefault="00CE01F1" w:rsidP="00CE01F1">
      <w:pPr>
        <w:autoSpaceDE w:val="0"/>
        <w:ind w:left="765"/>
        <w:rPr>
          <w:color w:val="000000"/>
          <w:szCs w:val="20"/>
        </w:rPr>
      </w:pPr>
      <w:r w:rsidRPr="00FF666A">
        <w:rPr>
          <w:color w:val="000000"/>
          <w:szCs w:val="20"/>
        </w:rPr>
        <w:t xml:space="preserve"> - uplatňuje ústretovú komunikáciu pre vytváranie dobrých vzťahov so spolužiakmi,</w:t>
      </w:r>
    </w:p>
    <w:p w:rsidR="00CE01F1" w:rsidRPr="00FF666A" w:rsidRDefault="00CE01F1" w:rsidP="00CE01F1">
      <w:pPr>
        <w:autoSpaceDE w:val="0"/>
        <w:ind w:left="765"/>
        <w:rPr>
          <w:color w:val="000000"/>
          <w:szCs w:val="20"/>
        </w:rPr>
      </w:pPr>
      <w:r w:rsidRPr="00FF666A">
        <w:rPr>
          <w:color w:val="000000"/>
          <w:szCs w:val="20"/>
        </w:rPr>
        <w:t xml:space="preserve">   s učiteľmi, s rodičmi a ďalšími ľuďmi, s ktorými prichádza kontaktu,</w:t>
      </w:r>
    </w:p>
    <w:p w:rsidR="00CE01F1" w:rsidRPr="00FF666A" w:rsidRDefault="00CE01F1" w:rsidP="00CE01F1">
      <w:pPr>
        <w:autoSpaceDE w:val="0"/>
        <w:ind w:left="765"/>
        <w:rPr>
          <w:color w:val="000000"/>
          <w:szCs w:val="20"/>
        </w:rPr>
      </w:pPr>
      <w:r w:rsidRPr="00FF666A">
        <w:rPr>
          <w:color w:val="000000"/>
          <w:szCs w:val="20"/>
        </w:rPr>
        <w:t xml:space="preserve"> - rozumie rôznym typom doteraz používaných textov a bežne používaným prejavom</w:t>
      </w:r>
    </w:p>
    <w:p w:rsidR="00CE01F1" w:rsidRPr="00FF666A" w:rsidRDefault="00CE01F1" w:rsidP="00CE01F1">
      <w:pPr>
        <w:autoSpaceDE w:val="0"/>
        <w:ind w:left="765"/>
        <w:rPr>
          <w:color w:val="000000"/>
          <w:szCs w:val="20"/>
        </w:rPr>
      </w:pPr>
      <w:r w:rsidRPr="00FF666A">
        <w:rPr>
          <w:color w:val="000000"/>
          <w:szCs w:val="20"/>
        </w:rPr>
        <w:t xml:space="preserve">   neverbálnej komunikácie, vie na ne adekvátne reagovať,</w:t>
      </w:r>
    </w:p>
    <w:p w:rsidR="00CE01F1" w:rsidRPr="00FF666A" w:rsidRDefault="00CE01F1" w:rsidP="00CE01F1">
      <w:pPr>
        <w:autoSpaceDE w:val="0"/>
        <w:ind w:left="765"/>
        <w:rPr>
          <w:color w:val="000000"/>
          <w:szCs w:val="20"/>
        </w:rPr>
      </w:pPr>
      <w:r w:rsidRPr="00FF666A">
        <w:rPr>
          <w:color w:val="000000"/>
          <w:szCs w:val="20"/>
        </w:rPr>
        <w:t xml:space="preserve">  - na základnej úrovni využíva technické prostriedky medziosobnej komunikácie,</w:t>
      </w:r>
    </w:p>
    <w:p w:rsidR="00CE01F1" w:rsidRPr="00FF666A" w:rsidRDefault="00CE01F1" w:rsidP="00CE01F1">
      <w:pPr>
        <w:autoSpaceDE w:val="0"/>
        <w:ind w:left="765"/>
        <w:rPr>
          <w:color w:val="000000"/>
          <w:szCs w:val="20"/>
        </w:rPr>
      </w:pPr>
      <w:r w:rsidRPr="00FF666A">
        <w:rPr>
          <w:color w:val="000000"/>
          <w:szCs w:val="20"/>
        </w:rPr>
        <w:t xml:space="preserve">  - chápe význam rešpektovania kultúrnej rozmanitosti,</w:t>
      </w:r>
    </w:p>
    <w:p w:rsidR="00CE01F1" w:rsidRPr="00FF666A" w:rsidRDefault="00CE01F1" w:rsidP="00CE01F1">
      <w:pPr>
        <w:autoSpaceDE w:val="0"/>
        <w:ind w:left="765"/>
        <w:rPr>
          <w:color w:val="000000"/>
          <w:szCs w:val="20"/>
        </w:rPr>
      </w:pPr>
      <w:r w:rsidRPr="00FF666A">
        <w:rPr>
          <w:color w:val="000000"/>
          <w:szCs w:val="20"/>
        </w:rPr>
        <w:t xml:space="preserve">  - v cudzích jazykoch je schopný na primeranej úrovni porozumieť hovorenému</w:t>
      </w:r>
    </w:p>
    <w:p w:rsidR="00CE01F1" w:rsidRPr="00FF666A" w:rsidRDefault="00CE01F1" w:rsidP="00CE01F1">
      <w:pPr>
        <w:autoSpaceDE w:val="0"/>
        <w:ind w:left="765"/>
        <w:rPr>
          <w:color w:val="000000"/>
          <w:szCs w:val="20"/>
        </w:rPr>
      </w:pPr>
      <w:r w:rsidRPr="00FF666A">
        <w:rPr>
          <w:color w:val="000000"/>
          <w:szCs w:val="20"/>
        </w:rPr>
        <w:t xml:space="preserve">     textu, uplatniť sa o osobnej komunikácie, ako aj tvoriť text týkajúcej sa bežných</w:t>
      </w:r>
    </w:p>
    <w:p w:rsidR="00CE01F1" w:rsidRPr="00FF666A" w:rsidRDefault="00CE01F1" w:rsidP="00CE01F1">
      <w:pPr>
        <w:autoSpaceDE w:val="0"/>
        <w:ind w:left="765"/>
        <w:rPr>
          <w:color w:val="000000"/>
          <w:szCs w:val="20"/>
        </w:rPr>
      </w:pPr>
      <w:r w:rsidRPr="00FF666A">
        <w:rPr>
          <w:color w:val="000000"/>
          <w:szCs w:val="20"/>
        </w:rPr>
        <w:t xml:space="preserve">     životných situácií.</w:t>
      </w:r>
    </w:p>
    <w:p w:rsidR="00CE01F1" w:rsidRPr="00FF666A" w:rsidRDefault="00CE01F1" w:rsidP="00CE01F1">
      <w:pPr>
        <w:autoSpaceDE w:val="0"/>
        <w:ind w:left="765"/>
        <w:rPr>
          <w:color w:val="000000"/>
          <w:szCs w:val="20"/>
        </w:rPr>
      </w:pPr>
    </w:p>
    <w:p w:rsidR="00CE01F1" w:rsidRPr="00FF666A" w:rsidRDefault="00CE01F1" w:rsidP="007E23F7">
      <w:pPr>
        <w:numPr>
          <w:ilvl w:val="0"/>
          <w:numId w:val="14"/>
        </w:numPr>
        <w:autoSpaceDE w:val="0"/>
        <w:rPr>
          <w:i/>
          <w:color w:val="000000"/>
          <w:szCs w:val="20"/>
          <w:u w:val="single"/>
        </w:rPr>
      </w:pPr>
      <w:r w:rsidRPr="00FF666A">
        <w:rPr>
          <w:color w:val="000000"/>
          <w:szCs w:val="20"/>
        </w:rPr>
        <w:t xml:space="preserve"> </w:t>
      </w:r>
      <w:r w:rsidRPr="00FF666A">
        <w:rPr>
          <w:i/>
          <w:color w:val="000000"/>
          <w:szCs w:val="20"/>
          <w:u w:val="single"/>
        </w:rPr>
        <w:t>Kompetencia v oblasti matematického a prírodovedného myslenia, schopnosť</w:t>
      </w:r>
    </w:p>
    <w:p w:rsidR="00CE01F1" w:rsidRPr="00FF666A" w:rsidRDefault="00CE01F1" w:rsidP="00CE01F1">
      <w:pPr>
        <w:autoSpaceDE w:val="0"/>
        <w:ind w:left="1070"/>
        <w:rPr>
          <w:i/>
          <w:color w:val="000000"/>
          <w:szCs w:val="20"/>
          <w:u w:val="single"/>
        </w:rPr>
      </w:pPr>
      <w:r w:rsidRPr="00FF666A">
        <w:rPr>
          <w:i/>
          <w:color w:val="000000"/>
          <w:szCs w:val="20"/>
        </w:rPr>
        <w:t xml:space="preserve"> </w:t>
      </w:r>
      <w:r w:rsidRPr="00FF666A">
        <w:rPr>
          <w:i/>
          <w:color w:val="000000"/>
          <w:szCs w:val="20"/>
          <w:u w:val="single"/>
        </w:rPr>
        <w:t xml:space="preserve"> poznávať v oblasti vedy a techniky</w:t>
      </w:r>
    </w:p>
    <w:p w:rsidR="00CE01F1" w:rsidRPr="00FF666A" w:rsidRDefault="00CE01F1" w:rsidP="00CE01F1">
      <w:pPr>
        <w:autoSpaceDE w:val="0"/>
        <w:rPr>
          <w:color w:val="000000"/>
          <w:szCs w:val="20"/>
          <w:u w:val="single"/>
        </w:rPr>
      </w:pPr>
    </w:p>
    <w:p w:rsidR="00CE01F1" w:rsidRPr="00FF666A" w:rsidRDefault="00CE01F1" w:rsidP="00CE01F1">
      <w:pPr>
        <w:autoSpaceDE w:val="0"/>
        <w:ind w:left="1070"/>
        <w:rPr>
          <w:color w:val="000000"/>
          <w:szCs w:val="20"/>
        </w:rPr>
      </w:pPr>
      <w:r w:rsidRPr="00FF666A">
        <w:rPr>
          <w:color w:val="000000"/>
          <w:szCs w:val="20"/>
        </w:rPr>
        <w:t>- Používa základné matematické myslenie na riešenie praktických problémov v každodenných situáciách,</w:t>
      </w:r>
    </w:p>
    <w:p w:rsidR="00CE01F1" w:rsidRPr="00FF666A" w:rsidRDefault="00CE01F1" w:rsidP="00CE01F1">
      <w:pPr>
        <w:autoSpaceDE w:val="0"/>
        <w:ind w:left="1070"/>
        <w:rPr>
          <w:color w:val="000000"/>
          <w:szCs w:val="20"/>
        </w:rPr>
      </w:pPr>
      <w:r w:rsidRPr="00FF666A">
        <w:rPr>
          <w:color w:val="000000"/>
          <w:szCs w:val="20"/>
        </w:rPr>
        <w:t>- je schopný ( na rôznych úrovniach) používať matematické modely logického</w:t>
      </w:r>
    </w:p>
    <w:p w:rsidR="00CE01F1" w:rsidRPr="00FF666A" w:rsidRDefault="00CE01F1" w:rsidP="00CE01F1">
      <w:pPr>
        <w:autoSpaceDE w:val="0"/>
        <w:ind w:left="1070"/>
        <w:rPr>
          <w:color w:val="000000"/>
          <w:szCs w:val="20"/>
        </w:rPr>
      </w:pPr>
      <w:r w:rsidRPr="00FF666A">
        <w:rPr>
          <w:color w:val="000000"/>
          <w:szCs w:val="20"/>
        </w:rPr>
        <w:t xml:space="preserve">  a priestorového myslenia a prezentácie (vzorce, modely),</w:t>
      </w:r>
    </w:p>
    <w:p w:rsidR="00CE01F1" w:rsidRPr="00FF666A" w:rsidRDefault="00CE01F1" w:rsidP="00CE01F1">
      <w:pPr>
        <w:autoSpaceDE w:val="0"/>
        <w:ind w:left="1070"/>
        <w:rPr>
          <w:color w:val="000000"/>
          <w:szCs w:val="20"/>
        </w:rPr>
      </w:pPr>
      <w:r w:rsidRPr="00FF666A">
        <w:rPr>
          <w:color w:val="000000"/>
          <w:szCs w:val="20"/>
        </w:rPr>
        <w:t>- je pripravený ďalej si rozvíjať schopnosť objavovať, pýtať sa a hľadať odpovede,</w:t>
      </w:r>
    </w:p>
    <w:p w:rsidR="00CE01F1" w:rsidRPr="00FF666A" w:rsidRDefault="00CE01F1" w:rsidP="00CE01F1">
      <w:pPr>
        <w:autoSpaceDE w:val="0"/>
        <w:ind w:left="1070"/>
        <w:rPr>
          <w:color w:val="000000"/>
          <w:szCs w:val="20"/>
        </w:rPr>
      </w:pPr>
      <w:r w:rsidRPr="00FF666A">
        <w:rPr>
          <w:color w:val="000000"/>
          <w:szCs w:val="20"/>
        </w:rPr>
        <w:t xml:space="preserve">  ktoré smerujú k systematizácii poznatkov.</w:t>
      </w:r>
    </w:p>
    <w:p w:rsidR="00CE01F1" w:rsidRPr="00FF666A" w:rsidRDefault="00CE01F1" w:rsidP="00CE01F1">
      <w:pPr>
        <w:autoSpaceDE w:val="0"/>
        <w:ind w:left="107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Kompetencie v oblasti informačných a komunikačných technológií</w:t>
      </w:r>
    </w:p>
    <w:p w:rsidR="00CE01F1" w:rsidRPr="00FF666A" w:rsidRDefault="00CE01F1" w:rsidP="00CE01F1">
      <w:pPr>
        <w:autoSpaceDE w:val="0"/>
        <w:ind w:left="1070"/>
        <w:rPr>
          <w:color w:val="000000"/>
          <w:szCs w:val="20"/>
        </w:rPr>
      </w:pPr>
      <w:r w:rsidRPr="00FF666A">
        <w:rPr>
          <w:color w:val="000000"/>
          <w:szCs w:val="20"/>
        </w:rPr>
        <w:t>- Vie používať vybrané informačné a komunikačné technológie pri vyučovaní</w:t>
      </w:r>
    </w:p>
    <w:p w:rsidR="00CE01F1" w:rsidRPr="00FF666A" w:rsidRDefault="00CE01F1" w:rsidP="00CE01F1">
      <w:pPr>
        <w:autoSpaceDE w:val="0"/>
        <w:ind w:left="1070"/>
        <w:rPr>
          <w:color w:val="000000"/>
          <w:szCs w:val="20"/>
        </w:rPr>
      </w:pPr>
      <w:r w:rsidRPr="00FF666A">
        <w:rPr>
          <w:color w:val="000000"/>
          <w:szCs w:val="20"/>
        </w:rPr>
        <w:t xml:space="preserve">  a učení sa,</w:t>
      </w:r>
    </w:p>
    <w:p w:rsidR="00CE01F1" w:rsidRPr="00FF666A" w:rsidRDefault="00CE01F1" w:rsidP="00CE01F1">
      <w:pPr>
        <w:autoSpaceDE w:val="0"/>
        <w:ind w:left="1070"/>
        <w:rPr>
          <w:color w:val="000000"/>
          <w:szCs w:val="20"/>
        </w:rPr>
      </w:pPr>
      <w:r w:rsidRPr="00FF666A">
        <w:rPr>
          <w:color w:val="000000"/>
          <w:szCs w:val="20"/>
        </w:rPr>
        <w:t>- ovláda základy potrebných počítačových aplikácií,</w:t>
      </w:r>
    </w:p>
    <w:p w:rsidR="00CE01F1" w:rsidRPr="00FF666A" w:rsidRDefault="00CE01F1" w:rsidP="00CE01F1">
      <w:pPr>
        <w:autoSpaceDE w:val="0"/>
        <w:ind w:left="1070"/>
        <w:rPr>
          <w:color w:val="000000"/>
          <w:szCs w:val="20"/>
        </w:rPr>
      </w:pPr>
      <w:r w:rsidRPr="00FF666A">
        <w:rPr>
          <w:color w:val="000000"/>
          <w:szCs w:val="20"/>
        </w:rPr>
        <w:t>- dokáže primerane veku komunikovať pomocou elektronických médií,</w:t>
      </w:r>
    </w:p>
    <w:p w:rsidR="00CE01F1" w:rsidRPr="00FF666A" w:rsidRDefault="00CE01F1" w:rsidP="00CE01F1">
      <w:pPr>
        <w:autoSpaceDE w:val="0"/>
        <w:ind w:left="1070"/>
        <w:rPr>
          <w:color w:val="000000"/>
          <w:szCs w:val="20"/>
        </w:rPr>
      </w:pPr>
      <w:r w:rsidRPr="00FF666A">
        <w:rPr>
          <w:color w:val="000000"/>
          <w:szCs w:val="20"/>
        </w:rPr>
        <w:t>- dokáže aktívne vyhľadávať informácie v internete,</w:t>
      </w:r>
    </w:p>
    <w:p w:rsidR="00CE01F1" w:rsidRPr="00FF666A" w:rsidRDefault="00CE01F1" w:rsidP="00CE01F1">
      <w:pPr>
        <w:autoSpaceDE w:val="0"/>
        <w:ind w:left="1070"/>
        <w:rPr>
          <w:color w:val="000000"/>
          <w:szCs w:val="20"/>
        </w:rPr>
      </w:pPr>
      <w:r w:rsidRPr="00FF666A">
        <w:rPr>
          <w:color w:val="000000"/>
          <w:szCs w:val="20"/>
        </w:rPr>
        <w:t>- vie používať rôzne vyučovacie programy,</w:t>
      </w:r>
    </w:p>
    <w:p w:rsidR="00CE01F1" w:rsidRPr="00FF666A" w:rsidRDefault="00CE01F1" w:rsidP="00CE01F1">
      <w:pPr>
        <w:autoSpaceDE w:val="0"/>
        <w:ind w:left="1070"/>
        <w:rPr>
          <w:color w:val="000000"/>
          <w:szCs w:val="20"/>
        </w:rPr>
      </w:pPr>
      <w:r w:rsidRPr="00FF666A">
        <w:rPr>
          <w:color w:val="000000"/>
          <w:szCs w:val="20"/>
        </w:rPr>
        <w:t xml:space="preserve"> -získa základy algoritmického myslenia,</w:t>
      </w:r>
    </w:p>
    <w:p w:rsidR="00CE01F1" w:rsidRPr="00FF666A" w:rsidRDefault="00CE01F1" w:rsidP="00CE01F1">
      <w:pPr>
        <w:autoSpaceDE w:val="0"/>
        <w:ind w:left="1070"/>
        <w:rPr>
          <w:color w:val="000000"/>
          <w:szCs w:val="20"/>
        </w:rPr>
      </w:pPr>
      <w:r w:rsidRPr="00FF666A">
        <w:rPr>
          <w:color w:val="000000"/>
          <w:szCs w:val="20"/>
        </w:rPr>
        <w:t>- uvedomuje si rozdiel medzi reálnym a virtuálnym svetom,</w:t>
      </w:r>
    </w:p>
    <w:p w:rsidR="00CE01F1" w:rsidRPr="00FF666A" w:rsidRDefault="00CE01F1" w:rsidP="00CE01F1">
      <w:pPr>
        <w:autoSpaceDE w:val="0"/>
        <w:ind w:left="1070"/>
        <w:rPr>
          <w:color w:val="000000"/>
          <w:szCs w:val="20"/>
        </w:rPr>
      </w:pPr>
      <w:r w:rsidRPr="00FF666A">
        <w:rPr>
          <w:color w:val="000000"/>
          <w:szCs w:val="20"/>
        </w:rPr>
        <w:t>- vie, že existujú riziká, ktoré sú spojené s využívaním internetu a informačno-</w:t>
      </w:r>
    </w:p>
    <w:p w:rsidR="00CE01F1" w:rsidRPr="00FF666A" w:rsidRDefault="00CE01F1" w:rsidP="00CE01F1">
      <w:pPr>
        <w:autoSpaceDE w:val="0"/>
        <w:ind w:left="1070"/>
        <w:rPr>
          <w:color w:val="000000"/>
          <w:szCs w:val="20"/>
        </w:rPr>
      </w:pPr>
      <w:r w:rsidRPr="00FF666A">
        <w:rPr>
          <w:color w:val="000000"/>
          <w:szCs w:val="20"/>
        </w:rPr>
        <w:t xml:space="preserve">   komunikačných technológií.</w:t>
      </w:r>
    </w:p>
    <w:p w:rsidR="00CE01F1" w:rsidRPr="00FF666A" w:rsidRDefault="00CE01F1" w:rsidP="00CE01F1">
      <w:pPr>
        <w:autoSpaceDE w:val="0"/>
        <w:ind w:left="107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Kompetencie riešiť problém</w:t>
      </w:r>
    </w:p>
    <w:p w:rsidR="00CE01F1" w:rsidRPr="00FF666A" w:rsidRDefault="00CE01F1" w:rsidP="00CE01F1">
      <w:pPr>
        <w:autoSpaceDE w:val="0"/>
        <w:ind w:left="1070"/>
        <w:rPr>
          <w:color w:val="000000"/>
          <w:szCs w:val="20"/>
        </w:rPr>
      </w:pPr>
      <w:r w:rsidRPr="00FF666A">
        <w:rPr>
          <w:color w:val="000000"/>
          <w:szCs w:val="20"/>
        </w:rPr>
        <w:t>- Vníma a sleduje problémové situácie v škole a svojom najbližšom okolí,</w:t>
      </w:r>
    </w:p>
    <w:p w:rsidR="00CE01F1" w:rsidRPr="00FF666A" w:rsidRDefault="00CE01F1" w:rsidP="00CE01F1">
      <w:pPr>
        <w:autoSpaceDE w:val="0"/>
        <w:ind w:left="1070"/>
        <w:rPr>
          <w:color w:val="000000"/>
          <w:szCs w:val="20"/>
        </w:rPr>
      </w:pPr>
      <w:r w:rsidRPr="00FF666A">
        <w:rPr>
          <w:color w:val="000000"/>
          <w:szCs w:val="20"/>
        </w:rPr>
        <w:lastRenderedPageBreak/>
        <w:t>- adekvátne svojej úrovni navrhuje riešenie zo získaných vedomostí a skúseností</w:t>
      </w:r>
    </w:p>
    <w:p w:rsidR="00CE01F1" w:rsidRPr="00FF666A" w:rsidRDefault="00CE01F1" w:rsidP="00CE01F1">
      <w:pPr>
        <w:autoSpaceDE w:val="0"/>
        <w:ind w:left="1070"/>
        <w:rPr>
          <w:color w:val="000000"/>
          <w:szCs w:val="20"/>
        </w:rPr>
      </w:pPr>
      <w:r w:rsidRPr="00FF666A">
        <w:rPr>
          <w:color w:val="000000"/>
          <w:szCs w:val="20"/>
        </w:rPr>
        <w:t xml:space="preserve">  z danej oblasti,</w:t>
      </w:r>
    </w:p>
    <w:p w:rsidR="00CE01F1" w:rsidRPr="00FF666A" w:rsidRDefault="00CE01F1" w:rsidP="00CE01F1">
      <w:pPr>
        <w:autoSpaceDE w:val="0"/>
        <w:ind w:left="1070"/>
        <w:rPr>
          <w:color w:val="000000"/>
          <w:szCs w:val="20"/>
        </w:rPr>
      </w:pPr>
      <w:r w:rsidRPr="00FF666A">
        <w:rPr>
          <w:color w:val="000000"/>
          <w:szCs w:val="20"/>
        </w:rPr>
        <w:t>- pri riešení problémov hľadá a využíva rôzne informácie,</w:t>
      </w:r>
    </w:p>
    <w:p w:rsidR="00CE01F1" w:rsidRPr="00FF666A" w:rsidRDefault="00CE01F1" w:rsidP="00CE01F1">
      <w:pPr>
        <w:autoSpaceDE w:val="0"/>
        <w:ind w:left="1070"/>
        <w:rPr>
          <w:color w:val="000000"/>
          <w:szCs w:val="20"/>
        </w:rPr>
      </w:pPr>
      <w:r w:rsidRPr="00FF666A">
        <w:rPr>
          <w:color w:val="000000"/>
          <w:szCs w:val="20"/>
        </w:rPr>
        <w:t>- skúša viaceré  možnosti riešenia problému,</w:t>
      </w:r>
    </w:p>
    <w:p w:rsidR="00CE01F1" w:rsidRPr="00FF666A" w:rsidRDefault="00CE01F1" w:rsidP="00CE01F1">
      <w:pPr>
        <w:autoSpaceDE w:val="0"/>
        <w:ind w:left="1070"/>
        <w:rPr>
          <w:color w:val="000000"/>
          <w:szCs w:val="20"/>
        </w:rPr>
      </w:pPr>
      <w:r w:rsidRPr="00FF666A">
        <w:rPr>
          <w:color w:val="000000"/>
          <w:szCs w:val="20"/>
        </w:rPr>
        <w:t>- overuje správnosť riešenia a osvedčené postupy aplikuje pri podobných alebo</w:t>
      </w:r>
    </w:p>
    <w:p w:rsidR="00CE01F1" w:rsidRPr="00FF666A" w:rsidRDefault="00CE01F1" w:rsidP="00CE01F1">
      <w:pPr>
        <w:autoSpaceDE w:val="0"/>
        <w:ind w:left="1070"/>
        <w:rPr>
          <w:color w:val="000000"/>
          <w:szCs w:val="20"/>
        </w:rPr>
      </w:pPr>
      <w:r w:rsidRPr="00FF666A">
        <w:rPr>
          <w:color w:val="000000"/>
          <w:szCs w:val="20"/>
        </w:rPr>
        <w:t xml:space="preserve">  nových problémoch,</w:t>
      </w:r>
    </w:p>
    <w:p w:rsidR="00CE01F1" w:rsidRPr="00FF666A" w:rsidRDefault="00CE01F1" w:rsidP="00CE01F1">
      <w:pPr>
        <w:autoSpaceDE w:val="0"/>
        <w:ind w:left="1070"/>
        <w:rPr>
          <w:color w:val="000000"/>
          <w:szCs w:val="20"/>
        </w:rPr>
      </w:pPr>
      <w:r w:rsidRPr="00FF666A">
        <w:rPr>
          <w:color w:val="000000"/>
          <w:szCs w:val="20"/>
        </w:rPr>
        <w:t>- pokúša sa problémy a konflikty vo vzťahoch riešiť primeraným spôsobom.</w:t>
      </w:r>
    </w:p>
    <w:p w:rsidR="00CE01F1" w:rsidRPr="00FF666A" w:rsidRDefault="00CE01F1" w:rsidP="00CE01F1">
      <w:pPr>
        <w:autoSpaceDE w:val="0"/>
        <w:ind w:left="107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Osobné, sociálne a občianske kompetencie</w:t>
      </w:r>
    </w:p>
    <w:p w:rsidR="00CE01F1" w:rsidRPr="00FF666A" w:rsidRDefault="00CE01F1" w:rsidP="00CE01F1">
      <w:pPr>
        <w:autoSpaceDE w:val="0"/>
        <w:ind w:left="1070"/>
        <w:rPr>
          <w:color w:val="000000"/>
          <w:szCs w:val="20"/>
        </w:rPr>
      </w:pPr>
      <w:r w:rsidRPr="00FF666A">
        <w:rPr>
          <w:color w:val="000000"/>
          <w:szCs w:val="20"/>
        </w:rPr>
        <w:t>- Má základy pre smerovanie k pozitívnemu sebaobrazu a sebadôvere,</w:t>
      </w:r>
    </w:p>
    <w:p w:rsidR="00CE01F1" w:rsidRPr="00FF666A" w:rsidRDefault="00CE01F1" w:rsidP="00CE01F1">
      <w:pPr>
        <w:autoSpaceDE w:val="0"/>
        <w:ind w:left="1070"/>
        <w:rPr>
          <w:color w:val="000000"/>
          <w:szCs w:val="20"/>
        </w:rPr>
      </w:pPr>
      <w:r w:rsidRPr="00FF666A">
        <w:rPr>
          <w:color w:val="000000"/>
          <w:szCs w:val="20"/>
        </w:rPr>
        <w:t>- uvedomuje si vlastné potreby a tvorivo využíva svoje možnosti,</w:t>
      </w:r>
    </w:p>
    <w:p w:rsidR="00CE01F1" w:rsidRPr="00FF666A" w:rsidRDefault="00CE01F1" w:rsidP="00CE01F1">
      <w:pPr>
        <w:autoSpaceDE w:val="0"/>
        <w:ind w:left="1070"/>
        <w:rPr>
          <w:color w:val="000000"/>
          <w:szCs w:val="20"/>
        </w:rPr>
      </w:pPr>
      <w:r w:rsidRPr="00FF666A">
        <w:rPr>
          <w:color w:val="000000"/>
          <w:szCs w:val="20"/>
        </w:rPr>
        <w:t>- dokáže odhadnúť svoje silné a slabé stránky ako rozvojové možnosti,</w:t>
      </w:r>
    </w:p>
    <w:p w:rsidR="00CE01F1" w:rsidRPr="00FF666A" w:rsidRDefault="00CE01F1" w:rsidP="00CE01F1">
      <w:pPr>
        <w:autoSpaceDE w:val="0"/>
        <w:ind w:left="1070"/>
        <w:rPr>
          <w:color w:val="000000"/>
          <w:szCs w:val="20"/>
        </w:rPr>
      </w:pPr>
      <w:r w:rsidRPr="00FF666A">
        <w:rPr>
          <w:color w:val="000000"/>
          <w:szCs w:val="20"/>
        </w:rPr>
        <w:t>- uvedomuje si dôležité ochrany svojho zdravia a jeho súvislosť s vhodným</w:t>
      </w:r>
    </w:p>
    <w:p w:rsidR="00CE01F1" w:rsidRPr="00FF666A" w:rsidRDefault="00CE01F1" w:rsidP="00CE01F1">
      <w:pPr>
        <w:autoSpaceDE w:val="0"/>
        <w:ind w:left="1070"/>
        <w:rPr>
          <w:color w:val="000000"/>
          <w:szCs w:val="20"/>
        </w:rPr>
      </w:pPr>
      <w:r w:rsidRPr="00FF666A">
        <w:rPr>
          <w:color w:val="000000"/>
          <w:szCs w:val="20"/>
        </w:rPr>
        <w:t xml:space="preserve">  a aktívnym trávením voľného času,</w:t>
      </w:r>
    </w:p>
    <w:p w:rsidR="00CE01F1" w:rsidRPr="00FF666A" w:rsidRDefault="00CE01F1" w:rsidP="00CE01F1">
      <w:pPr>
        <w:autoSpaceDE w:val="0"/>
        <w:ind w:left="1070"/>
        <w:rPr>
          <w:color w:val="000000"/>
          <w:szCs w:val="20"/>
        </w:rPr>
      </w:pPr>
      <w:r w:rsidRPr="00FF666A">
        <w:rPr>
          <w:color w:val="000000"/>
          <w:szCs w:val="20"/>
        </w:rPr>
        <w:t>- dokáže primerane veku odhadnúť dôsledky svojich rozhodnutí a činov,</w:t>
      </w:r>
    </w:p>
    <w:p w:rsidR="00CE01F1" w:rsidRPr="00FF666A" w:rsidRDefault="00CE01F1" w:rsidP="00CE01F1">
      <w:pPr>
        <w:autoSpaceDE w:val="0"/>
        <w:ind w:left="1070"/>
        <w:rPr>
          <w:color w:val="000000"/>
          <w:szCs w:val="20"/>
        </w:rPr>
      </w:pPr>
      <w:r w:rsidRPr="00FF666A">
        <w:rPr>
          <w:color w:val="000000"/>
          <w:szCs w:val="20"/>
        </w:rPr>
        <w:t>- uvedomuje s, že má svoje práva a povinnosti.</w:t>
      </w:r>
    </w:p>
    <w:p w:rsidR="00CE01F1" w:rsidRPr="00FF666A" w:rsidRDefault="00CE01F1" w:rsidP="00CE01F1">
      <w:pPr>
        <w:autoSpaceDE w:val="0"/>
        <w:ind w:left="107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Kompetencie sociálne a personálne</w:t>
      </w:r>
    </w:p>
    <w:p w:rsidR="00CE01F1" w:rsidRPr="00FF666A" w:rsidRDefault="00CE01F1" w:rsidP="00CE01F1">
      <w:pPr>
        <w:autoSpaceDE w:val="0"/>
        <w:ind w:left="1070"/>
        <w:rPr>
          <w:color w:val="000000"/>
          <w:szCs w:val="20"/>
        </w:rPr>
      </w:pPr>
      <w:r w:rsidRPr="00FF666A">
        <w:rPr>
          <w:color w:val="000000"/>
          <w:szCs w:val="20"/>
        </w:rPr>
        <w:t>- Má osvojené základy pre efektívnu spoluprácu v skupine,</w:t>
      </w:r>
    </w:p>
    <w:p w:rsidR="00CE01F1" w:rsidRPr="00FF666A" w:rsidRDefault="00CE01F1" w:rsidP="00CE01F1">
      <w:pPr>
        <w:autoSpaceDE w:val="0"/>
        <w:ind w:left="1070"/>
        <w:rPr>
          <w:color w:val="000000"/>
          <w:szCs w:val="20"/>
        </w:rPr>
      </w:pPr>
      <w:r w:rsidRPr="00FF666A">
        <w:rPr>
          <w:color w:val="000000"/>
          <w:szCs w:val="20"/>
        </w:rPr>
        <w:t>- dokáže prijímať nové nápady alebo aj sám prichádza s novými nápadmi a</w:t>
      </w:r>
    </w:p>
    <w:p w:rsidR="00CE01F1" w:rsidRPr="00FF666A" w:rsidRDefault="00CE01F1" w:rsidP="00CE01F1">
      <w:pPr>
        <w:autoSpaceDE w:val="0"/>
        <w:ind w:left="1070"/>
        <w:rPr>
          <w:color w:val="000000"/>
          <w:szCs w:val="20"/>
        </w:rPr>
      </w:pPr>
      <w:r w:rsidRPr="00FF666A">
        <w:rPr>
          <w:color w:val="000000"/>
          <w:szCs w:val="20"/>
        </w:rPr>
        <w:t xml:space="preserve">   postupmi pri spoločnej práci,</w:t>
      </w:r>
    </w:p>
    <w:p w:rsidR="00CE01F1" w:rsidRPr="00FF666A" w:rsidRDefault="00CE01F1" w:rsidP="00CE01F1">
      <w:pPr>
        <w:autoSpaceDE w:val="0"/>
        <w:ind w:left="1070"/>
        <w:rPr>
          <w:color w:val="000000"/>
          <w:szCs w:val="20"/>
        </w:rPr>
      </w:pPr>
      <w:r w:rsidRPr="00FF666A">
        <w:rPr>
          <w:color w:val="000000"/>
          <w:szCs w:val="20"/>
        </w:rPr>
        <w:t>- uvedomuje si význam pozitívnej sociálno-emočnej klímy v triede a svojím</w:t>
      </w:r>
    </w:p>
    <w:p w:rsidR="00CE01F1" w:rsidRPr="00FF666A" w:rsidRDefault="00CE01F1" w:rsidP="00CE01F1">
      <w:pPr>
        <w:autoSpaceDE w:val="0"/>
        <w:ind w:left="1070"/>
        <w:rPr>
          <w:color w:val="000000"/>
          <w:szCs w:val="20"/>
        </w:rPr>
      </w:pPr>
      <w:r w:rsidRPr="00FF666A">
        <w:rPr>
          <w:color w:val="000000"/>
          <w:szCs w:val="20"/>
        </w:rPr>
        <w:t xml:space="preserve">  konaním prispieva  k dobrým medziľudským vzťahom.</w:t>
      </w:r>
    </w:p>
    <w:p w:rsidR="00CE01F1" w:rsidRPr="00FF666A" w:rsidRDefault="00CE01F1" w:rsidP="00CE01F1">
      <w:pPr>
        <w:autoSpaceDE w:val="0"/>
        <w:ind w:left="107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Kompetencie smerujúce k iniciatívnosti</w:t>
      </w:r>
    </w:p>
    <w:p w:rsidR="00CE01F1" w:rsidRPr="00FF666A" w:rsidRDefault="00CE01F1" w:rsidP="00CE01F1">
      <w:pPr>
        <w:autoSpaceDE w:val="0"/>
        <w:ind w:left="1070"/>
        <w:rPr>
          <w:color w:val="000000"/>
          <w:szCs w:val="20"/>
        </w:rPr>
      </w:pPr>
      <w:r w:rsidRPr="00FF666A">
        <w:rPr>
          <w:color w:val="000000"/>
          <w:szCs w:val="20"/>
        </w:rPr>
        <w:t>- Na úrovni primeranej veku vie zvoliť postupy riešenia úloh,</w:t>
      </w:r>
    </w:p>
    <w:p w:rsidR="00CE01F1" w:rsidRPr="00FF666A" w:rsidRDefault="00CE01F1" w:rsidP="00CE01F1">
      <w:pPr>
        <w:autoSpaceDE w:val="0"/>
        <w:ind w:left="1070"/>
        <w:rPr>
          <w:i/>
          <w:color w:val="000000"/>
          <w:szCs w:val="20"/>
          <w:u w:val="single"/>
        </w:rPr>
      </w:pPr>
      <w:r w:rsidRPr="00FF666A">
        <w:rPr>
          <w:color w:val="000000"/>
          <w:szCs w:val="20"/>
        </w:rPr>
        <w:t>- vie si stanoviť ciele a zhodnotiť, či ich dokáže splniť.</w:t>
      </w:r>
    </w:p>
    <w:p w:rsidR="00CE01F1" w:rsidRPr="00FF666A" w:rsidRDefault="00CE01F1" w:rsidP="00CE01F1">
      <w:pPr>
        <w:autoSpaceDE w:val="0"/>
        <w:rPr>
          <w:color w:val="000000"/>
          <w:szCs w:val="20"/>
        </w:rPr>
      </w:pPr>
    </w:p>
    <w:p w:rsidR="00CE01F1" w:rsidRPr="00FF666A" w:rsidRDefault="00CE01F1" w:rsidP="007E23F7">
      <w:pPr>
        <w:numPr>
          <w:ilvl w:val="0"/>
          <w:numId w:val="14"/>
        </w:numPr>
        <w:autoSpaceDE w:val="0"/>
        <w:rPr>
          <w:i/>
          <w:color w:val="000000"/>
          <w:szCs w:val="20"/>
          <w:u w:val="single"/>
        </w:rPr>
      </w:pPr>
      <w:r w:rsidRPr="00FF666A">
        <w:rPr>
          <w:i/>
          <w:color w:val="000000"/>
          <w:szCs w:val="20"/>
          <w:u w:val="single"/>
        </w:rPr>
        <w:t>Kompetencia vnímať a chápať kultúru a vyjadrovať sa nástrojmi kultúry</w:t>
      </w:r>
    </w:p>
    <w:p w:rsidR="00CE01F1" w:rsidRPr="00FF666A" w:rsidRDefault="00CE01F1" w:rsidP="00CE01F1">
      <w:pPr>
        <w:autoSpaceDE w:val="0"/>
        <w:ind w:left="1070"/>
        <w:rPr>
          <w:color w:val="000000"/>
          <w:szCs w:val="20"/>
        </w:rPr>
      </w:pPr>
      <w:r w:rsidRPr="00FF666A">
        <w:rPr>
          <w:color w:val="000000"/>
          <w:szCs w:val="20"/>
        </w:rPr>
        <w:t>- Dokáže sa vyjadrovať na úrovni základnej kultúrnej gramotnosti prostredníctvom</w:t>
      </w:r>
    </w:p>
    <w:p w:rsidR="00CE01F1" w:rsidRPr="00FF666A" w:rsidRDefault="00CE01F1" w:rsidP="00CE01F1">
      <w:pPr>
        <w:autoSpaceDE w:val="0"/>
        <w:ind w:left="1070"/>
        <w:rPr>
          <w:color w:val="000000"/>
          <w:szCs w:val="20"/>
        </w:rPr>
      </w:pPr>
      <w:r w:rsidRPr="00FF666A">
        <w:rPr>
          <w:color w:val="000000"/>
          <w:szCs w:val="20"/>
        </w:rPr>
        <w:t xml:space="preserve">   umeleckých a iných vyjadrovacích prostriedkov,</w:t>
      </w:r>
    </w:p>
    <w:p w:rsidR="00CE01F1" w:rsidRPr="00FF666A" w:rsidRDefault="00CE01F1" w:rsidP="00CE01F1">
      <w:pPr>
        <w:autoSpaceDE w:val="0"/>
        <w:ind w:left="1070"/>
        <w:rPr>
          <w:color w:val="000000"/>
          <w:szCs w:val="20"/>
        </w:rPr>
      </w:pPr>
      <w:r w:rsidRPr="00FF666A">
        <w:rPr>
          <w:color w:val="000000"/>
          <w:szCs w:val="20"/>
        </w:rPr>
        <w:t>- dokáže pomenovať druhy umenia a ich hlavné nástroje a vyjadrovacie</w:t>
      </w:r>
    </w:p>
    <w:p w:rsidR="00CE01F1" w:rsidRPr="00FF666A" w:rsidRDefault="00CE01F1" w:rsidP="00CE01F1">
      <w:pPr>
        <w:autoSpaceDE w:val="0"/>
        <w:ind w:left="1070"/>
        <w:rPr>
          <w:color w:val="000000"/>
          <w:szCs w:val="20"/>
        </w:rPr>
      </w:pPr>
      <w:r w:rsidRPr="00FF666A">
        <w:rPr>
          <w:color w:val="000000"/>
          <w:szCs w:val="20"/>
        </w:rPr>
        <w:t xml:space="preserve">   prostriedky (na úrovni primárneho vzdelávania),</w:t>
      </w:r>
    </w:p>
    <w:p w:rsidR="00CE01F1" w:rsidRPr="00FF666A" w:rsidRDefault="00CE01F1" w:rsidP="00CE01F1">
      <w:pPr>
        <w:autoSpaceDE w:val="0"/>
        <w:ind w:left="1070"/>
        <w:rPr>
          <w:color w:val="000000"/>
          <w:szCs w:val="20"/>
        </w:rPr>
      </w:pPr>
      <w:r w:rsidRPr="00FF666A">
        <w:rPr>
          <w:color w:val="000000"/>
          <w:szCs w:val="20"/>
        </w:rPr>
        <w:t>-  uvedomuje si význam umenia a kultúrnej komunikácie vo svojom živote,</w:t>
      </w:r>
    </w:p>
    <w:p w:rsidR="00CE01F1" w:rsidRPr="00FF666A" w:rsidRDefault="00CE01F1" w:rsidP="00CE01F1">
      <w:pPr>
        <w:autoSpaceDE w:val="0"/>
        <w:ind w:left="1070"/>
        <w:rPr>
          <w:color w:val="000000"/>
          <w:szCs w:val="20"/>
        </w:rPr>
      </w:pPr>
      <w:r w:rsidRPr="00FF666A">
        <w:rPr>
          <w:color w:val="000000"/>
          <w:szCs w:val="20"/>
        </w:rPr>
        <w:t>- cení si a rešpektuje kultúrno-historické dedičstvo a ľudové tradície,</w:t>
      </w:r>
    </w:p>
    <w:p w:rsidR="00CE01F1" w:rsidRPr="00FF666A" w:rsidRDefault="00CE01F1" w:rsidP="00CE01F1">
      <w:pPr>
        <w:autoSpaceDE w:val="0"/>
        <w:ind w:left="1070"/>
        <w:rPr>
          <w:color w:val="000000"/>
          <w:szCs w:val="20"/>
        </w:rPr>
      </w:pPr>
      <w:r w:rsidRPr="00FF666A">
        <w:rPr>
          <w:color w:val="000000"/>
          <w:szCs w:val="20"/>
        </w:rPr>
        <w:t>- rešpektuje vkus iných ľudí a primerane veku dokáže vyjadriť svoj názor a vkus,</w:t>
      </w:r>
    </w:p>
    <w:p w:rsidR="00CE01F1" w:rsidRPr="00FF666A" w:rsidRDefault="00CE01F1" w:rsidP="00CE01F1">
      <w:pPr>
        <w:autoSpaceDE w:val="0"/>
        <w:ind w:left="1070"/>
        <w:rPr>
          <w:color w:val="000000"/>
          <w:szCs w:val="20"/>
        </w:rPr>
      </w:pPr>
      <w:r w:rsidRPr="00FF666A">
        <w:rPr>
          <w:color w:val="000000"/>
          <w:szCs w:val="20"/>
        </w:rPr>
        <w:t>- ovláda základné pravidlá, normy a zvyky súvisiace s úpravou zovňajšku človeka,</w:t>
      </w:r>
    </w:p>
    <w:p w:rsidR="00CE01F1" w:rsidRPr="00FF666A" w:rsidRDefault="00CE01F1" w:rsidP="00CE01F1">
      <w:pPr>
        <w:autoSpaceDE w:val="0"/>
        <w:ind w:left="1070"/>
        <w:rPr>
          <w:color w:val="000000"/>
          <w:szCs w:val="20"/>
        </w:rPr>
      </w:pPr>
      <w:r w:rsidRPr="00FF666A">
        <w:rPr>
          <w:color w:val="000000"/>
          <w:szCs w:val="20"/>
        </w:rPr>
        <w:t>- pozná bežné pravidlá spoločenského kontaktu, správa sa kultúrne , primerane</w:t>
      </w:r>
    </w:p>
    <w:p w:rsidR="00CE01F1" w:rsidRPr="00FF666A" w:rsidRDefault="00CE01F1" w:rsidP="00CE01F1">
      <w:pPr>
        <w:autoSpaceDE w:val="0"/>
        <w:ind w:left="1070"/>
        <w:rPr>
          <w:color w:val="000000"/>
          <w:szCs w:val="20"/>
        </w:rPr>
      </w:pPr>
      <w:r w:rsidRPr="00FF666A">
        <w:rPr>
          <w:color w:val="000000"/>
          <w:szCs w:val="20"/>
        </w:rPr>
        <w:t xml:space="preserve">  okolnostiam a situáciám,</w:t>
      </w:r>
    </w:p>
    <w:p w:rsidR="00CE01F1" w:rsidRPr="00FF666A" w:rsidRDefault="00CE01F1" w:rsidP="00CE01F1">
      <w:pPr>
        <w:autoSpaceDE w:val="0"/>
        <w:ind w:left="1070"/>
        <w:rPr>
          <w:color w:val="000000"/>
          <w:szCs w:val="20"/>
        </w:rPr>
      </w:pPr>
      <w:r w:rsidRPr="00FF666A">
        <w:rPr>
          <w:color w:val="000000"/>
          <w:szCs w:val="20"/>
        </w:rPr>
        <w:t>- má osvojené základy pre tolerantné a empatické vnímanie prejavov iných kultúr.</w:t>
      </w:r>
    </w:p>
    <w:p w:rsidR="00CE01F1" w:rsidRPr="00FF666A" w:rsidRDefault="00CE01F1" w:rsidP="00CE01F1">
      <w:pPr>
        <w:autoSpaceDE w:val="0"/>
        <w:ind w:left="1070"/>
        <w:rPr>
          <w:color w:val="000000"/>
          <w:szCs w:val="20"/>
        </w:rPr>
      </w:pPr>
    </w:p>
    <w:p w:rsidR="00CE01F1" w:rsidRPr="00FF666A" w:rsidRDefault="00CE01F1" w:rsidP="00CE01F1">
      <w:pPr>
        <w:autoSpaceDE w:val="0"/>
        <w:ind w:left="1070"/>
        <w:rPr>
          <w:color w:val="000000"/>
          <w:szCs w:val="20"/>
        </w:rPr>
      </w:pPr>
    </w:p>
    <w:p w:rsidR="00CE01F1" w:rsidRPr="00FF666A" w:rsidRDefault="00CE01F1" w:rsidP="00CE01F1">
      <w:pPr>
        <w:autoSpaceDE w:val="0"/>
      </w:pPr>
      <w:r w:rsidRPr="00FF666A">
        <w:rPr>
          <w:b/>
        </w:rPr>
        <w:t>Profil absolventa</w:t>
      </w:r>
      <w:r w:rsidRPr="00FF666A">
        <w:t xml:space="preserve"> ISCED 2</w:t>
      </w:r>
    </w:p>
    <w:p w:rsidR="00CE01F1" w:rsidRPr="00FF666A" w:rsidRDefault="00CE01F1" w:rsidP="00CE01F1">
      <w:pPr>
        <w:autoSpaceDE w:val="0"/>
        <w:rPr>
          <w:color w:val="000000"/>
          <w:szCs w:val="20"/>
        </w:rPr>
      </w:pPr>
    </w:p>
    <w:p w:rsidR="00CE01F1" w:rsidRPr="00FF666A" w:rsidRDefault="00CE01F1" w:rsidP="00A14964">
      <w:pPr>
        <w:suppressAutoHyphens w:val="0"/>
        <w:ind w:firstLine="708"/>
        <w:rPr>
          <w:lang w:eastAsia="sk-SK"/>
        </w:rPr>
      </w:pPr>
      <w:r w:rsidRPr="00FF666A">
        <w:rPr>
          <w:lang w:eastAsia="sk-SK"/>
        </w:rPr>
        <w:t>Absolvent druhého stupňa našej školy má všetky potrebné vedomosti a zručnosti, aby mohol úspešne pokračovať v štúdiu na strednej škole podľa svojho výberu a zamerania.</w:t>
      </w:r>
    </w:p>
    <w:p w:rsidR="00CE01F1" w:rsidRPr="00FF666A" w:rsidRDefault="00CE01F1" w:rsidP="00CE01F1">
      <w:pPr>
        <w:suppressAutoHyphens w:val="0"/>
        <w:rPr>
          <w:lang w:eastAsia="sk-SK"/>
        </w:rPr>
      </w:pPr>
      <w:r w:rsidRPr="00FF666A">
        <w:rPr>
          <w:lang w:eastAsia="sk-SK"/>
        </w:rPr>
        <w:t>Absolvent nižšieho stredného vzdelávania má osvojené tieto kľúčové spôsobilosti:</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rPr>
        <w:t>Kompetencia učiť sa učiť sa</w:t>
      </w:r>
    </w:p>
    <w:p w:rsidR="00CE01F1" w:rsidRPr="00FF666A" w:rsidRDefault="00CE01F1" w:rsidP="00CE01F1">
      <w:pPr>
        <w:autoSpaceDE w:val="0"/>
        <w:ind w:left="765"/>
        <w:rPr>
          <w:b/>
          <w:color w:val="000000"/>
          <w:szCs w:val="20"/>
        </w:rPr>
      </w:pPr>
    </w:p>
    <w:p w:rsidR="00CE01F1" w:rsidRPr="00FF666A" w:rsidRDefault="00CE01F1" w:rsidP="00CE01F1">
      <w:pPr>
        <w:suppressAutoHyphens w:val="0"/>
        <w:rPr>
          <w:lang w:eastAsia="sk-SK"/>
        </w:rPr>
      </w:pPr>
      <w:r w:rsidRPr="00FF666A">
        <w:rPr>
          <w:sz w:val="30"/>
          <w:szCs w:val="30"/>
          <w:lang w:eastAsia="sk-SK"/>
        </w:rPr>
        <w:lastRenderedPageBreak/>
        <w:t xml:space="preserve">             - </w:t>
      </w:r>
      <w:r w:rsidRPr="00FF666A">
        <w:rPr>
          <w:lang w:eastAsia="sk-SK"/>
        </w:rPr>
        <w:t xml:space="preserve">Uvedomuje si potrebu svojho autonómneho učenia sa ako prostriedku </w:t>
      </w:r>
    </w:p>
    <w:p w:rsidR="00CE01F1" w:rsidRPr="00FF666A" w:rsidRDefault="00CE01F1" w:rsidP="00CE01F1">
      <w:pPr>
        <w:suppressAutoHyphens w:val="0"/>
        <w:rPr>
          <w:lang w:eastAsia="sk-SK"/>
        </w:rPr>
      </w:pPr>
      <w:r w:rsidRPr="00FF666A">
        <w:rPr>
          <w:lang w:eastAsia="sk-SK"/>
        </w:rPr>
        <w:t xml:space="preserve">                     sebarealizácie a osobného rozvoja,</w:t>
      </w:r>
    </w:p>
    <w:p w:rsidR="00CE01F1" w:rsidRPr="00FF666A" w:rsidRDefault="00CE01F1" w:rsidP="00CE01F1">
      <w:pPr>
        <w:suppressAutoHyphens w:val="0"/>
        <w:rPr>
          <w:lang w:eastAsia="sk-SK"/>
        </w:rPr>
      </w:pPr>
      <w:r w:rsidRPr="00FF666A">
        <w:rPr>
          <w:lang w:eastAsia="sk-SK"/>
        </w:rPr>
        <w:t xml:space="preserve">                  - dokáže reflektovať proces vlastného učenia sa a myslenia pri získavaní a</w:t>
      </w:r>
    </w:p>
    <w:p w:rsidR="00CE01F1" w:rsidRPr="00FF666A" w:rsidRDefault="00CE01F1" w:rsidP="00CE01F1">
      <w:pPr>
        <w:suppressAutoHyphens w:val="0"/>
        <w:rPr>
          <w:lang w:eastAsia="sk-SK"/>
        </w:rPr>
      </w:pPr>
      <w:r w:rsidRPr="00FF666A">
        <w:rPr>
          <w:lang w:eastAsia="sk-SK"/>
        </w:rPr>
        <w:t xml:space="preserve">                    spracovávaní nových poznatkov a informácií, uplatňuje rôzne stratégie učenia </w:t>
      </w:r>
    </w:p>
    <w:p w:rsidR="00CE01F1" w:rsidRPr="00FF666A" w:rsidRDefault="00CE01F1" w:rsidP="00CE01F1">
      <w:pPr>
        <w:suppressAutoHyphens w:val="0"/>
        <w:rPr>
          <w:lang w:eastAsia="sk-SK"/>
        </w:rPr>
      </w:pPr>
      <w:r w:rsidRPr="00FF666A">
        <w:rPr>
          <w:lang w:eastAsia="sk-SK"/>
        </w:rPr>
        <w:t xml:space="preserve">                    sa,</w:t>
      </w:r>
    </w:p>
    <w:p w:rsidR="00CE01F1" w:rsidRPr="00FF666A" w:rsidRDefault="00CE01F1" w:rsidP="00CE01F1">
      <w:pPr>
        <w:suppressAutoHyphens w:val="0"/>
        <w:rPr>
          <w:lang w:eastAsia="sk-SK"/>
        </w:rPr>
      </w:pPr>
      <w:r w:rsidRPr="00FF666A">
        <w:rPr>
          <w:lang w:eastAsia="sk-SK"/>
        </w:rPr>
        <w:t xml:space="preserve">                  - dokáže kriticky zhodnotiť informácie a ich zdroj, tvorivo ich spracovať a</w:t>
      </w:r>
    </w:p>
    <w:p w:rsidR="00CE01F1" w:rsidRPr="00FF666A" w:rsidRDefault="00CE01F1" w:rsidP="00CE01F1">
      <w:pPr>
        <w:suppressAutoHyphens w:val="0"/>
        <w:rPr>
          <w:lang w:eastAsia="sk-SK"/>
        </w:rPr>
      </w:pPr>
      <w:r w:rsidRPr="00FF666A">
        <w:rPr>
          <w:lang w:eastAsia="sk-SK"/>
        </w:rPr>
        <w:t xml:space="preserve">                    prakticky využívať.</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Sociálne komunikačné kompetencie</w:t>
      </w:r>
    </w:p>
    <w:p w:rsidR="00CE01F1" w:rsidRPr="00FF666A" w:rsidRDefault="00CE01F1" w:rsidP="00CE01F1">
      <w:pPr>
        <w:rPr>
          <w:lang w:eastAsia="sk-SK"/>
        </w:rPr>
      </w:pPr>
      <w:r w:rsidRPr="00FF666A">
        <w:rPr>
          <w:lang w:eastAsia="sk-SK"/>
        </w:rPr>
        <w:t xml:space="preserve">                - Dokáže využívať všetky dostupné formy komunikácie pri spracovávaní a</w:t>
      </w:r>
    </w:p>
    <w:p w:rsidR="00CE01F1" w:rsidRPr="00FF666A" w:rsidRDefault="00CE01F1" w:rsidP="00CE01F1">
      <w:pPr>
        <w:rPr>
          <w:lang w:eastAsia="sk-SK"/>
        </w:rPr>
      </w:pPr>
      <w:r w:rsidRPr="00FF666A">
        <w:rPr>
          <w:lang w:eastAsia="sk-SK"/>
        </w:rPr>
        <w:t xml:space="preserve">                  vyjadrovaní informácií rôzneho typu, má adekvátny ústny a písomný prejav</w:t>
      </w:r>
    </w:p>
    <w:p w:rsidR="00CE01F1" w:rsidRPr="00FF666A" w:rsidRDefault="00CE01F1" w:rsidP="00CE01F1">
      <w:pPr>
        <w:rPr>
          <w:lang w:eastAsia="sk-SK"/>
        </w:rPr>
      </w:pPr>
      <w:r w:rsidRPr="00FF666A">
        <w:rPr>
          <w:lang w:eastAsia="sk-SK"/>
        </w:rPr>
        <w:t xml:space="preserve">                  vzhľadom na situáciu a účel uplatnenia,</w:t>
      </w:r>
    </w:p>
    <w:p w:rsidR="00CE01F1" w:rsidRPr="00FF666A" w:rsidRDefault="00CE01F1" w:rsidP="00CE01F1">
      <w:pPr>
        <w:rPr>
          <w:lang w:eastAsia="sk-SK"/>
        </w:rPr>
      </w:pPr>
      <w:r w:rsidRPr="00FF666A">
        <w:rPr>
          <w:lang w:eastAsia="sk-SK"/>
        </w:rPr>
        <w:t xml:space="preserve">                 - efektívne využíva dostupné informačno -komunikačné technológie,</w:t>
      </w:r>
    </w:p>
    <w:p w:rsidR="00CE01F1" w:rsidRPr="00FF666A" w:rsidRDefault="00CE01F1" w:rsidP="00CE01F1">
      <w:pPr>
        <w:suppressAutoHyphens w:val="0"/>
        <w:rPr>
          <w:lang w:eastAsia="sk-SK"/>
        </w:rPr>
      </w:pPr>
      <w:r w:rsidRPr="00FF666A">
        <w:rPr>
          <w:lang w:eastAsia="sk-SK"/>
        </w:rPr>
        <w:t xml:space="preserve">                 - vie prezentovať sám seba a výsledky svojej práce na verejnosti, používa odborný </w:t>
      </w:r>
    </w:p>
    <w:p w:rsidR="00CE01F1" w:rsidRPr="00FF666A" w:rsidRDefault="00CE01F1" w:rsidP="00CE01F1">
      <w:pPr>
        <w:suppressAutoHyphens w:val="0"/>
        <w:rPr>
          <w:lang w:eastAsia="sk-SK"/>
        </w:rPr>
      </w:pPr>
      <w:r w:rsidRPr="00FF666A">
        <w:rPr>
          <w:lang w:eastAsia="sk-SK"/>
        </w:rPr>
        <w:t xml:space="preserve">                   jazyk,</w:t>
      </w:r>
    </w:p>
    <w:p w:rsidR="00CE01F1" w:rsidRPr="00FF666A" w:rsidRDefault="00CE01F1" w:rsidP="00CE01F1">
      <w:pPr>
        <w:suppressAutoHyphens w:val="0"/>
        <w:rPr>
          <w:lang w:eastAsia="sk-SK"/>
        </w:rPr>
      </w:pPr>
      <w:r w:rsidRPr="00FF666A">
        <w:rPr>
          <w:lang w:eastAsia="sk-SK"/>
        </w:rPr>
        <w:t xml:space="preserve">                  - dokáže primerane komunikovať v materinskom jazyku a dvoch cudzích</w:t>
      </w:r>
    </w:p>
    <w:p w:rsidR="00CE01F1" w:rsidRPr="00FF666A" w:rsidRDefault="00CE01F1" w:rsidP="00CE01F1">
      <w:pPr>
        <w:suppressAutoHyphens w:val="0"/>
        <w:rPr>
          <w:lang w:eastAsia="sk-SK"/>
        </w:rPr>
      </w:pPr>
      <w:r w:rsidRPr="00FF666A">
        <w:rPr>
          <w:lang w:eastAsia="sk-SK"/>
        </w:rPr>
        <w:t xml:space="preserve">                     jazykoch,</w:t>
      </w:r>
    </w:p>
    <w:p w:rsidR="00CE01F1" w:rsidRPr="00FF666A" w:rsidRDefault="00CE01F1" w:rsidP="00CE01F1">
      <w:pPr>
        <w:suppressAutoHyphens w:val="0"/>
        <w:rPr>
          <w:sz w:val="30"/>
          <w:szCs w:val="30"/>
          <w:lang w:eastAsia="sk-SK"/>
        </w:rPr>
      </w:pPr>
      <w:r w:rsidRPr="00FF666A">
        <w:rPr>
          <w:sz w:val="30"/>
          <w:szCs w:val="30"/>
          <w:lang w:eastAsia="sk-SK"/>
        </w:rPr>
        <w:t xml:space="preserve">      -</w:t>
      </w:r>
      <w:r w:rsidRPr="00FF666A">
        <w:rPr>
          <w:lang w:eastAsia="sk-SK"/>
        </w:rPr>
        <w:t>chápe význam a</w:t>
      </w:r>
      <w:r w:rsidRPr="00FF666A">
        <w:rPr>
          <w:sz w:val="30"/>
          <w:szCs w:val="30"/>
          <w:lang w:eastAsia="sk-SK"/>
        </w:rPr>
        <w:t xml:space="preserve"> </w:t>
      </w:r>
      <w:r w:rsidRPr="00FF666A">
        <w:rPr>
          <w:lang w:eastAsia="sk-SK"/>
        </w:rPr>
        <w:t xml:space="preserve">uplatňuje formy takých komunikačných spôsobilostí, ktoré sú </w:t>
      </w:r>
    </w:p>
    <w:p w:rsidR="00CE01F1" w:rsidRPr="00FF666A" w:rsidRDefault="00CE01F1" w:rsidP="00CE01F1">
      <w:pPr>
        <w:suppressAutoHyphens w:val="0"/>
        <w:rPr>
          <w:lang w:eastAsia="sk-SK"/>
        </w:rPr>
      </w:pPr>
      <w:r w:rsidRPr="00FF666A">
        <w:rPr>
          <w:lang w:eastAsia="sk-SK"/>
        </w:rPr>
        <w:t xml:space="preserve">                     základom efektívnej spolupráce založenej na vzájomnom rešpektovaní práv a</w:t>
      </w:r>
    </w:p>
    <w:p w:rsidR="00CE01F1" w:rsidRPr="00FF666A" w:rsidRDefault="00CE01F1" w:rsidP="00CE01F1">
      <w:pPr>
        <w:suppressAutoHyphens w:val="0"/>
        <w:rPr>
          <w:lang w:eastAsia="sk-SK"/>
        </w:rPr>
      </w:pPr>
      <w:r w:rsidRPr="00FF666A">
        <w:rPr>
          <w:lang w:eastAsia="sk-SK"/>
        </w:rPr>
        <w:t xml:space="preserve">                     povinností a na prevzatí osobnej zodpovednosti.</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Kompetencia v oblasti matematického a prírodovedného myslenia, schopnosť poznávať v oblasti vedy a techniky</w:t>
      </w:r>
    </w:p>
    <w:p w:rsidR="00CE01F1" w:rsidRPr="00FF666A" w:rsidRDefault="00CE01F1" w:rsidP="00CE01F1">
      <w:pPr>
        <w:suppressAutoHyphens w:val="0"/>
        <w:ind w:left="1070"/>
        <w:rPr>
          <w:sz w:val="30"/>
          <w:szCs w:val="30"/>
          <w:lang w:eastAsia="sk-SK"/>
        </w:rPr>
      </w:pPr>
      <w:r w:rsidRPr="00FF666A">
        <w:rPr>
          <w:sz w:val="30"/>
          <w:szCs w:val="30"/>
          <w:lang w:eastAsia="sk-SK"/>
        </w:rPr>
        <w:t xml:space="preserve">- </w:t>
      </w:r>
      <w:r w:rsidRPr="00FF666A">
        <w:rPr>
          <w:lang w:eastAsia="sk-SK"/>
        </w:rPr>
        <w:t>Používa matematické myslenie na riešenie praktických problémov v</w:t>
      </w:r>
    </w:p>
    <w:p w:rsidR="00CE01F1" w:rsidRPr="00FF666A" w:rsidRDefault="00CE01F1" w:rsidP="00CE01F1">
      <w:pPr>
        <w:suppressAutoHyphens w:val="0"/>
        <w:rPr>
          <w:lang w:eastAsia="sk-SK"/>
        </w:rPr>
      </w:pPr>
      <w:r w:rsidRPr="00FF666A">
        <w:rPr>
          <w:lang w:eastAsia="sk-SK"/>
        </w:rPr>
        <w:t xml:space="preserve">                     každodenných situáciách,</w:t>
      </w:r>
    </w:p>
    <w:p w:rsidR="00CE01F1" w:rsidRPr="00FF666A" w:rsidRDefault="00CE01F1" w:rsidP="00CE01F1">
      <w:pPr>
        <w:suppressAutoHyphens w:val="0"/>
        <w:rPr>
          <w:lang w:eastAsia="sk-SK"/>
        </w:rPr>
      </w:pPr>
      <w:r w:rsidRPr="00FF666A">
        <w:rPr>
          <w:lang w:eastAsia="sk-SK"/>
        </w:rPr>
        <w:t xml:space="preserve">                  - používa matematické modely logického a priestorového myslenia a prezentácie</w:t>
      </w:r>
    </w:p>
    <w:p w:rsidR="00CE01F1" w:rsidRPr="00FF666A" w:rsidRDefault="00CE01F1" w:rsidP="00CE01F1">
      <w:pPr>
        <w:suppressAutoHyphens w:val="0"/>
        <w:rPr>
          <w:lang w:eastAsia="sk-SK"/>
        </w:rPr>
      </w:pPr>
      <w:r w:rsidRPr="00FF666A">
        <w:rPr>
          <w:lang w:eastAsia="sk-SK"/>
        </w:rPr>
        <w:t xml:space="preserve">                    (vzorce, modely, štatistika, diagramy, grafy, tabuľky),</w:t>
      </w:r>
    </w:p>
    <w:p w:rsidR="00CE01F1" w:rsidRPr="00FF666A" w:rsidRDefault="00CE01F1" w:rsidP="00CE01F1">
      <w:pPr>
        <w:suppressAutoHyphens w:val="0"/>
        <w:rPr>
          <w:lang w:eastAsia="sk-SK"/>
        </w:rPr>
      </w:pPr>
      <w:r w:rsidRPr="00FF666A">
        <w:rPr>
          <w:lang w:eastAsia="sk-SK"/>
        </w:rPr>
        <w:t xml:space="preserve">                   - používa základy prírodovednej gramotnosti, ktorá mu umožní robiť vedecky</w:t>
      </w:r>
    </w:p>
    <w:p w:rsidR="00CE01F1" w:rsidRPr="00FF666A" w:rsidRDefault="00CE01F1" w:rsidP="00CE01F1">
      <w:pPr>
        <w:suppressAutoHyphens w:val="0"/>
        <w:rPr>
          <w:lang w:eastAsia="sk-SK"/>
        </w:rPr>
      </w:pPr>
      <w:r w:rsidRPr="00FF666A">
        <w:rPr>
          <w:lang w:eastAsia="sk-SK"/>
        </w:rPr>
        <w:t xml:space="preserve">                     podložené úsudky, pričom vie použiť získané operačné vedomosti na úspešné </w:t>
      </w:r>
    </w:p>
    <w:p w:rsidR="00CE01F1" w:rsidRPr="00FF666A" w:rsidRDefault="00CE01F1" w:rsidP="00CE01F1">
      <w:pPr>
        <w:suppressAutoHyphens w:val="0"/>
        <w:rPr>
          <w:lang w:eastAsia="sk-SK"/>
        </w:rPr>
      </w:pPr>
      <w:r w:rsidRPr="00FF666A">
        <w:rPr>
          <w:lang w:eastAsia="sk-SK"/>
        </w:rPr>
        <w:t xml:space="preserve">                     riešenie problémov.</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Kompetencie v oblasti informačných a komunikačných technológií</w:t>
      </w:r>
    </w:p>
    <w:p w:rsidR="00CE01F1" w:rsidRPr="00FF666A" w:rsidRDefault="00CE01F1" w:rsidP="00CE01F1">
      <w:pPr>
        <w:rPr>
          <w:lang w:eastAsia="sk-SK"/>
        </w:rPr>
      </w:pPr>
      <w:r w:rsidRPr="00FF666A">
        <w:rPr>
          <w:lang w:eastAsia="sk-SK"/>
        </w:rPr>
        <w:t xml:space="preserve">                  - Má osvojené základné zručnosti v oblasti IKT ako predpoklad ďalšieho rozvoja,</w:t>
      </w:r>
    </w:p>
    <w:p w:rsidR="00CE01F1" w:rsidRPr="00FF666A" w:rsidRDefault="00CE01F1" w:rsidP="00CE01F1">
      <w:pPr>
        <w:suppressAutoHyphens w:val="0"/>
        <w:rPr>
          <w:lang w:eastAsia="sk-SK"/>
        </w:rPr>
      </w:pPr>
      <w:r w:rsidRPr="00FF666A">
        <w:rPr>
          <w:lang w:eastAsia="sk-SK"/>
        </w:rPr>
        <w:t xml:space="preserve">                  - používa základné postupy pri práci s textom a jednoduchou prezentáciou,</w:t>
      </w:r>
    </w:p>
    <w:p w:rsidR="00CE01F1" w:rsidRPr="00FF666A" w:rsidRDefault="00CE01F1" w:rsidP="00CE01F1">
      <w:pPr>
        <w:suppressAutoHyphens w:val="0"/>
        <w:rPr>
          <w:lang w:eastAsia="sk-SK"/>
        </w:rPr>
      </w:pPr>
      <w:r w:rsidRPr="00FF666A">
        <w:rPr>
          <w:lang w:eastAsia="sk-SK"/>
        </w:rPr>
        <w:t xml:space="preserve">                  - dokáže vytvoriť jednoduché tabuľky a grafy a pracovať v jednoduchom</w:t>
      </w:r>
    </w:p>
    <w:p w:rsidR="00CE01F1" w:rsidRPr="00FF666A" w:rsidRDefault="00CE01F1" w:rsidP="00CE01F1">
      <w:pPr>
        <w:suppressAutoHyphens w:val="0"/>
        <w:rPr>
          <w:lang w:eastAsia="sk-SK"/>
        </w:rPr>
      </w:pPr>
      <w:r w:rsidRPr="00FF666A">
        <w:rPr>
          <w:lang w:eastAsia="sk-SK"/>
        </w:rPr>
        <w:t xml:space="preserve">                    grafickom prostredí,</w:t>
      </w:r>
    </w:p>
    <w:p w:rsidR="00CE01F1" w:rsidRPr="00FF666A" w:rsidRDefault="00CE01F1" w:rsidP="00CE01F1">
      <w:pPr>
        <w:suppressAutoHyphens w:val="0"/>
        <w:rPr>
          <w:lang w:eastAsia="sk-SK"/>
        </w:rPr>
      </w:pPr>
      <w:r w:rsidRPr="00FF666A">
        <w:rPr>
          <w:lang w:eastAsia="sk-SK"/>
        </w:rPr>
        <w:t xml:space="preserve">                  - je schopný nahrávať a prehrávať zvuky a videá,</w:t>
      </w:r>
    </w:p>
    <w:p w:rsidR="00CE01F1" w:rsidRPr="00FF666A" w:rsidRDefault="00CE01F1" w:rsidP="00CE01F1">
      <w:pPr>
        <w:suppressAutoHyphens w:val="0"/>
        <w:rPr>
          <w:lang w:eastAsia="sk-SK"/>
        </w:rPr>
      </w:pPr>
      <w:r w:rsidRPr="00FF666A">
        <w:rPr>
          <w:lang w:eastAsia="sk-SK"/>
        </w:rPr>
        <w:t xml:space="preserve">                  - dokáže využívať IKT pri vzdelávaní.</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rPr>
        <w:t>Kompetencia riešiť problémy</w:t>
      </w:r>
    </w:p>
    <w:p w:rsidR="00CE01F1" w:rsidRPr="00FF666A" w:rsidRDefault="00CE01F1" w:rsidP="00CE01F1">
      <w:pPr>
        <w:suppressAutoHyphens w:val="0"/>
        <w:ind w:left="1070"/>
        <w:rPr>
          <w:i/>
          <w:u w:val="single"/>
          <w:lang w:eastAsia="sk-SK"/>
        </w:rPr>
      </w:pPr>
      <w:r w:rsidRPr="00FF666A">
        <w:t xml:space="preserve">- </w:t>
      </w:r>
      <w:r w:rsidRPr="00FF666A">
        <w:rPr>
          <w:lang w:eastAsia="sk-SK"/>
        </w:rPr>
        <w:t>Uplatňuje vhodné metódy založené na analyticko-kritickom a</w:t>
      </w:r>
      <w:r w:rsidRPr="00FF666A">
        <w:rPr>
          <w:i/>
          <w:u w:val="single"/>
          <w:lang w:eastAsia="sk-SK"/>
        </w:rPr>
        <w:t xml:space="preserve"> </w:t>
      </w:r>
      <w:r w:rsidRPr="00FF666A">
        <w:rPr>
          <w:lang w:eastAsia="sk-SK"/>
        </w:rPr>
        <w:t>tvorivom myslení,</w:t>
      </w:r>
    </w:p>
    <w:p w:rsidR="00CE01F1" w:rsidRPr="00FF666A" w:rsidRDefault="00CE01F1" w:rsidP="00CE01F1">
      <w:pPr>
        <w:suppressAutoHyphens w:val="0"/>
        <w:rPr>
          <w:lang w:eastAsia="sk-SK"/>
        </w:rPr>
      </w:pPr>
      <w:r w:rsidRPr="00FF666A">
        <w:rPr>
          <w:lang w:eastAsia="sk-SK"/>
        </w:rPr>
        <w:t xml:space="preserve">                  - je otvorený získavaniu a využívaniu rôznych, aj inovatívnych postupov,</w:t>
      </w:r>
    </w:p>
    <w:p w:rsidR="00CE01F1" w:rsidRPr="00FF666A" w:rsidRDefault="00CE01F1" w:rsidP="00CE01F1">
      <w:pPr>
        <w:suppressAutoHyphens w:val="0"/>
        <w:rPr>
          <w:lang w:eastAsia="sk-SK"/>
        </w:rPr>
      </w:pPr>
      <w:r w:rsidRPr="00FF666A">
        <w:rPr>
          <w:lang w:eastAsia="sk-SK"/>
        </w:rPr>
        <w:t xml:space="preserve">                  - formuluje argumenty a dôkazy na obhájenie svojich výsledkov,</w:t>
      </w:r>
    </w:p>
    <w:p w:rsidR="00CE01F1" w:rsidRPr="00FF666A" w:rsidRDefault="00CE01F1" w:rsidP="00CE01F1">
      <w:pPr>
        <w:suppressAutoHyphens w:val="0"/>
        <w:rPr>
          <w:lang w:eastAsia="sk-SK"/>
        </w:rPr>
      </w:pPr>
      <w:r w:rsidRPr="00FF666A">
        <w:rPr>
          <w:lang w:eastAsia="sk-SK"/>
        </w:rPr>
        <w:t xml:space="preserve">                  - dokáže spoznávať v jednotlivých riešeniach ich klady i zápory a uvedomuje si </w:t>
      </w:r>
    </w:p>
    <w:p w:rsidR="00CE01F1" w:rsidRPr="00FF666A" w:rsidRDefault="00CE01F1" w:rsidP="00CE01F1">
      <w:pPr>
        <w:suppressAutoHyphens w:val="0"/>
        <w:rPr>
          <w:lang w:eastAsia="sk-SK"/>
        </w:rPr>
      </w:pPr>
      <w:r w:rsidRPr="00FF666A">
        <w:rPr>
          <w:lang w:eastAsia="sk-SK"/>
        </w:rPr>
        <w:t xml:space="preserve">                    aj potrebu zvažovať úrovne ich rizika,</w:t>
      </w:r>
    </w:p>
    <w:p w:rsidR="00CE01F1" w:rsidRPr="00FF666A" w:rsidRDefault="00CE01F1" w:rsidP="00CE01F1">
      <w:pPr>
        <w:suppressAutoHyphens w:val="0"/>
        <w:rPr>
          <w:lang w:eastAsia="sk-SK"/>
        </w:rPr>
      </w:pPr>
      <w:r w:rsidRPr="00FF666A">
        <w:rPr>
          <w:lang w:eastAsia="sk-SK"/>
        </w:rPr>
        <w:t xml:space="preserve">                  - má predpoklady na konštruktívne a kooperatívne riešenie konfliktov</w:t>
      </w:r>
      <w:r w:rsidRPr="00FF666A">
        <w:rPr>
          <w:sz w:val="30"/>
          <w:szCs w:val="30"/>
          <w:lang w:eastAsia="sk-SK"/>
        </w:rPr>
        <w:t>.</w:t>
      </w:r>
    </w:p>
    <w:p w:rsidR="00CE01F1" w:rsidRPr="00FF666A" w:rsidRDefault="00CE01F1" w:rsidP="00CE01F1">
      <w:pPr>
        <w:suppressAutoHyphens w:val="0"/>
        <w:ind w:left="107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Osobné, sociálne a občianske kompetencie</w:t>
      </w:r>
    </w:p>
    <w:p w:rsidR="00CE01F1" w:rsidRPr="00FF666A" w:rsidRDefault="00CE01F1" w:rsidP="00CE01F1">
      <w:pPr>
        <w:rPr>
          <w:lang w:eastAsia="sk-SK"/>
        </w:rPr>
      </w:pPr>
      <w:r w:rsidRPr="00FF666A">
        <w:rPr>
          <w:lang w:eastAsia="sk-SK"/>
        </w:rPr>
        <w:t xml:space="preserve">                 - Uvedomuje si základné humanistické hodnoty, zmysel národného kultúrneho</w:t>
      </w:r>
    </w:p>
    <w:p w:rsidR="00CE01F1" w:rsidRPr="00FF666A" w:rsidRDefault="00CE01F1" w:rsidP="00CE01F1">
      <w:pPr>
        <w:rPr>
          <w:lang w:eastAsia="sk-SK"/>
        </w:rPr>
      </w:pPr>
      <w:r w:rsidRPr="00FF666A">
        <w:rPr>
          <w:lang w:eastAsia="sk-SK"/>
        </w:rPr>
        <w:lastRenderedPageBreak/>
        <w:t xml:space="preserve">                   dedičstva,</w:t>
      </w:r>
    </w:p>
    <w:p w:rsidR="00CE01F1" w:rsidRPr="00FF666A" w:rsidRDefault="00CE01F1" w:rsidP="00CE01F1">
      <w:pPr>
        <w:rPr>
          <w:lang w:eastAsia="sk-SK"/>
        </w:rPr>
      </w:pPr>
      <w:r w:rsidRPr="00FF666A">
        <w:rPr>
          <w:lang w:eastAsia="sk-SK"/>
        </w:rPr>
        <w:t xml:space="preserve">                 - ochraňuje princípy demokracie,</w:t>
      </w:r>
    </w:p>
    <w:p w:rsidR="00CE01F1" w:rsidRPr="00FF666A" w:rsidRDefault="00CE01F1" w:rsidP="00CE01F1">
      <w:pPr>
        <w:suppressAutoHyphens w:val="0"/>
        <w:rPr>
          <w:lang w:eastAsia="sk-SK"/>
        </w:rPr>
      </w:pPr>
      <w:r w:rsidRPr="00FF666A">
        <w:rPr>
          <w:lang w:eastAsia="sk-SK"/>
        </w:rPr>
        <w:t xml:space="preserve">                 - vyvážene chápe svoje osobné záujmy v spojení so záujmami širšej skupiny,</w:t>
      </w:r>
    </w:p>
    <w:p w:rsidR="00CE01F1" w:rsidRPr="00FF666A" w:rsidRDefault="00CE01F1" w:rsidP="00CE01F1">
      <w:pPr>
        <w:suppressAutoHyphens w:val="0"/>
        <w:rPr>
          <w:lang w:eastAsia="sk-SK"/>
        </w:rPr>
      </w:pPr>
      <w:r w:rsidRPr="00FF666A">
        <w:rPr>
          <w:lang w:eastAsia="sk-SK"/>
        </w:rPr>
        <w:t xml:space="preserve">                   resp. spoločnosti,</w:t>
      </w:r>
    </w:p>
    <w:p w:rsidR="00CE01F1" w:rsidRPr="00FF666A" w:rsidRDefault="00CE01F1" w:rsidP="00CE01F1">
      <w:pPr>
        <w:suppressAutoHyphens w:val="0"/>
        <w:rPr>
          <w:lang w:eastAsia="sk-SK"/>
        </w:rPr>
      </w:pPr>
      <w:r w:rsidRPr="00FF666A">
        <w:rPr>
          <w:lang w:eastAsia="sk-SK"/>
        </w:rPr>
        <w:t xml:space="preserve">                 - uvedomuje si svoje práva v kontexte so zodpovedným prístupom k svojim </w:t>
      </w:r>
    </w:p>
    <w:p w:rsidR="00CE01F1" w:rsidRPr="00FF666A" w:rsidRDefault="00CE01F1" w:rsidP="00CE01F1">
      <w:pPr>
        <w:suppressAutoHyphens w:val="0"/>
        <w:rPr>
          <w:lang w:eastAsia="sk-SK"/>
        </w:rPr>
      </w:pPr>
      <w:r w:rsidRPr="00FF666A">
        <w:rPr>
          <w:lang w:eastAsia="sk-SK"/>
        </w:rPr>
        <w:t xml:space="preserve">                   povinnostiam,</w:t>
      </w:r>
    </w:p>
    <w:p w:rsidR="00CE01F1" w:rsidRPr="00FF666A" w:rsidRDefault="00CE01F1" w:rsidP="00CE01F1">
      <w:pPr>
        <w:suppressAutoHyphens w:val="0"/>
        <w:rPr>
          <w:lang w:eastAsia="sk-SK"/>
        </w:rPr>
      </w:pPr>
      <w:r w:rsidRPr="00FF666A">
        <w:rPr>
          <w:lang w:eastAsia="sk-SK"/>
        </w:rPr>
        <w:t xml:space="preserve">                 - prispieva k naplneniu práv iných, je otvorený kultúrnej a etnickej rôznorodosti,</w:t>
      </w:r>
    </w:p>
    <w:p w:rsidR="00CE01F1" w:rsidRPr="00FF666A" w:rsidRDefault="00CE01F1" w:rsidP="00CE01F1">
      <w:pPr>
        <w:suppressAutoHyphens w:val="0"/>
        <w:rPr>
          <w:lang w:eastAsia="sk-SK"/>
        </w:rPr>
      </w:pPr>
      <w:r w:rsidRPr="00FF666A">
        <w:rPr>
          <w:lang w:eastAsia="sk-SK"/>
        </w:rPr>
        <w:t xml:space="preserve">                 - má predpoklady zainteresovane sledovať a posudzovať udalosti a vývoj verejného</w:t>
      </w:r>
    </w:p>
    <w:p w:rsidR="00CE01F1" w:rsidRPr="00FF666A" w:rsidRDefault="00CE01F1" w:rsidP="00CE01F1">
      <w:pPr>
        <w:suppressAutoHyphens w:val="0"/>
        <w:rPr>
          <w:lang w:eastAsia="sk-SK"/>
        </w:rPr>
      </w:pPr>
      <w:r w:rsidRPr="00FF666A">
        <w:rPr>
          <w:lang w:eastAsia="sk-SK"/>
        </w:rPr>
        <w:t xml:space="preserve">                   života a zaujímať k nim stanoviská,</w:t>
      </w:r>
    </w:p>
    <w:p w:rsidR="00CE01F1" w:rsidRPr="00FF666A" w:rsidRDefault="00CE01F1" w:rsidP="00CE01F1">
      <w:pPr>
        <w:suppressAutoHyphens w:val="0"/>
        <w:rPr>
          <w:lang w:eastAsia="sk-SK"/>
        </w:rPr>
      </w:pPr>
      <w:r w:rsidRPr="00FF666A">
        <w:rPr>
          <w:lang w:eastAsia="sk-SK"/>
        </w:rPr>
        <w:t xml:space="preserve">                  - aktívne podporuje udržateľnosť kvality životného prostredia.</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Kompetencie sociálne a personálne</w:t>
      </w:r>
    </w:p>
    <w:p w:rsidR="00CE01F1" w:rsidRPr="00FF666A" w:rsidRDefault="00CE01F1" w:rsidP="00CE01F1">
      <w:pPr>
        <w:rPr>
          <w:lang w:eastAsia="sk-SK"/>
        </w:rPr>
      </w:pPr>
      <w:r w:rsidRPr="00FF666A">
        <w:rPr>
          <w:lang w:eastAsia="sk-SK"/>
        </w:rPr>
        <w:t xml:space="preserve">                  - Dokáže na primeranej úrovni reflektovať vlastnú identitu a budovať vlastnú</w:t>
      </w:r>
    </w:p>
    <w:p w:rsidR="00CE01F1" w:rsidRPr="00FF666A" w:rsidRDefault="00CE01F1" w:rsidP="00CE01F1">
      <w:pPr>
        <w:rPr>
          <w:lang w:eastAsia="sk-SK"/>
        </w:rPr>
      </w:pPr>
      <w:r w:rsidRPr="00FF666A">
        <w:rPr>
          <w:lang w:eastAsia="sk-SK"/>
        </w:rPr>
        <w:t xml:space="preserve">                     samostatnosť/nezávislosť ako člen celku,</w:t>
      </w:r>
    </w:p>
    <w:p w:rsidR="00CE01F1" w:rsidRPr="00FF666A" w:rsidRDefault="00CE01F1" w:rsidP="00CE01F1">
      <w:pPr>
        <w:suppressAutoHyphens w:val="0"/>
        <w:rPr>
          <w:lang w:eastAsia="sk-SK"/>
        </w:rPr>
      </w:pPr>
      <w:r w:rsidRPr="00FF666A">
        <w:rPr>
          <w:lang w:eastAsia="sk-SK"/>
        </w:rPr>
        <w:t xml:space="preserve">                   - vie si svoje ciele a priority stanoviť v súlade so svojimi reálnymi schopnosťami, </w:t>
      </w:r>
    </w:p>
    <w:p w:rsidR="00CE01F1" w:rsidRPr="00FF666A" w:rsidRDefault="00CE01F1" w:rsidP="00CE01F1">
      <w:pPr>
        <w:suppressAutoHyphens w:val="0"/>
        <w:rPr>
          <w:lang w:eastAsia="sk-SK"/>
        </w:rPr>
      </w:pPr>
      <w:r w:rsidRPr="00FF666A">
        <w:rPr>
          <w:lang w:eastAsia="sk-SK"/>
        </w:rPr>
        <w:t xml:space="preserve">                     záujmami a potrebami,</w:t>
      </w:r>
    </w:p>
    <w:p w:rsidR="00CE01F1" w:rsidRPr="00FF666A" w:rsidRDefault="00CE01F1" w:rsidP="00CE01F1">
      <w:pPr>
        <w:suppressAutoHyphens w:val="0"/>
        <w:rPr>
          <w:lang w:eastAsia="sk-SK"/>
        </w:rPr>
      </w:pPr>
      <w:r w:rsidRPr="00FF666A">
        <w:rPr>
          <w:lang w:eastAsia="sk-SK"/>
        </w:rPr>
        <w:t xml:space="preserve">                   - osvojuje si základné postupy efektívnej spolupráce v skupine,</w:t>
      </w:r>
    </w:p>
    <w:p w:rsidR="00CE01F1" w:rsidRPr="00FF666A" w:rsidRDefault="00CE01F1" w:rsidP="00CE01F1">
      <w:pPr>
        <w:suppressAutoHyphens w:val="0"/>
        <w:rPr>
          <w:lang w:eastAsia="sk-SK"/>
        </w:rPr>
      </w:pPr>
      <w:r w:rsidRPr="00FF666A">
        <w:rPr>
          <w:lang w:eastAsia="sk-SK"/>
        </w:rPr>
        <w:t xml:space="preserve">                   - uvedomuje si svoju zodpovednosť v tíme, dokáže tvorivo prispievať pri </w:t>
      </w:r>
    </w:p>
    <w:p w:rsidR="00CE01F1" w:rsidRPr="00FF666A" w:rsidRDefault="00CE01F1" w:rsidP="00CE01F1">
      <w:pPr>
        <w:suppressAutoHyphens w:val="0"/>
        <w:rPr>
          <w:lang w:eastAsia="sk-SK"/>
        </w:rPr>
      </w:pPr>
      <w:r w:rsidRPr="00FF666A">
        <w:rPr>
          <w:lang w:eastAsia="sk-SK"/>
        </w:rPr>
        <w:t xml:space="preserve">                     dosahovaní spoločných cieľov,</w:t>
      </w:r>
    </w:p>
    <w:p w:rsidR="00CE01F1" w:rsidRPr="00FF666A" w:rsidRDefault="00CE01F1" w:rsidP="00CE01F1">
      <w:pPr>
        <w:suppressAutoHyphens w:val="0"/>
        <w:rPr>
          <w:lang w:eastAsia="sk-SK"/>
        </w:rPr>
      </w:pPr>
      <w:r w:rsidRPr="00FF666A">
        <w:rPr>
          <w:lang w:eastAsia="sk-SK"/>
        </w:rPr>
        <w:t xml:space="preserve">                   - dokáže odhadnúť a korigovať dôsledky vlastného správania a konania a</w:t>
      </w:r>
    </w:p>
    <w:p w:rsidR="00CE01F1" w:rsidRPr="00FF666A" w:rsidRDefault="00CE01F1" w:rsidP="00CE01F1">
      <w:pPr>
        <w:suppressAutoHyphens w:val="0"/>
        <w:rPr>
          <w:lang w:eastAsia="sk-SK"/>
        </w:rPr>
      </w:pPr>
      <w:r w:rsidRPr="00FF666A">
        <w:rPr>
          <w:lang w:eastAsia="sk-SK"/>
        </w:rPr>
        <w:t xml:space="preserve">                     uplatňovať sociálne prospešné zmeny v medziosobných vzťahoch.</w:t>
      </w:r>
    </w:p>
    <w:p w:rsidR="00CE01F1" w:rsidRPr="00FF666A" w:rsidRDefault="00CE01F1" w:rsidP="00CE01F1">
      <w:pPr>
        <w:suppressAutoHyphens w:val="0"/>
        <w:ind w:left="107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Kompetencie smerujúce k iniciatívnosti</w:t>
      </w:r>
    </w:p>
    <w:p w:rsidR="00CE01F1" w:rsidRPr="00FF666A" w:rsidRDefault="00CE01F1" w:rsidP="00CE01F1">
      <w:pPr>
        <w:suppressAutoHyphens w:val="0"/>
        <w:ind w:left="1070"/>
        <w:rPr>
          <w:lang w:eastAsia="sk-SK"/>
        </w:rPr>
      </w:pPr>
      <w:r w:rsidRPr="00FF666A">
        <w:rPr>
          <w:lang w:eastAsia="sk-SK"/>
        </w:rPr>
        <w:t>-  Dokáže si stanoviť ciele s ohľadom na svoje profesijné záujmy,</w:t>
      </w:r>
    </w:p>
    <w:p w:rsidR="00CE01F1" w:rsidRPr="00FF666A" w:rsidRDefault="00CE01F1" w:rsidP="00CE01F1">
      <w:pPr>
        <w:suppressAutoHyphens w:val="0"/>
        <w:rPr>
          <w:lang w:eastAsia="sk-SK"/>
        </w:rPr>
      </w:pPr>
      <w:r w:rsidRPr="00FF666A">
        <w:rPr>
          <w:lang w:eastAsia="sk-SK"/>
        </w:rPr>
        <w:t xml:space="preserve">                  - kriticky hodnotí svoje výsledky a aktívne pristupuje k uskutočneniu svojich </w:t>
      </w:r>
    </w:p>
    <w:p w:rsidR="00CE01F1" w:rsidRPr="00FF666A" w:rsidRDefault="00CE01F1" w:rsidP="00CE01F1">
      <w:pPr>
        <w:suppressAutoHyphens w:val="0"/>
        <w:rPr>
          <w:lang w:eastAsia="sk-SK"/>
        </w:rPr>
      </w:pPr>
      <w:r w:rsidRPr="00FF666A">
        <w:rPr>
          <w:lang w:eastAsia="sk-SK"/>
        </w:rPr>
        <w:t xml:space="preserve">                    cieľov,</w:t>
      </w:r>
    </w:p>
    <w:p w:rsidR="00CE01F1" w:rsidRPr="00FF666A" w:rsidRDefault="00CE01F1" w:rsidP="00CE01F1">
      <w:pPr>
        <w:suppressAutoHyphens w:val="0"/>
        <w:rPr>
          <w:lang w:eastAsia="sk-SK"/>
        </w:rPr>
      </w:pPr>
      <w:r w:rsidRPr="00FF666A">
        <w:rPr>
          <w:lang w:eastAsia="sk-SK"/>
        </w:rPr>
        <w:t xml:space="preserve">                   - je flexibilný a schopný prijať a zvládať inovatívne zmeny,</w:t>
      </w:r>
    </w:p>
    <w:p w:rsidR="00CE01F1" w:rsidRPr="00FF666A" w:rsidRDefault="00CE01F1" w:rsidP="00CE01F1">
      <w:pPr>
        <w:suppressAutoHyphens w:val="0"/>
        <w:rPr>
          <w:lang w:eastAsia="sk-SK"/>
        </w:rPr>
      </w:pPr>
      <w:r w:rsidRPr="00FF666A">
        <w:rPr>
          <w:lang w:eastAsia="sk-SK"/>
        </w:rPr>
        <w:t xml:space="preserve">                   - chápe princípy podnikania a zvažuje svoje predpoklady pri jeho plánovaní a</w:t>
      </w:r>
    </w:p>
    <w:p w:rsidR="00CE01F1" w:rsidRPr="00FF666A" w:rsidRDefault="00CE01F1" w:rsidP="00CE01F1">
      <w:pPr>
        <w:suppressAutoHyphens w:val="0"/>
        <w:rPr>
          <w:lang w:eastAsia="sk-SK"/>
        </w:rPr>
      </w:pPr>
      <w:r w:rsidRPr="00FF666A">
        <w:rPr>
          <w:lang w:eastAsia="sk-SK"/>
        </w:rPr>
        <w:t xml:space="preserve">                     uplatnení,</w:t>
      </w:r>
    </w:p>
    <w:p w:rsidR="00CE01F1" w:rsidRPr="00FF666A" w:rsidRDefault="00CE01F1" w:rsidP="00CE01F1">
      <w:pPr>
        <w:rPr>
          <w:lang w:eastAsia="sk-SK"/>
        </w:rPr>
      </w:pPr>
      <w:r w:rsidRPr="00FF666A">
        <w:rPr>
          <w:lang w:eastAsia="sk-SK"/>
        </w:rPr>
        <w:t xml:space="preserve">                   - dokáže získať a využiť informácie o vzdelávacích a pracovných príležitostiach,</w:t>
      </w:r>
    </w:p>
    <w:p w:rsidR="00CE01F1" w:rsidRPr="00FF666A" w:rsidRDefault="00CE01F1" w:rsidP="00CE01F1">
      <w:pPr>
        <w:suppressAutoHyphens w:val="0"/>
        <w:rPr>
          <w:lang w:eastAsia="sk-SK"/>
        </w:rPr>
      </w:pPr>
      <w:r w:rsidRPr="00FF666A">
        <w:rPr>
          <w:lang w:eastAsia="sk-SK"/>
        </w:rPr>
        <w:t xml:space="preserve">                   - dokáže inovovať zaužívané postupy pri riešení úloh, plánovať a riadiť nové</w:t>
      </w:r>
    </w:p>
    <w:p w:rsidR="00CE01F1" w:rsidRPr="00FF666A" w:rsidRDefault="00CE01F1" w:rsidP="00CE01F1">
      <w:pPr>
        <w:suppressAutoHyphens w:val="0"/>
        <w:rPr>
          <w:lang w:eastAsia="sk-SK"/>
        </w:rPr>
      </w:pPr>
      <w:r w:rsidRPr="00FF666A">
        <w:rPr>
          <w:lang w:eastAsia="sk-SK"/>
        </w:rPr>
        <w:t xml:space="preserve">                      projekty so zámerom dosiahnuť ciele, a to nielen v rámci práce, ale aj v</w:t>
      </w:r>
    </w:p>
    <w:p w:rsidR="00CE01F1" w:rsidRPr="00FF666A" w:rsidRDefault="00CE01F1" w:rsidP="00CE01F1">
      <w:pPr>
        <w:suppressAutoHyphens w:val="0"/>
        <w:rPr>
          <w:lang w:eastAsia="sk-SK"/>
        </w:rPr>
      </w:pPr>
      <w:r w:rsidRPr="00FF666A">
        <w:rPr>
          <w:lang w:eastAsia="sk-SK"/>
        </w:rPr>
        <w:t xml:space="preserve">                      každodennom živote.</w:t>
      </w:r>
    </w:p>
    <w:p w:rsidR="00CE01F1" w:rsidRPr="00FF666A" w:rsidRDefault="00CE01F1" w:rsidP="00CE01F1">
      <w:pPr>
        <w:suppressAutoHyphens w:val="0"/>
        <w:rPr>
          <w:lang w:eastAsia="sk-SK"/>
        </w:rPr>
      </w:pPr>
    </w:p>
    <w:p w:rsidR="00CE01F1" w:rsidRPr="00FF666A" w:rsidRDefault="00CE01F1" w:rsidP="007E23F7">
      <w:pPr>
        <w:numPr>
          <w:ilvl w:val="0"/>
          <w:numId w:val="14"/>
        </w:numPr>
        <w:suppressAutoHyphens w:val="0"/>
        <w:rPr>
          <w:i/>
          <w:u w:val="single"/>
          <w:lang w:eastAsia="sk-SK"/>
        </w:rPr>
      </w:pPr>
      <w:r w:rsidRPr="00FF666A">
        <w:rPr>
          <w:i/>
          <w:u w:val="single"/>
          <w:lang w:eastAsia="sk-SK"/>
        </w:rPr>
        <w:t>Kompetencie vnímať a chápať kultúru a vyjadrovať sa nástrojmi kultúry</w:t>
      </w:r>
    </w:p>
    <w:p w:rsidR="00CE01F1" w:rsidRPr="00FF666A" w:rsidRDefault="00CE01F1" w:rsidP="00CE01F1">
      <w:pPr>
        <w:suppressAutoHyphens w:val="0"/>
        <w:ind w:left="1070"/>
        <w:rPr>
          <w:lang w:eastAsia="sk-SK"/>
        </w:rPr>
      </w:pPr>
      <w:r w:rsidRPr="00FF666A">
        <w:rPr>
          <w:lang w:eastAsia="sk-SK"/>
        </w:rPr>
        <w:t xml:space="preserve">-  Dokáže sa vyjadrovať na vyššom stupni umeleckej gramotnosti prostredníctvom </w:t>
      </w:r>
    </w:p>
    <w:p w:rsidR="00CE01F1" w:rsidRPr="00FF666A" w:rsidRDefault="00CE01F1" w:rsidP="00CE01F1">
      <w:pPr>
        <w:suppressAutoHyphens w:val="0"/>
        <w:rPr>
          <w:lang w:eastAsia="sk-SK"/>
        </w:rPr>
      </w:pPr>
      <w:r w:rsidRPr="00FF666A">
        <w:rPr>
          <w:lang w:eastAsia="sk-SK"/>
        </w:rPr>
        <w:t xml:space="preserve">                     vyjadrovacích prostriedkov výtvarného a hudobného umenia,</w:t>
      </w:r>
    </w:p>
    <w:p w:rsidR="00CE01F1" w:rsidRPr="00FF666A" w:rsidRDefault="00CE01F1" w:rsidP="00CE01F1">
      <w:pPr>
        <w:suppressAutoHyphens w:val="0"/>
        <w:rPr>
          <w:lang w:eastAsia="sk-SK"/>
        </w:rPr>
      </w:pPr>
      <w:r w:rsidRPr="00FF666A">
        <w:rPr>
          <w:lang w:eastAsia="sk-SK"/>
        </w:rPr>
        <w:t xml:space="preserve">                   - dokáže sa orientovať v umeleckých druhoch a štýloch a používať ich hlavné </w:t>
      </w:r>
    </w:p>
    <w:p w:rsidR="00CE01F1" w:rsidRPr="00FF666A" w:rsidRDefault="00CE01F1" w:rsidP="00CE01F1">
      <w:pPr>
        <w:suppressAutoHyphens w:val="0"/>
        <w:rPr>
          <w:lang w:eastAsia="sk-SK"/>
        </w:rPr>
      </w:pPr>
      <w:r w:rsidRPr="00FF666A">
        <w:rPr>
          <w:lang w:eastAsia="sk-SK"/>
        </w:rPr>
        <w:t xml:space="preserve">                     vyjadrovacie prostriedky,</w:t>
      </w:r>
    </w:p>
    <w:p w:rsidR="00CE01F1" w:rsidRPr="00FF666A" w:rsidRDefault="00CE01F1" w:rsidP="00CE01F1">
      <w:pPr>
        <w:suppressAutoHyphens w:val="0"/>
        <w:rPr>
          <w:lang w:eastAsia="sk-SK"/>
        </w:rPr>
      </w:pPr>
      <w:r w:rsidRPr="00FF666A">
        <w:rPr>
          <w:lang w:eastAsia="sk-SK"/>
        </w:rPr>
        <w:t xml:space="preserve">                   - uvedomuje si význam umenia a kultúrnej komunikácie vo svojom živote celej </w:t>
      </w:r>
    </w:p>
    <w:p w:rsidR="00CE01F1" w:rsidRPr="00FF666A" w:rsidRDefault="00CE01F1" w:rsidP="00CE01F1">
      <w:pPr>
        <w:suppressAutoHyphens w:val="0"/>
        <w:rPr>
          <w:lang w:eastAsia="sk-SK"/>
        </w:rPr>
      </w:pPr>
      <w:r w:rsidRPr="00FF666A">
        <w:rPr>
          <w:lang w:eastAsia="sk-SK"/>
        </w:rPr>
        <w:t xml:space="preserve">                     spoločnosti,</w:t>
      </w:r>
    </w:p>
    <w:p w:rsidR="00CE01F1" w:rsidRPr="00FF666A" w:rsidRDefault="00CE01F1" w:rsidP="00CE01F1">
      <w:pPr>
        <w:suppressAutoHyphens w:val="0"/>
        <w:rPr>
          <w:lang w:eastAsia="sk-SK"/>
        </w:rPr>
      </w:pPr>
      <w:r w:rsidRPr="00FF666A">
        <w:rPr>
          <w:lang w:eastAsia="sk-SK"/>
        </w:rPr>
        <w:t xml:space="preserve">                  - cení si a rešpektuje umenie a kultúrne historické tradície,</w:t>
      </w:r>
    </w:p>
    <w:p w:rsidR="00CE01F1" w:rsidRPr="00FF666A" w:rsidRDefault="00CE01F1" w:rsidP="00CE01F1">
      <w:pPr>
        <w:suppressAutoHyphens w:val="0"/>
        <w:rPr>
          <w:lang w:eastAsia="sk-SK"/>
        </w:rPr>
      </w:pPr>
      <w:r w:rsidRPr="00FF666A">
        <w:rPr>
          <w:lang w:eastAsia="sk-SK"/>
        </w:rPr>
        <w:t xml:space="preserve">                  - pozná pravidlá spoločenského kontaktu,</w:t>
      </w:r>
    </w:p>
    <w:p w:rsidR="00CE01F1" w:rsidRPr="00FF666A" w:rsidRDefault="00CE01F1" w:rsidP="00CE01F1">
      <w:pPr>
        <w:suppressAutoHyphens w:val="0"/>
        <w:rPr>
          <w:lang w:eastAsia="sk-SK"/>
        </w:rPr>
      </w:pPr>
      <w:r w:rsidRPr="00FF666A">
        <w:rPr>
          <w:lang w:eastAsia="sk-SK"/>
        </w:rPr>
        <w:t xml:space="preserve">                  - správa sa kultivovane, primerane okolnostiam a situáciám,</w:t>
      </w:r>
    </w:p>
    <w:p w:rsidR="00CE01F1" w:rsidRPr="00FF666A" w:rsidRDefault="00CE01F1" w:rsidP="00CE01F1">
      <w:pPr>
        <w:suppressAutoHyphens w:val="0"/>
        <w:rPr>
          <w:lang w:eastAsia="sk-SK"/>
        </w:rPr>
      </w:pPr>
      <w:r w:rsidRPr="00FF666A">
        <w:rPr>
          <w:lang w:eastAsia="sk-SK"/>
        </w:rPr>
        <w:t xml:space="preserve">                  - je tolerantný a empatický k prejavom iných kultúr.</w:t>
      </w:r>
    </w:p>
    <w:p w:rsidR="00CE01F1" w:rsidRPr="00FF666A" w:rsidRDefault="00CE01F1" w:rsidP="00CE01F1">
      <w:pPr>
        <w:suppressAutoHyphens w:val="0"/>
        <w:rPr>
          <w:lang w:eastAsia="sk-SK"/>
        </w:rPr>
      </w:pPr>
    </w:p>
    <w:p w:rsidR="00CE01F1" w:rsidRPr="00FF666A" w:rsidRDefault="00CE01F1" w:rsidP="00CE01F1">
      <w:pPr>
        <w:suppressAutoHyphens w:val="0"/>
        <w:rPr>
          <w:b/>
          <w:sz w:val="22"/>
          <w:szCs w:val="22"/>
        </w:rPr>
      </w:pPr>
    </w:p>
    <w:p w:rsidR="00CE01F1" w:rsidRPr="00FF666A" w:rsidRDefault="00CE01F1" w:rsidP="00CE01F1">
      <w:pPr>
        <w:suppressAutoHyphens w:val="0"/>
        <w:rPr>
          <w:b/>
          <w:sz w:val="22"/>
          <w:szCs w:val="22"/>
        </w:rPr>
      </w:pPr>
    </w:p>
    <w:p w:rsidR="00CE01F1" w:rsidRPr="00FF666A" w:rsidRDefault="00CE01F1" w:rsidP="00CE01F1">
      <w:pPr>
        <w:suppressAutoHyphens w:val="0"/>
        <w:spacing w:line="360" w:lineRule="auto"/>
        <w:rPr>
          <w:lang w:eastAsia="sk-SK"/>
        </w:rPr>
      </w:pPr>
      <w:r w:rsidRPr="00FF666A">
        <w:rPr>
          <w:b/>
        </w:rPr>
        <w:t>Profil absolventa</w:t>
      </w:r>
    </w:p>
    <w:p w:rsidR="00CE01F1" w:rsidRPr="00FF666A" w:rsidRDefault="00CE01F1" w:rsidP="00211380">
      <w:pPr>
        <w:pStyle w:val="Obyajntext1"/>
        <w:spacing w:line="360" w:lineRule="auto"/>
        <w:ind w:firstLine="708"/>
        <w:rPr>
          <w:rFonts w:ascii="Times New Roman" w:hAnsi="Times New Roman" w:cs="Times New Roman"/>
          <w:b/>
          <w:sz w:val="24"/>
          <w:szCs w:val="24"/>
        </w:rPr>
      </w:pPr>
      <w:r w:rsidRPr="00FF666A">
        <w:rPr>
          <w:rFonts w:ascii="Times New Roman" w:hAnsi="Times New Roman" w:cs="Times New Roman"/>
          <w:b/>
          <w:sz w:val="24"/>
          <w:szCs w:val="24"/>
        </w:rPr>
        <w:lastRenderedPageBreak/>
        <w:t>Absolvent programu primárneho</w:t>
      </w:r>
      <w:r w:rsidRPr="00FF666A">
        <w:rPr>
          <w:rFonts w:ascii="Times New Roman" w:hAnsi="Times New Roman" w:cs="Times New Roman"/>
          <w:sz w:val="24"/>
          <w:szCs w:val="24"/>
        </w:rPr>
        <w:t xml:space="preserve"> vzdelávania</w:t>
      </w:r>
      <w:r w:rsidRPr="00FF666A">
        <w:rPr>
          <w:rFonts w:ascii="Times New Roman" w:hAnsi="Times New Roman" w:cs="Times New Roman"/>
          <w:b/>
          <w:sz w:val="24"/>
          <w:szCs w:val="24"/>
        </w:rPr>
        <w:t xml:space="preserve"> pre žiakov s ľahkým stupňom mentálneho postihnutia by mal:</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2"/>
          <w:szCs w:val="22"/>
        </w:rPr>
        <w:t xml:space="preserve"> </w:t>
      </w:r>
      <w:r w:rsidRPr="00FF666A">
        <w:rPr>
          <w:rFonts w:ascii="Times New Roman" w:hAnsi="Times New Roman" w:cs="Times New Roman"/>
          <w:b/>
          <w:sz w:val="24"/>
          <w:szCs w:val="24"/>
        </w:rPr>
        <w:t>(a) sociálne komunikačné kompetencie (spôsobilosti</w:t>
      </w:r>
      <w:r w:rsidRPr="00FF666A">
        <w:rPr>
          <w:rFonts w:ascii="Times New Roman" w:hAnsi="Times New Roman" w:cs="Times New Roman"/>
          <w:sz w:val="24"/>
          <w:szCs w:val="24"/>
        </w:rPr>
        <w:t xml:space="preserv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Vyjadrovať sa súvisle ústnou formou adekvátnou primárnemu stupňu   vzdelávania a jeho narušenej komunikačnej schopnosti,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rozumieť obsahu písaného textu, dokáže ho ústne zreprodukovať,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vedieť samostatne  písomne  komunikovať  (nakoľko  mu  to  umožňuje  dosiahnutý stupeň  vo  vývine  jemnej  motoriky  a aktuálna  úroveň  zrakovo-motorickej koordinácie),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za určitý čas sústredene počúvať, prijať a rešpektovať názory iných ľudí,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byť schopný vyjadriť svoj názor a obhájiť ho,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uplatňovať ústretovú komunikáciu pre vytváranie dobrých vzťahov so spolužiakmi, učiteľmi, rodičmi a s ďalšími ľuďmi s ktorými prichádza do kontaktu,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riešiť konflikty s pomocou dospelých alebo samostatne,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byť empatický k starým, chorým a postihnutým ľuďom,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rozumieť  bežne  používaným  prejavom  neverbálnej  komunikácie  a dokáže  na  ne adekvátne reagovať podľa svojich možností,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na základnej úrovni využívať technické prostriedky komunikácie,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chápať význam rešpektovania kultúrnej rozmanitosti, akceptuje a rešpektuje multikultúrne odlišnosti detí a dospelých,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správať sa v skupine a kolektíve podľa spoločenských pravidiel a noriem,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preberať spoluzodpovednosť za seba aj za činnosť skupiny,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nadväzovať spoločensky prijateľným spôsobom kontakty s druhými a udržiava s nimi harmonické vzťahy,  </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4"/>
          <w:szCs w:val="24"/>
        </w:rPr>
        <w:t xml:space="preserve">(b) kompetencia (spôsobilosť) v oblasti matematického a prírodovedného myslenia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využiť  získané  základné  matematické  zručnosti  na  riešenie  rôznych pracovných  úloh  a  praktického  života,  používa  pri  tom  konkrétne  a  abstraktné myslenie,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rozumieť a používa základné pojmy z oblasti matematiky a prírodných vied,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chápať základné prírodné javy v ich vzájomnej súvislosti, vie porovnávať a objavovať vzťahy medzi predmetmi a javmi,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mať  vytvorené  vedomie  o ekológii,  je  zodpovedný  voči  prírode,  chápe  význam potreby ochraňovať prírodu pre budúce generácie,  </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4"/>
          <w:szCs w:val="24"/>
        </w:rPr>
        <w:t xml:space="preserve">c) kompetencie (spôsobilosť) v oblasti informačných a komunikačných technológií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prejavovať radosť zo samostatne získaných informácií,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vedieť používať vybrané informačné a komunikačné technológie pri učení sa,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lastRenderedPageBreak/>
        <w:t xml:space="preserve">– využívať rôzne možnosti zhromažďovania informácií z kníh, časopisov, encyklopédií, z médií a internetu,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vedieť používať vyučovacie programy,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chápať rozdiel medzi reálnym a virtuálnym svetom,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vedieť, že existujú riziká, ktoré sú spojené s využívaním internetu a IKT, </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2"/>
          <w:szCs w:val="22"/>
        </w:rPr>
        <w:t>(</w:t>
      </w:r>
      <w:r w:rsidRPr="00FF666A">
        <w:rPr>
          <w:rFonts w:ascii="Times New Roman" w:hAnsi="Times New Roman" w:cs="Times New Roman"/>
          <w:b/>
          <w:sz w:val="24"/>
          <w:szCs w:val="24"/>
        </w:rPr>
        <w:t xml:space="preserve">d) kompetencia (spôsobilosť) učiť sa učiť sa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pracovať samostatne s učebnicami, pracovnými zošitmi a pomôckami,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ovládať algoritmus učenia sa a dodržiava ho,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získané vedomosti dokázať uplatniť v rozličných situáciách a podmienkach,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význam učenia sa pre jeho následné uplatnenie sa na trhu práce,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prejavovať aktivitu v individuálnom i skupinovou učení,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hodnotiť vlastný výkon, teší sa z vlastných výsledkov, uznáva aj výkon druhých,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w:t>
      </w:r>
      <w:r w:rsidRPr="00FF666A">
        <w:rPr>
          <w:rFonts w:ascii="Times New Roman" w:hAnsi="Times New Roman" w:cs="Times New Roman"/>
          <w:b/>
          <w:sz w:val="24"/>
          <w:szCs w:val="24"/>
        </w:rPr>
        <w:t>e) kompetencia (spôsobilosť) riešiť problémy</w:t>
      </w:r>
      <w:r w:rsidRPr="00FF666A">
        <w:rPr>
          <w:rFonts w:ascii="Times New Roman" w:hAnsi="Times New Roman" w:cs="Times New Roman"/>
          <w:sz w:val="24"/>
          <w:szCs w:val="24"/>
        </w:rPr>
        <w:t xml:space="preserv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rozpoznať  problémové  situácie  v škole  a vo  svojom  najbližšom  okolí,  adekvátne svojej   úrovni a skúsenostiam navrhuje riešenia na ich prekonanie,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popísať problém, skúša viaceré možnosti riešenia problému,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v odôvodnených prípadoch dokázať privolať potrebnú pomoc</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2"/>
          <w:szCs w:val="22"/>
        </w:rPr>
        <w:t>(</w:t>
      </w:r>
      <w:r w:rsidRPr="00FF666A">
        <w:rPr>
          <w:rFonts w:ascii="Times New Roman" w:hAnsi="Times New Roman" w:cs="Times New Roman"/>
          <w:b/>
          <w:sz w:val="24"/>
          <w:szCs w:val="24"/>
        </w:rPr>
        <w:t xml:space="preserve">f) osobné, sociálne a občianske kompetencie (spôsobilosti)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vlastné potreby, využíva svoje možnosti,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odhadnúť dôsledky svojich rozhodnutí a činov,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svoje práva a zároveň rešpektuje práva druhých ľudí,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mať v úcte život svoj a aj iných a chráni ho,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poznať svoje povinnosti, dokáže rešpektovať a prijímať príkazy kompetentných osôb,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byť schopný počúvať, vysloviť svoj názor, rešpektuje názor iných ľudí,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spolupracovať v skupine, pracovať pre kolektív,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byť tolerantný a ohľaduplný k iným ľuďom, k ich kultúre a vierovyznaniu,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dôležitosť  ochrany  svojho  zdravia  a jeho  súvislosť  s vhodným a aktívnym   trávením voľného času,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význam  pozitívnej  sociálno-emočnej  klímy  v  triede  a svojim konaním prispieva k dobrým medziľudským vzťahom, </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4"/>
          <w:szCs w:val="24"/>
        </w:rPr>
        <w:t xml:space="preserve">(g)  kompetencia (spôsobilosť) vnímať a chápať kultúru a vyjadrovať sa nástrojmi    </w:t>
      </w:r>
    </w:p>
    <w:p w:rsidR="00CE01F1" w:rsidRPr="00FF666A" w:rsidRDefault="00CE01F1" w:rsidP="00CE01F1">
      <w:pPr>
        <w:pStyle w:val="Obyajntext1"/>
        <w:spacing w:line="360" w:lineRule="auto"/>
        <w:jc w:val="both"/>
        <w:rPr>
          <w:rFonts w:ascii="Times New Roman" w:hAnsi="Times New Roman" w:cs="Times New Roman"/>
          <w:b/>
          <w:sz w:val="24"/>
          <w:szCs w:val="24"/>
        </w:rPr>
      </w:pPr>
      <w:r w:rsidRPr="00FF666A">
        <w:rPr>
          <w:rFonts w:ascii="Times New Roman" w:hAnsi="Times New Roman" w:cs="Times New Roman"/>
          <w:b/>
          <w:sz w:val="24"/>
          <w:szCs w:val="24"/>
        </w:rPr>
        <w:t xml:space="preserve">kultúry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dokázať sa vyjadrovať na úrovni základnej kultúrnej gramotnosti prostredníctvom umeleckých a iných vyjadrovacích prostriedkov,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lastRenderedPageBreak/>
        <w:t xml:space="preserve">– dokázať pomenovať základné druhy umenia,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poznať bežné pravidlá spoločenského kontaktu (etiketu),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správať sa kultúrne, primerane okolnostiam a situáciám,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ovládať základné pravidlá, normy a zvyky súvisiace s úpravou zovňajšku človeka, rešpektovať vkus iných ľudí,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uvedomovať si význam umenia a kultúrnej komunikácie vo svojom živote,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ceniť si a rešpektovať kultúrno-historické dedičstvo a ľudové tradície, </w:t>
      </w:r>
    </w:p>
    <w:p w:rsidR="00CE01F1" w:rsidRPr="00FF666A" w:rsidRDefault="00CE01F1" w:rsidP="00CE01F1">
      <w:pPr>
        <w:pStyle w:val="Obyajntext1"/>
        <w:spacing w:line="360" w:lineRule="auto"/>
        <w:jc w:val="both"/>
        <w:rPr>
          <w:rFonts w:ascii="Times New Roman" w:hAnsi="Times New Roman" w:cs="Times New Roman"/>
          <w:sz w:val="24"/>
          <w:szCs w:val="24"/>
        </w:rPr>
      </w:pPr>
      <w:r w:rsidRPr="00FF666A">
        <w:rPr>
          <w:rFonts w:ascii="Times New Roman" w:hAnsi="Times New Roman" w:cs="Times New Roman"/>
          <w:sz w:val="24"/>
          <w:szCs w:val="24"/>
        </w:rPr>
        <w:t xml:space="preserve">– mať osvojené základy pre tolerantné a empatické vnímanie prejavov iných kultúr. </w:t>
      </w:r>
    </w:p>
    <w:p w:rsidR="00CE01F1" w:rsidRPr="00FF666A" w:rsidRDefault="00CE01F1" w:rsidP="00CE01F1">
      <w:pPr>
        <w:pStyle w:val="Obyajntext1"/>
        <w:spacing w:line="360" w:lineRule="auto"/>
        <w:jc w:val="both"/>
        <w:rPr>
          <w:rFonts w:ascii="Times New Roman" w:hAnsi="Times New Roman" w:cs="Times New Roman"/>
          <w:b/>
          <w:sz w:val="24"/>
          <w:szCs w:val="24"/>
          <w:lang w:val="sk-SK" w:eastAsia="sk-SK"/>
        </w:rPr>
      </w:pPr>
    </w:p>
    <w:p w:rsidR="00CE01F1" w:rsidRPr="00FF666A" w:rsidRDefault="00CE01F1" w:rsidP="00211380">
      <w:pPr>
        <w:pStyle w:val="Obyajntext1"/>
        <w:spacing w:line="360" w:lineRule="auto"/>
        <w:ind w:firstLine="708"/>
        <w:jc w:val="both"/>
        <w:rPr>
          <w:rFonts w:ascii="Times New Roman" w:hAnsi="Times New Roman" w:cs="Times New Roman"/>
          <w:b/>
          <w:bCs/>
          <w:sz w:val="24"/>
          <w:szCs w:val="24"/>
          <w:lang w:val="sk-SK" w:eastAsia="sk-SK"/>
        </w:rPr>
      </w:pPr>
      <w:r w:rsidRPr="00FF666A">
        <w:rPr>
          <w:rFonts w:ascii="Times New Roman" w:hAnsi="Times New Roman" w:cs="Times New Roman"/>
          <w:b/>
          <w:sz w:val="24"/>
          <w:szCs w:val="24"/>
          <w:lang w:val="sk-SK" w:eastAsia="sk-SK"/>
        </w:rPr>
        <w:t>Absolvent primárneho vzdelania stredným stup</w:t>
      </w:r>
      <w:r w:rsidRPr="00FF666A">
        <w:rPr>
          <w:rFonts w:ascii="Times New Roman" w:eastAsia="TimesNewRoman" w:hAnsi="Times New Roman" w:cs="Times New Roman"/>
          <w:b/>
          <w:sz w:val="24"/>
          <w:szCs w:val="24"/>
          <w:lang w:val="sk-SK" w:eastAsia="sk-SK"/>
        </w:rPr>
        <w:t>ň</w:t>
      </w:r>
      <w:r w:rsidRPr="00FF666A">
        <w:rPr>
          <w:rFonts w:ascii="Times New Roman" w:hAnsi="Times New Roman" w:cs="Times New Roman"/>
          <w:b/>
          <w:sz w:val="24"/>
          <w:szCs w:val="24"/>
          <w:lang w:val="sk-SK" w:eastAsia="sk-SK"/>
        </w:rPr>
        <w:t>om mentálneho postihnutia má osvojené nasledovné k</w:t>
      </w:r>
      <w:r w:rsidRPr="00FF666A">
        <w:rPr>
          <w:rFonts w:ascii="Times New Roman" w:eastAsia="TimesNewRoman" w:hAnsi="Times New Roman" w:cs="Times New Roman"/>
          <w:b/>
          <w:sz w:val="24"/>
          <w:szCs w:val="24"/>
          <w:lang w:val="sk-SK" w:eastAsia="sk-SK"/>
        </w:rPr>
        <w:t>ľ</w:t>
      </w:r>
      <w:r w:rsidRPr="00FF666A">
        <w:rPr>
          <w:rFonts w:ascii="Times New Roman" w:hAnsi="Times New Roman" w:cs="Times New Roman"/>
          <w:b/>
          <w:sz w:val="24"/>
          <w:szCs w:val="24"/>
          <w:lang w:val="sk-SK" w:eastAsia="sk-SK"/>
        </w:rPr>
        <w:t>ú</w:t>
      </w:r>
      <w:r w:rsidRPr="00FF666A">
        <w:rPr>
          <w:rFonts w:ascii="Times New Roman" w:eastAsia="TimesNewRoman" w:hAnsi="Times New Roman" w:cs="Times New Roman"/>
          <w:b/>
          <w:sz w:val="24"/>
          <w:szCs w:val="24"/>
          <w:lang w:val="sk-SK" w:eastAsia="sk-SK"/>
        </w:rPr>
        <w:t>č</w:t>
      </w:r>
      <w:r w:rsidRPr="00FF666A">
        <w:rPr>
          <w:rFonts w:ascii="Times New Roman" w:hAnsi="Times New Roman" w:cs="Times New Roman"/>
          <w:b/>
          <w:sz w:val="24"/>
          <w:szCs w:val="24"/>
          <w:lang w:val="sk-SK" w:eastAsia="sk-SK"/>
        </w:rPr>
        <w:t xml:space="preserve">ové </w:t>
      </w:r>
      <w:r w:rsidRPr="00FF666A">
        <w:rPr>
          <w:rFonts w:ascii="Times New Roman" w:hAnsi="Times New Roman" w:cs="Times New Roman"/>
          <w:b/>
          <w:bCs/>
          <w:sz w:val="24"/>
          <w:szCs w:val="24"/>
          <w:lang w:val="sk-SK" w:eastAsia="sk-SK"/>
        </w:rPr>
        <w:t>kompetencie (spôsobilosti):</w:t>
      </w:r>
    </w:p>
    <w:p w:rsidR="00CE01F1" w:rsidRPr="00FF666A" w:rsidRDefault="00CE01F1" w:rsidP="00CE01F1">
      <w:pPr>
        <w:pStyle w:val="Obyajntext1"/>
        <w:spacing w:line="360" w:lineRule="auto"/>
        <w:jc w:val="both"/>
        <w:rPr>
          <w:rFonts w:ascii="Times New Roman" w:hAnsi="Times New Roman" w:cs="Times New Roman"/>
          <w:b/>
          <w:bCs/>
          <w:sz w:val="24"/>
          <w:szCs w:val="24"/>
          <w:lang w:val="sk-SK" w:eastAsia="sk-SK"/>
        </w:rPr>
      </w:pPr>
    </w:p>
    <w:p w:rsidR="00CE01F1" w:rsidRPr="00FF666A" w:rsidRDefault="00CE01F1" w:rsidP="00CE01F1">
      <w:pPr>
        <w:tabs>
          <w:tab w:val="left" w:pos="6237"/>
        </w:tabs>
        <w:suppressAutoHyphens w:val="0"/>
        <w:autoSpaceDE w:val="0"/>
        <w:autoSpaceDN w:val="0"/>
        <w:adjustRightInd w:val="0"/>
        <w:spacing w:line="360" w:lineRule="auto"/>
        <w:jc w:val="both"/>
        <w:rPr>
          <w:b/>
          <w:bCs/>
          <w:lang w:eastAsia="sk-SK"/>
        </w:rPr>
      </w:pPr>
      <w:r w:rsidRPr="00FF666A">
        <w:rPr>
          <w:b/>
          <w:bCs/>
          <w:lang w:eastAsia="sk-SK"/>
        </w:rPr>
        <w:t>a) sociálne komunikačné kompetencie (spôsobilosti)</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vyjadrovať sa ústnou formou adekvátnou primárnemu stup</w:t>
      </w:r>
      <w:r w:rsidRPr="00FF666A">
        <w:rPr>
          <w:rFonts w:eastAsia="TimesNewRoman"/>
          <w:lang w:eastAsia="sk-SK"/>
        </w:rPr>
        <w:t>ň</w:t>
      </w:r>
      <w:r w:rsidRPr="00FF666A">
        <w:rPr>
          <w:lang w:eastAsia="sk-SK"/>
        </w:rPr>
        <w:t>u vzdelávania a jeho</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narušenej komunika</w:t>
      </w:r>
      <w:r w:rsidRPr="00FF666A">
        <w:rPr>
          <w:rFonts w:eastAsia="TimesNewRoman"/>
          <w:lang w:eastAsia="sk-SK"/>
        </w:rPr>
        <w:t>č</w:t>
      </w:r>
      <w:r w:rsidRPr="00FF666A">
        <w:rPr>
          <w:lang w:eastAsia="sk-SK"/>
        </w:rPr>
        <w:t>nej schopnosti,</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rozumieť obsahu jednoduchého písaného textu, dokáže ho ústne zreprodukova</w:t>
      </w:r>
      <w:r w:rsidRPr="00FF666A">
        <w:rPr>
          <w:rFonts w:eastAsia="TimesNewRoman"/>
          <w:lang w:eastAsia="sk-SK"/>
        </w:rPr>
        <w:t>ť</w:t>
      </w:r>
      <w:r w:rsidRPr="00FF666A">
        <w:rPr>
          <w:lang w:eastAsia="sk-SK"/>
        </w:rPr>
        <w:t>,</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zvládať jednoduchou formou písomnú komunikáciu,</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dokázať ur</w:t>
      </w:r>
      <w:r w:rsidRPr="00FF666A">
        <w:rPr>
          <w:rFonts w:eastAsia="TimesNewRoman"/>
          <w:lang w:eastAsia="sk-SK"/>
        </w:rPr>
        <w:t>č</w:t>
      </w:r>
      <w:r w:rsidRPr="00FF666A">
        <w:rPr>
          <w:lang w:eastAsia="sk-SK"/>
        </w:rPr>
        <w:t xml:space="preserve">itý </w:t>
      </w:r>
      <w:r w:rsidRPr="00FF666A">
        <w:rPr>
          <w:rFonts w:eastAsia="TimesNewRoman"/>
          <w:lang w:eastAsia="sk-SK"/>
        </w:rPr>
        <w:t>č</w:t>
      </w:r>
      <w:r w:rsidRPr="00FF666A">
        <w:rPr>
          <w:lang w:eastAsia="sk-SK"/>
        </w:rPr>
        <w:t>as sústredene po</w:t>
      </w:r>
      <w:r w:rsidRPr="00FF666A">
        <w:rPr>
          <w:rFonts w:eastAsia="TimesNewRoman"/>
          <w:lang w:eastAsia="sk-SK"/>
        </w:rPr>
        <w:t>č</w:t>
      </w:r>
      <w:r w:rsidRPr="00FF666A">
        <w:rPr>
          <w:lang w:eastAsia="sk-SK"/>
        </w:rPr>
        <w:t>úva</w:t>
      </w:r>
      <w:r w:rsidRPr="00FF666A">
        <w:rPr>
          <w:rFonts w:eastAsia="TimesNewRoman"/>
          <w:lang w:eastAsia="sk-SK"/>
        </w:rPr>
        <w:t>ť</w:t>
      </w:r>
      <w:r w:rsidRPr="00FF666A">
        <w:rPr>
          <w:lang w:eastAsia="sk-SK"/>
        </w:rPr>
        <w:t>,</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schopnosť vyjadri</w:t>
      </w:r>
      <w:r w:rsidRPr="00FF666A">
        <w:rPr>
          <w:rFonts w:eastAsia="TimesNewRoman"/>
          <w:lang w:eastAsia="sk-SK"/>
        </w:rPr>
        <w:t xml:space="preserve">ť </w:t>
      </w:r>
      <w:r w:rsidRPr="00FF666A">
        <w:rPr>
          <w:lang w:eastAsia="sk-SK"/>
        </w:rPr>
        <w:t>svoj názor,</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uplat</w:t>
      </w:r>
      <w:r w:rsidRPr="00FF666A">
        <w:rPr>
          <w:rFonts w:eastAsia="TimesNewRoman"/>
          <w:lang w:eastAsia="sk-SK"/>
        </w:rPr>
        <w:t>ň</w:t>
      </w:r>
      <w:r w:rsidRPr="00FF666A">
        <w:rPr>
          <w:lang w:eastAsia="sk-SK"/>
        </w:rPr>
        <w:t>ovať ústretovú komunikáciu pre vytváranie dobrých vz</w:t>
      </w:r>
      <w:r w:rsidRPr="00FF666A">
        <w:rPr>
          <w:rFonts w:eastAsia="TimesNewRoman"/>
          <w:lang w:eastAsia="sk-SK"/>
        </w:rPr>
        <w:t>ť</w:t>
      </w:r>
      <w:r w:rsidRPr="00FF666A">
        <w:rPr>
          <w:lang w:eastAsia="sk-SK"/>
        </w:rPr>
        <w:t>ahov so spolužiakmi,</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u</w:t>
      </w:r>
      <w:r w:rsidRPr="00FF666A">
        <w:rPr>
          <w:rFonts w:eastAsia="TimesNewRoman"/>
          <w:lang w:eastAsia="sk-SK"/>
        </w:rPr>
        <w:t>č</w:t>
      </w:r>
      <w:r w:rsidRPr="00FF666A">
        <w:rPr>
          <w:lang w:eastAsia="sk-SK"/>
        </w:rPr>
        <w:t>ite</w:t>
      </w:r>
      <w:r w:rsidRPr="00FF666A">
        <w:rPr>
          <w:rFonts w:eastAsia="TimesNewRoman"/>
          <w:lang w:eastAsia="sk-SK"/>
        </w:rPr>
        <w:t>ľ</w:t>
      </w:r>
      <w:r w:rsidRPr="00FF666A">
        <w:rPr>
          <w:lang w:eastAsia="sk-SK"/>
        </w:rPr>
        <w:t>mi, rodi</w:t>
      </w:r>
      <w:r w:rsidRPr="00FF666A">
        <w:rPr>
          <w:rFonts w:eastAsia="TimesNewRoman"/>
          <w:lang w:eastAsia="sk-SK"/>
        </w:rPr>
        <w:t>č</w:t>
      </w:r>
      <w:r w:rsidRPr="00FF666A">
        <w:rPr>
          <w:lang w:eastAsia="sk-SK"/>
        </w:rPr>
        <w:t xml:space="preserve">mi a s </w:t>
      </w:r>
      <w:r w:rsidRPr="00FF666A">
        <w:rPr>
          <w:rFonts w:eastAsia="TimesNewRoman"/>
          <w:lang w:eastAsia="sk-SK"/>
        </w:rPr>
        <w:t>ď</w:t>
      </w:r>
      <w:r w:rsidRPr="00FF666A">
        <w:rPr>
          <w:lang w:eastAsia="sk-SK"/>
        </w:rPr>
        <w:t xml:space="preserve">alšími </w:t>
      </w:r>
      <w:r w:rsidRPr="00FF666A">
        <w:rPr>
          <w:rFonts w:eastAsia="TimesNewRoman"/>
          <w:lang w:eastAsia="sk-SK"/>
        </w:rPr>
        <w:t>ľ</w:t>
      </w:r>
      <w:r w:rsidRPr="00FF666A">
        <w:rPr>
          <w:lang w:eastAsia="sk-SK"/>
        </w:rPr>
        <w:t>u</w:t>
      </w:r>
      <w:r w:rsidRPr="00FF666A">
        <w:rPr>
          <w:rFonts w:eastAsia="TimesNewRoman"/>
          <w:lang w:eastAsia="sk-SK"/>
        </w:rPr>
        <w:t>ď</w:t>
      </w:r>
      <w:r w:rsidRPr="00FF666A">
        <w:rPr>
          <w:lang w:eastAsia="sk-SK"/>
        </w:rPr>
        <w:t>mi s ktorými prichádza do kontaktu,</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riešiť konflikty s pomocou dospelých,</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xml:space="preserve">- byť empatický k starým, chorým a postihnutým </w:t>
      </w:r>
      <w:r w:rsidRPr="00FF666A">
        <w:rPr>
          <w:rFonts w:eastAsia="TimesNewRoman"/>
          <w:lang w:eastAsia="sk-SK"/>
        </w:rPr>
        <w:t>ľ</w:t>
      </w:r>
      <w:r w:rsidRPr="00FF666A">
        <w:rPr>
          <w:lang w:eastAsia="sk-SK"/>
        </w:rPr>
        <w:t>u</w:t>
      </w:r>
      <w:r w:rsidRPr="00FF666A">
        <w:rPr>
          <w:rFonts w:eastAsia="TimesNewRoman"/>
          <w:lang w:eastAsia="sk-SK"/>
        </w:rPr>
        <w:t>ď</w:t>
      </w:r>
      <w:r w:rsidRPr="00FF666A">
        <w:rPr>
          <w:lang w:eastAsia="sk-SK"/>
        </w:rPr>
        <w:t>om,</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rozumieť bežne používaným prejavom neverbálnej komunikácie a dokáže na ne</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adekvátne reagova</w:t>
      </w:r>
      <w:r w:rsidRPr="00FF666A">
        <w:rPr>
          <w:rFonts w:eastAsia="TimesNewRoman"/>
          <w:lang w:eastAsia="sk-SK"/>
        </w:rPr>
        <w:t xml:space="preserve">ť </w:t>
      </w:r>
      <w:r w:rsidRPr="00FF666A">
        <w:rPr>
          <w:lang w:eastAsia="sk-SK"/>
        </w:rPr>
        <w:t>pod</w:t>
      </w:r>
      <w:r w:rsidRPr="00FF666A">
        <w:rPr>
          <w:rFonts w:eastAsia="TimesNewRoman"/>
          <w:lang w:eastAsia="sk-SK"/>
        </w:rPr>
        <w:t>ľ</w:t>
      </w:r>
      <w:r w:rsidRPr="00FF666A">
        <w:rPr>
          <w:lang w:eastAsia="sk-SK"/>
        </w:rPr>
        <w:t>a svojich možností,</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na základnej úrovni využívať technické prostriedky komunikácie,</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rešpektovať dospelých,</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správať sa v skupine a kolektíve pod</w:t>
      </w:r>
      <w:r w:rsidRPr="00FF666A">
        <w:rPr>
          <w:rFonts w:eastAsia="TimesNewRoman"/>
          <w:lang w:eastAsia="sk-SK"/>
        </w:rPr>
        <w:t>ľ</w:t>
      </w:r>
      <w:r w:rsidRPr="00FF666A">
        <w:rPr>
          <w:lang w:eastAsia="sk-SK"/>
        </w:rPr>
        <w:t>a spolo</w:t>
      </w:r>
      <w:r w:rsidRPr="00FF666A">
        <w:rPr>
          <w:rFonts w:eastAsia="TimesNewRoman"/>
          <w:lang w:eastAsia="sk-SK"/>
        </w:rPr>
        <w:t>č</w:t>
      </w:r>
      <w:r w:rsidRPr="00FF666A">
        <w:rPr>
          <w:lang w:eastAsia="sk-SK"/>
        </w:rPr>
        <w:t>enských pravidiel a noriem,</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nadväzovať spolo</w:t>
      </w:r>
      <w:r w:rsidRPr="00FF666A">
        <w:rPr>
          <w:rFonts w:eastAsia="TimesNewRoman"/>
          <w:lang w:eastAsia="sk-SK"/>
        </w:rPr>
        <w:t>č</w:t>
      </w:r>
      <w:r w:rsidRPr="00FF666A">
        <w:rPr>
          <w:lang w:eastAsia="sk-SK"/>
        </w:rPr>
        <w:t>ensky prijate</w:t>
      </w:r>
      <w:r w:rsidRPr="00FF666A">
        <w:rPr>
          <w:rFonts w:eastAsia="TimesNewRoman"/>
          <w:lang w:eastAsia="sk-SK"/>
        </w:rPr>
        <w:t>ľ</w:t>
      </w:r>
      <w:r w:rsidRPr="00FF666A">
        <w:rPr>
          <w:lang w:eastAsia="sk-SK"/>
        </w:rPr>
        <w:t>ným spôsobom kontakty s druhými,</w:t>
      </w:r>
    </w:p>
    <w:p w:rsidR="00CE01F1" w:rsidRPr="00FF666A" w:rsidRDefault="00CE01F1" w:rsidP="00CE01F1">
      <w:pPr>
        <w:tabs>
          <w:tab w:val="left" w:pos="6237"/>
        </w:tabs>
        <w:suppressAutoHyphens w:val="0"/>
        <w:autoSpaceDE w:val="0"/>
        <w:autoSpaceDN w:val="0"/>
        <w:adjustRightInd w:val="0"/>
        <w:spacing w:line="360" w:lineRule="auto"/>
        <w:jc w:val="both"/>
        <w:rPr>
          <w:b/>
          <w:bCs/>
          <w:lang w:eastAsia="sk-SK"/>
        </w:rPr>
      </w:pPr>
      <w:r w:rsidRPr="00FF666A">
        <w:rPr>
          <w:b/>
          <w:bCs/>
          <w:lang w:eastAsia="sk-SK"/>
        </w:rPr>
        <w:t>b) kompetencia (spôsobilosť) v oblasti matematického a prírodovedného myslenia</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dokázať využi</w:t>
      </w:r>
      <w:r w:rsidRPr="00FF666A">
        <w:rPr>
          <w:rFonts w:eastAsia="TimesNewRoman"/>
          <w:lang w:eastAsia="sk-SK"/>
        </w:rPr>
        <w:t xml:space="preserve">ť </w:t>
      </w:r>
      <w:r w:rsidRPr="00FF666A">
        <w:rPr>
          <w:lang w:eastAsia="sk-SK"/>
        </w:rPr>
        <w:t>získané základné matematické zru</w:t>
      </w:r>
      <w:r w:rsidRPr="00FF666A">
        <w:rPr>
          <w:rFonts w:eastAsia="TimesNewRoman"/>
          <w:lang w:eastAsia="sk-SK"/>
        </w:rPr>
        <w:t>č</w:t>
      </w:r>
      <w:r w:rsidRPr="00FF666A">
        <w:rPr>
          <w:lang w:eastAsia="sk-SK"/>
        </w:rPr>
        <w:t>nosti na riešenie rôznych</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pracovných úloh a praktického života, používa pri tom konkrétne myslenie,</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rozumieť a používa základné pojmy z oblasti matematiky a prírodných vied,</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chápať základné prírodné javy v ich vzájomnej súvislosti, vie porovnáva</w:t>
      </w:r>
      <w:r w:rsidRPr="00FF666A">
        <w:rPr>
          <w:rFonts w:eastAsia="TimesNewRoman"/>
          <w:lang w:eastAsia="sk-SK"/>
        </w:rPr>
        <w:t xml:space="preserve">ť </w:t>
      </w:r>
      <w:r w:rsidRPr="00FF666A">
        <w:rPr>
          <w:lang w:eastAsia="sk-SK"/>
        </w:rPr>
        <w:t>vz</w:t>
      </w:r>
      <w:r w:rsidRPr="00FF666A">
        <w:rPr>
          <w:rFonts w:eastAsia="TimesNewRoman"/>
          <w:lang w:eastAsia="sk-SK"/>
        </w:rPr>
        <w:t>ť</w:t>
      </w:r>
      <w:r w:rsidRPr="00FF666A">
        <w:rPr>
          <w:lang w:eastAsia="sk-SK"/>
        </w:rPr>
        <w:t>ahy</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lastRenderedPageBreak/>
        <w:t>medzi predmetmi a javmi,</w:t>
      </w:r>
    </w:p>
    <w:p w:rsidR="00CE01F1" w:rsidRPr="00FF666A" w:rsidRDefault="00CE01F1" w:rsidP="00CE01F1">
      <w:pPr>
        <w:tabs>
          <w:tab w:val="left" w:pos="6237"/>
        </w:tabs>
        <w:suppressAutoHyphens w:val="0"/>
        <w:autoSpaceDE w:val="0"/>
        <w:autoSpaceDN w:val="0"/>
        <w:adjustRightInd w:val="0"/>
        <w:spacing w:line="360" w:lineRule="auto"/>
        <w:jc w:val="both"/>
        <w:rPr>
          <w:lang w:eastAsia="sk-SK"/>
        </w:rPr>
      </w:pPr>
      <w:r w:rsidRPr="00FF666A">
        <w:rPr>
          <w:lang w:eastAsia="sk-SK"/>
        </w:rPr>
        <w:t>- byť zodpovedný vo</w:t>
      </w:r>
      <w:r w:rsidRPr="00FF666A">
        <w:rPr>
          <w:rFonts w:eastAsia="TimesNewRoman"/>
          <w:lang w:eastAsia="sk-SK"/>
        </w:rPr>
        <w:t>č</w:t>
      </w:r>
      <w:r w:rsidRPr="00FF666A">
        <w:rPr>
          <w:lang w:eastAsia="sk-SK"/>
        </w:rPr>
        <w:t>i prírode, chápe význam potreby ochra</w:t>
      </w:r>
      <w:r w:rsidRPr="00FF666A">
        <w:rPr>
          <w:rFonts w:eastAsia="TimesNewRoman"/>
          <w:lang w:eastAsia="sk-SK"/>
        </w:rPr>
        <w:t>ň</w:t>
      </w:r>
      <w:r w:rsidRPr="00FF666A">
        <w:rPr>
          <w:lang w:eastAsia="sk-SK"/>
        </w:rPr>
        <w:t>ova</w:t>
      </w:r>
      <w:r w:rsidRPr="00FF666A">
        <w:rPr>
          <w:rFonts w:eastAsia="TimesNewRoman"/>
          <w:lang w:eastAsia="sk-SK"/>
        </w:rPr>
        <w:t xml:space="preserve">ť </w:t>
      </w:r>
      <w:r w:rsidRPr="00FF666A">
        <w:rPr>
          <w:lang w:eastAsia="sk-SK"/>
        </w:rPr>
        <w:t>prírodu,</w:t>
      </w:r>
    </w:p>
    <w:p w:rsidR="00CE01F1" w:rsidRPr="00FF666A" w:rsidRDefault="00CE01F1" w:rsidP="00CE01F1">
      <w:pPr>
        <w:suppressAutoHyphens w:val="0"/>
        <w:spacing w:line="360" w:lineRule="auto"/>
        <w:rPr>
          <w:b/>
          <w:bCs/>
          <w:lang w:eastAsia="sk-SK"/>
        </w:rPr>
      </w:pPr>
      <w:r w:rsidRPr="00FF666A">
        <w:rPr>
          <w:b/>
          <w:bCs/>
          <w:lang w:eastAsia="sk-SK"/>
        </w:rPr>
        <w:t>c) kompetencie (spôsobilosti) v oblasti informačných a komunikačných technológii</w:t>
      </w:r>
    </w:p>
    <w:p w:rsidR="00CE01F1" w:rsidRPr="00FF666A" w:rsidRDefault="00CE01F1" w:rsidP="00CE01F1">
      <w:pPr>
        <w:suppressAutoHyphens w:val="0"/>
        <w:spacing w:line="360" w:lineRule="auto"/>
        <w:rPr>
          <w:lang w:eastAsia="sk-SK"/>
        </w:rPr>
      </w:pPr>
      <w:r w:rsidRPr="00FF666A">
        <w:rPr>
          <w:lang w:eastAsia="sk-SK"/>
        </w:rPr>
        <w:t>- využívať základné formy informačnej a komunikačnej technológie,</w:t>
      </w:r>
    </w:p>
    <w:p w:rsidR="00CE01F1" w:rsidRPr="00FF666A" w:rsidRDefault="00CE01F1" w:rsidP="00CE01F1">
      <w:pPr>
        <w:suppressAutoHyphens w:val="0"/>
        <w:spacing w:line="360" w:lineRule="auto"/>
        <w:rPr>
          <w:lang w:eastAsia="sk-SK"/>
        </w:rPr>
      </w:pPr>
      <w:r w:rsidRPr="00FF666A">
        <w:rPr>
          <w:lang w:eastAsia="sk-SK"/>
        </w:rPr>
        <w:t>- ovládať elementárne spôsoby práce s počítačom,</w:t>
      </w:r>
    </w:p>
    <w:p w:rsidR="00CE01F1" w:rsidRPr="00FF666A" w:rsidRDefault="00CE01F1" w:rsidP="00CE01F1">
      <w:pPr>
        <w:suppressAutoHyphens w:val="0"/>
        <w:spacing w:line="360" w:lineRule="auto"/>
        <w:rPr>
          <w:lang w:eastAsia="sk-SK"/>
        </w:rPr>
      </w:pPr>
      <w:r w:rsidRPr="00FF666A">
        <w:rPr>
          <w:lang w:eastAsia="sk-SK"/>
        </w:rPr>
        <w:t>- prejavovať radosť zo samostatne získaných informácií,</w:t>
      </w:r>
    </w:p>
    <w:p w:rsidR="00CE01F1" w:rsidRPr="00FF666A" w:rsidRDefault="00CE01F1" w:rsidP="00CE01F1">
      <w:pPr>
        <w:suppressAutoHyphens w:val="0"/>
        <w:spacing w:line="360" w:lineRule="auto"/>
        <w:rPr>
          <w:lang w:eastAsia="sk-SK"/>
        </w:rPr>
      </w:pPr>
      <w:r w:rsidRPr="00FF666A">
        <w:rPr>
          <w:lang w:eastAsia="sk-SK"/>
        </w:rPr>
        <w:t>- vedieť používať vyučovacie programy,</w:t>
      </w:r>
    </w:p>
    <w:p w:rsidR="00CE01F1" w:rsidRPr="00FF666A" w:rsidRDefault="00CE01F1" w:rsidP="00CE01F1">
      <w:pPr>
        <w:suppressAutoHyphens w:val="0"/>
        <w:spacing w:line="360" w:lineRule="auto"/>
        <w:rPr>
          <w:lang w:eastAsia="sk-SK"/>
        </w:rPr>
      </w:pPr>
      <w:r w:rsidRPr="00FF666A">
        <w:rPr>
          <w:lang w:eastAsia="sk-SK"/>
        </w:rPr>
        <w:t>- chápať rozdiel medzi reálnym a virtuálnym svetom,</w:t>
      </w:r>
    </w:p>
    <w:p w:rsidR="00CE01F1" w:rsidRPr="00FF666A" w:rsidRDefault="00CE01F1" w:rsidP="00CE01F1">
      <w:pPr>
        <w:suppressAutoHyphens w:val="0"/>
        <w:spacing w:line="360" w:lineRule="auto"/>
        <w:rPr>
          <w:b/>
          <w:bCs/>
          <w:lang w:eastAsia="sk-SK"/>
        </w:rPr>
      </w:pPr>
      <w:r w:rsidRPr="00FF666A">
        <w:rPr>
          <w:b/>
          <w:bCs/>
          <w:lang w:eastAsia="sk-SK"/>
        </w:rPr>
        <w:t>d) kompetencia (spôsobilosť) učiť sa učiť</w:t>
      </w:r>
    </w:p>
    <w:p w:rsidR="00CE01F1" w:rsidRPr="00FF666A" w:rsidRDefault="00CE01F1" w:rsidP="00CE01F1">
      <w:pPr>
        <w:suppressAutoHyphens w:val="0"/>
        <w:spacing w:line="360" w:lineRule="auto"/>
        <w:rPr>
          <w:lang w:eastAsia="sk-SK"/>
        </w:rPr>
      </w:pPr>
      <w:r w:rsidRPr="00FF666A">
        <w:rPr>
          <w:lang w:eastAsia="sk-SK"/>
        </w:rPr>
        <w:t>- ovládať základy čítania, písania, počítania a využíva ich k svojmu vzdelávaniu,</w:t>
      </w:r>
    </w:p>
    <w:p w:rsidR="00CE01F1" w:rsidRPr="00FF666A" w:rsidRDefault="00CE01F1" w:rsidP="00CE01F1">
      <w:pPr>
        <w:suppressAutoHyphens w:val="0"/>
        <w:spacing w:line="360" w:lineRule="auto"/>
        <w:rPr>
          <w:lang w:eastAsia="sk-SK"/>
        </w:rPr>
      </w:pPr>
      <w:r w:rsidRPr="00FF666A">
        <w:rPr>
          <w:lang w:eastAsia="sk-SK"/>
        </w:rPr>
        <w:t>- používať termíny, znaky s symboly v spojitosti s konkrétnymi situáciami</w:t>
      </w:r>
    </w:p>
    <w:p w:rsidR="00CE01F1" w:rsidRPr="00FF666A" w:rsidRDefault="00CE01F1" w:rsidP="00CE01F1">
      <w:pPr>
        <w:suppressAutoHyphens w:val="0"/>
        <w:spacing w:line="360" w:lineRule="auto"/>
        <w:rPr>
          <w:lang w:eastAsia="sk-SK"/>
        </w:rPr>
      </w:pPr>
      <w:r w:rsidRPr="00FF666A">
        <w:rPr>
          <w:lang w:eastAsia="sk-SK"/>
        </w:rPr>
        <w:t>každodenného života,</w:t>
      </w:r>
    </w:p>
    <w:p w:rsidR="00CE01F1" w:rsidRPr="00FF666A" w:rsidRDefault="00CE01F1" w:rsidP="00CE01F1">
      <w:pPr>
        <w:suppressAutoHyphens w:val="0"/>
        <w:spacing w:line="360" w:lineRule="auto"/>
        <w:rPr>
          <w:lang w:eastAsia="sk-SK"/>
        </w:rPr>
      </w:pPr>
      <w:r w:rsidRPr="00FF666A">
        <w:rPr>
          <w:lang w:eastAsia="sk-SK"/>
        </w:rPr>
        <w:t>- dokázať pracovať s pomocou s učebnicami, pracovnými zošitmi a pomôckami,</w:t>
      </w:r>
    </w:p>
    <w:p w:rsidR="00CE01F1" w:rsidRPr="00FF666A" w:rsidRDefault="00CE01F1" w:rsidP="00CE01F1">
      <w:pPr>
        <w:suppressAutoHyphens w:val="0"/>
        <w:spacing w:line="360" w:lineRule="auto"/>
        <w:rPr>
          <w:lang w:eastAsia="sk-SK"/>
        </w:rPr>
      </w:pPr>
      <w:r w:rsidRPr="00FF666A">
        <w:rPr>
          <w:lang w:eastAsia="sk-SK"/>
        </w:rPr>
        <w:t>- tešiť sa z vlastných výsledkov, uznáva aj výkon druhých.,</w:t>
      </w:r>
    </w:p>
    <w:p w:rsidR="00CE01F1" w:rsidRPr="00FF666A" w:rsidRDefault="00CE01F1" w:rsidP="00CE01F1">
      <w:pPr>
        <w:suppressAutoHyphens w:val="0"/>
        <w:spacing w:line="360" w:lineRule="auto"/>
        <w:rPr>
          <w:lang w:eastAsia="sk-SK"/>
        </w:rPr>
      </w:pPr>
      <w:r w:rsidRPr="00FF666A">
        <w:rPr>
          <w:lang w:eastAsia="sk-SK"/>
        </w:rPr>
        <w:t>- získané vedomosti, zručnosti a návyky dokázať uplatniť v praktických situáciách,</w:t>
      </w:r>
    </w:p>
    <w:p w:rsidR="00CE01F1" w:rsidRPr="00FF666A" w:rsidRDefault="00CE01F1" w:rsidP="00CE01F1">
      <w:pPr>
        <w:suppressAutoHyphens w:val="0"/>
        <w:spacing w:line="360" w:lineRule="auto"/>
        <w:rPr>
          <w:b/>
          <w:bCs/>
          <w:lang w:eastAsia="sk-SK"/>
        </w:rPr>
      </w:pPr>
      <w:r w:rsidRPr="00FF666A">
        <w:rPr>
          <w:b/>
          <w:bCs/>
          <w:lang w:eastAsia="sk-SK"/>
        </w:rPr>
        <w:t>e) kompetencia (spôsobilosť) riešiť problémy</w:t>
      </w:r>
    </w:p>
    <w:p w:rsidR="00CE01F1" w:rsidRPr="00FF666A" w:rsidRDefault="00CE01F1" w:rsidP="00CE01F1">
      <w:pPr>
        <w:suppressAutoHyphens w:val="0"/>
        <w:spacing w:line="360" w:lineRule="auto"/>
        <w:rPr>
          <w:lang w:eastAsia="sk-SK"/>
        </w:rPr>
      </w:pPr>
      <w:r w:rsidRPr="00FF666A">
        <w:rPr>
          <w:lang w:eastAsia="sk-SK"/>
        </w:rPr>
        <w:t>- dokázať popísať problém, vie na koho sa môže obrátiť o pomoc pri riešení</w:t>
      </w:r>
    </w:p>
    <w:p w:rsidR="00CE01F1" w:rsidRPr="00FF666A" w:rsidRDefault="00CE01F1" w:rsidP="00CE01F1">
      <w:pPr>
        <w:suppressAutoHyphens w:val="0"/>
        <w:spacing w:line="360" w:lineRule="auto"/>
        <w:rPr>
          <w:lang w:eastAsia="sk-SK"/>
        </w:rPr>
      </w:pPr>
      <w:r w:rsidRPr="00FF666A">
        <w:rPr>
          <w:lang w:eastAsia="sk-SK"/>
        </w:rPr>
        <w:t>problémov,</w:t>
      </w:r>
    </w:p>
    <w:p w:rsidR="00CE01F1" w:rsidRPr="00FF666A" w:rsidRDefault="00CE01F1" w:rsidP="00CE01F1">
      <w:pPr>
        <w:suppressAutoHyphens w:val="0"/>
        <w:spacing w:line="360" w:lineRule="auto"/>
        <w:rPr>
          <w:lang w:eastAsia="sk-SK"/>
        </w:rPr>
      </w:pPr>
      <w:r w:rsidRPr="00FF666A">
        <w:rPr>
          <w:lang w:eastAsia="sk-SK"/>
        </w:rPr>
        <w:t>- v odôvodnených prípadoch dokázať privolať potrebnú pomoc,</w:t>
      </w:r>
    </w:p>
    <w:p w:rsidR="00CE01F1" w:rsidRPr="00FF666A" w:rsidRDefault="00CE01F1" w:rsidP="00CE01F1">
      <w:pPr>
        <w:suppressAutoHyphens w:val="0"/>
        <w:spacing w:line="360" w:lineRule="auto"/>
        <w:rPr>
          <w:b/>
          <w:bCs/>
          <w:lang w:eastAsia="sk-SK"/>
        </w:rPr>
      </w:pPr>
      <w:r w:rsidRPr="00FF666A">
        <w:rPr>
          <w:b/>
          <w:bCs/>
          <w:lang w:eastAsia="sk-SK"/>
        </w:rPr>
        <w:t>f) osobné, sociálne a občianske kompetencie (spôsobilosti)</w:t>
      </w:r>
    </w:p>
    <w:p w:rsidR="00CE01F1" w:rsidRPr="00FF666A" w:rsidRDefault="00CE01F1" w:rsidP="00CE01F1">
      <w:pPr>
        <w:suppressAutoHyphens w:val="0"/>
        <w:spacing w:line="360" w:lineRule="auto"/>
        <w:rPr>
          <w:lang w:eastAsia="sk-SK"/>
        </w:rPr>
      </w:pPr>
      <w:r w:rsidRPr="00FF666A">
        <w:rPr>
          <w:lang w:eastAsia="sk-SK"/>
        </w:rPr>
        <w:t>- uvedomovať si vlastné potreby, využíva svoje možnosti,</w:t>
      </w:r>
    </w:p>
    <w:p w:rsidR="00CE01F1" w:rsidRPr="00FF666A" w:rsidRDefault="00CE01F1" w:rsidP="00CE01F1">
      <w:pPr>
        <w:suppressAutoHyphens w:val="0"/>
        <w:spacing w:line="360" w:lineRule="auto"/>
        <w:rPr>
          <w:lang w:eastAsia="sk-SK"/>
        </w:rPr>
      </w:pPr>
      <w:r w:rsidRPr="00FF666A">
        <w:rPr>
          <w:lang w:eastAsia="sk-SK"/>
        </w:rPr>
        <w:t>- uvedomovať si, že má svoje práva a aj povinnosti,</w:t>
      </w:r>
    </w:p>
    <w:p w:rsidR="00CE01F1" w:rsidRPr="00FF666A" w:rsidRDefault="00CE01F1" w:rsidP="00CE01F1">
      <w:pPr>
        <w:suppressAutoHyphens w:val="0"/>
        <w:spacing w:line="360" w:lineRule="auto"/>
        <w:rPr>
          <w:lang w:eastAsia="sk-SK"/>
        </w:rPr>
      </w:pPr>
      <w:r w:rsidRPr="00FF666A">
        <w:rPr>
          <w:lang w:eastAsia="sk-SK"/>
        </w:rPr>
        <w:t>- čiastočne dokázať odhadnúť dôsledky svojich činov,</w:t>
      </w:r>
    </w:p>
    <w:p w:rsidR="00CE01F1" w:rsidRPr="00FF666A" w:rsidRDefault="00CE01F1" w:rsidP="00CE01F1">
      <w:pPr>
        <w:suppressAutoHyphens w:val="0"/>
        <w:spacing w:line="360" w:lineRule="auto"/>
        <w:rPr>
          <w:lang w:eastAsia="sk-SK"/>
        </w:rPr>
      </w:pPr>
      <w:r w:rsidRPr="00FF666A">
        <w:rPr>
          <w:lang w:eastAsia="sk-SK"/>
        </w:rPr>
        <w:t>- poznať svoje povinnosti, dokáže rešpektovať a prijímať príkazy kompetentných</w:t>
      </w:r>
    </w:p>
    <w:p w:rsidR="00CE01F1" w:rsidRPr="00FF666A" w:rsidRDefault="00CE01F1" w:rsidP="00CE01F1">
      <w:pPr>
        <w:suppressAutoHyphens w:val="0"/>
        <w:spacing w:line="360" w:lineRule="auto"/>
        <w:rPr>
          <w:lang w:eastAsia="sk-SK"/>
        </w:rPr>
      </w:pPr>
      <w:r w:rsidRPr="00FF666A">
        <w:rPr>
          <w:lang w:eastAsia="sk-SK"/>
        </w:rPr>
        <w:t>osôb,</w:t>
      </w:r>
    </w:p>
    <w:p w:rsidR="00CE01F1" w:rsidRPr="00FF666A" w:rsidRDefault="00CE01F1" w:rsidP="00CE01F1">
      <w:pPr>
        <w:suppressAutoHyphens w:val="0"/>
        <w:spacing w:line="360" w:lineRule="auto"/>
        <w:rPr>
          <w:lang w:eastAsia="sk-SK"/>
        </w:rPr>
      </w:pPr>
      <w:r w:rsidRPr="00FF666A">
        <w:rPr>
          <w:lang w:eastAsia="sk-SK"/>
        </w:rPr>
        <w:t>- byť schopný počúvať, vysloviť svoj názor a prijať názor iných,</w:t>
      </w:r>
    </w:p>
    <w:p w:rsidR="00CE01F1" w:rsidRPr="00FF666A" w:rsidRDefault="00CE01F1" w:rsidP="00CE01F1">
      <w:pPr>
        <w:suppressAutoHyphens w:val="0"/>
        <w:spacing w:line="360" w:lineRule="auto"/>
        <w:rPr>
          <w:lang w:eastAsia="sk-SK"/>
        </w:rPr>
      </w:pPr>
      <w:r w:rsidRPr="00FF666A">
        <w:rPr>
          <w:lang w:eastAsia="sk-SK"/>
        </w:rPr>
        <w:t>- dokázať spolupracovať v skupine,</w:t>
      </w:r>
    </w:p>
    <w:p w:rsidR="00CE01F1" w:rsidRPr="00FF666A" w:rsidRDefault="00CE01F1" w:rsidP="00CE01F1">
      <w:pPr>
        <w:suppressAutoHyphens w:val="0"/>
        <w:spacing w:line="360" w:lineRule="auto"/>
        <w:rPr>
          <w:lang w:eastAsia="sk-SK"/>
        </w:rPr>
      </w:pPr>
      <w:r w:rsidRPr="00FF666A">
        <w:rPr>
          <w:lang w:eastAsia="sk-SK"/>
        </w:rPr>
        <w:t>- byť ohľaduplný k iným ľuďom,</w:t>
      </w:r>
    </w:p>
    <w:p w:rsidR="00CE01F1" w:rsidRPr="00FF666A" w:rsidRDefault="00CE01F1" w:rsidP="00CE01F1">
      <w:pPr>
        <w:suppressAutoHyphens w:val="0"/>
        <w:spacing w:line="360" w:lineRule="auto"/>
        <w:rPr>
          <w:lang w:eastAsia="sk-SK"/>
        </w:rPr>
      </w:pPr>
      <w:r w:rsidRPr="00FF666A">
        <w:rPr>
          <w:lang w:eastAsia="sk-SK"/>
        </w:rPr>
        <w:t>- uvedomovať si potrebu ochrany svojho zdravia,</w:t>
      </w:r>
    </w:p>
    <w:p w:rsidR="00CE01F1" w:rsidRPr="00FF666A" w:rsidRDefault="00CE01F1" w:rsidP="00CE01F1">
      <w:pPr>
        <w:suppressAutoHyphens w:val="0"/>
        <w:spacing w:line="360" w:lineRule="auto"/>
        <w:rPr>
          <w:b/>
          <w:bCs/>
          <w:lang w:eastAsia="sk-SK"/>
        </w:rPr>
      </w:pPr>
      <w:r w:rsidRPr="00FF666A">
        <w:rPr>
          <w:b/>
          <w:bCs/>
          <w:lang w:eastAsia="sk-SK"/>
        </w:rPr>
        <w:t>g) kompetencia (spôsobilosť) vnímať a chápať kultúru a vyjadrovať sa nástrojmi</w:t>
      </w:r>
    </w:p>
    <w:p w:rsidR="00CE01F1" w:rsidRPr="00FF666A" w:rsidRDefault="00CE01F1" w:rsidP="00CE01F1">
      <w:pPr>
        <w:suppressAutoHyphens w:val="0"/>
        <w:spacing w:line="360" w:lineRule="auto"/>
        <w:rPr>
          <w:b/>
          <w:bCs/>
          <w:lang w:eastAsia="sk-SK"/>
        </w:rPr>
      </w:pPr>
      <w:r w:rsidRPr="00FF666A">
        <w:rPr>
          <w:b/>
          <w:bCs/>
          <w:lang w:eastAsia="sk-SK"/>
        </w:rPr>
        <w:t>kultúry</w:t>
      </w:r>
    </w:p>
    <w:p w:rsidR="00CE01F1" w:rsidRPr="00FF666A" w:rsidRDefault="00CE01F1" w:rsidP="00CE01F1">
      <w:pPr>
        <w:suppressAutoHyphens w:val="0"/>
        <w:spacing w:line="360" w:lineRule="auto"/>
        <w:rPr>
          <w:lang w:eastAsia="sk-SK"/>
        </w:rPr>
      </w:pPr>
      <w:r w:rsidRPr="00FF666A">
        <w:rPr>
          <w:lang w:eastAsia="sk-SK"/>
        </w:rPr>
        <w:t>- vnímať krásu umeleckých diel, ľudových tradícií, produktov ľudskej práce,</w:t>
      </w:r>
    </w:p>
    <w:p w:rsidR="00CE01F1" w:rsidRPr="00FF666A" w:rsidRDefault="00CE01F1" w:rsidP="00CE01F1">
      <w:pPr>
        <w:suppressAutoHyphens w:val="0"/>
        <w:spacing w:line="360" w:lineRule="auto"/>
        <w:rPr>
          <w:lang w:eastAsia="sk-SK"/>
        </w:rPr>
      </w:pPr>
      <w:r w:rsidRPr="00FF666A">
        <w:rPr>
          <w:lang w:eastAsia="sk-SK"/>
        </w:rPr>
        <w:t>- poznať bežné pravidlá spoločenského kontaktu (etiketu),</w:t>
      </w:r>
    </w:p>
    <w:p w:rsidR="00CE01F1" w:rsidRPr="00FF666A" w:rsidRDefault="00CE01F1" w:rsidP="00CE01F1">
      <w:pPr>
        <w:suppressAutoHyphens w:val="0"/>
        <w:spacing w:line="360" w:lineRule="auto"/>
        <w:rPr>
          <w:lang w:eastAsia="sk-SK"/>
        </w:rPr>
      </w:pPr>
      <w:r w:rsidRPr="00FF666A">
        <w:rPr>
          <w:lang w:eastAsia="sk-SK"/>
        </w:rPr>
        <w:t>- správať sa kultúrne, primerane okolnostiam a situáciám,</w:t>
      </w:r>
    </w:p>
    <w:p w:rsidR="00CE01F1" w:rsidRPr="00FF666A" w:rsidRDefault="00CE01F1" w:rsidP="00CE01F1">
      <w:pPr>
        <w:suppressAutoHyphens w:val="0"/>
        <w:spacing w:line="360" w:lineRule="auto"/>
        <w:rPr>
          <w:lang w:eastAsia="sk-SK"/>
        </w:rPr>
      </w:pPr>
      <w:r w:rsidRPr="00FF666A">
        <w:rPr>
          <w:lang w:eastAsia="sk-SK"/>
        </w:rPr>
        <w:lastRenderedPageBreak/>
        <w:t>- ovládať základné pravidlá a zvyky súvisiace s úpravou zovňajšku človeka,</w:t>
      </w:r>
    </w:p>
    <w:p w:rsidR="00CE01F1" w:rsidRPr="00FF666A" w:rsidRDefault="00CE01F1" w:rsidP="00CE01F1">
      <w:pPr>
        <w:suppressAutoHyphens w:val="0"/>
        <w:spacing w:line="360" w:lineRule="auto"/>
        <w:rPr>
          <w:lang w:val="en-GB" w:eastAsia="sk-SK"/>
        </w:rPr>
      </w:pPr>
      <w:r w:rsidRPr="00FF666A">
        <w:rPr>
          <w:lang w:eastAsia="sk-SK"/>
        </w:rPr>
        <w:t>- nepoškodzovať kultúrno-historické dedičstvo a pozná ľudové tradície.</w:t>
      </w:r>
    </w:p>
    <w:p w:rsidR="00CE01F1" w:rsidRPr="00FF666A" w:rsidRDefault="00CE01F1" w:rsidP="00CE01F1">
      <w:pPr>
        <w:suppressAutoHyphens w:val="0"/>
        <w:spacing w:line="360" w:lineRule="auto"/>
        <w:rPr>
          <w:lang w:val="en-GB" w:eastAsia="sk-SK"/>
        </w:rPr>
      </w:pPr>
    </w:p>
    <w:p w:rsidR="00CE01F1" w:rsidRPr="00FF666A" w:rsidRDefault="00CE01F1" w:rsidP="00CE01F1">
      <w:pPr>
        <w:suppressAutoHyphens w:val="0"/>
        <w:spacing w:line="360" w:lineRule="auto"/>
        <w:rPr>
          <w:lang w:val="en-US" w:eastAsia="sk-SK"/>
        </w:rPr>
      </w:pPr>
      <w:r w:rsidRPr="00FF666A">
        <w:rPr>
          <w:lang w:val="en-US" w:eastAsia="sk-SK"/>
        </w:rPr>
        <w:t xml:space="preserve">Sme škola a ako vzdelávacia inštitúcia sa nevzdávame ani úlohy výchovy, preto chceme, aby náš absolvent bol aj usilovný, svedomitý, samostatný, čestný. </w:t>
      </w:r>
    </w:p>
    <w:p w:rsidR="00CE01F1" w:rsidRPr="00FF666A" w:rsidRDefault="00CE01F1" w:rsidP="00CE01F1">
      <w:pPr>
        <w:suppressAutoHyphens w:val="0"/>
        <w:spacing w:line="360" w:lineRule="auto"/>
        <w:rPr>
          <w:lang w:eastAsia="sk-SK"/>
        </w:rPr>
      </w:pPr>
    </w:p>
    <w:p w:rsidR="00CE01F1" w:rsidRPr="00FF666A" w:rsidRDefault="00CE01F1" w:rsidP="00CE01F1">
      <w:pPr>
        <w:autoSpaceDE w:val="0"/>
        <w:rPr>
          <w:b/>
          <w:color w:val="000000"/>
          <w:szCs w:val="20"/>
        </w:rPr>
      </w:pPr>
      <w:r w:rsidRPr="00FF666A">
        <w:rPr>
          <w:b/>
          <w:color w:val="000000"/>
          <w:szCs w:val="20"/>
        </w:rPr>
        <w:t>4. Pedagogické stratégie</w:t>
      </w:r>
    </w:p>
    <w:p w:rsidR="00CE01F1" w:rsidRPr="00FF666A" w:rsidRDefault="00CE01F1" w:rsidP="00CE01F1">
      <w:pPr>
        <w:autoSpaceDE w:val="0"/>
        <w:rPr>
          <w:color w:val="000000"/>
          <w:szCs w:val="20"/>
        </w:rPr>
      </w:pPr>
    </w:p>
    <w:p w:rsidR="00CE01F1" w:rsidRPr="00FF666A" w:rsidRDefault="00CE01F1" w:rsidP="00A14964">
      <w:pPr>
        <w:suppressAutoHyphens w:val="0"/>
        <w:spacing w:line="276" w:lineRule="auto"/>
        <w:ind w:firstLine="708"/>
        <w:rPr>
          <w:lang w:eastAsia="sk-SK"/>
        </w:rPr>
      </w:pPr>
      <w:r w:rsidRPr="00FF666A">
        <w:rPr>
          <w:lang w:eastAsia="sk-SK"/>
        </w:rPr>
        <w:t xml:space="preserve">Stratégia vyučovania určuje metódy a formy práce, ktorých premyslený výber, logické usporiadanie a kombinovanie je prostriedkom motivácie a usmernenia žiakov na </w:t>
      </w:r>
    </w:p>
    <w:p w:rsidR="00CE01F1" w:rsidRPr="00FF666A" w:rsidRDefault="00CE01F1" w:rsidP="00A14964">
      <w:pPr>
        <w:suppressAutoHyphens w:val="0"/>
        <w:spacing w:line="276" w:lineRule="auto"/>
        <w:rPr>
          <w:lang w:eastAsia="sk-SK"/>
        </w:rPr>
      </w:pPr>
      <w:r w:rsidRPr="00FF666A">
        <w:rPr>
          <w:lang w:eastAsia="sk-SK"/>
        </w:rPr>
        <w:t xml:space="preserve">vyučovaní a učení. Pôjde o výber vyučovacích metód, podmienenosť výberu metód vyučovania, možnosti triedenia vyučovacích metód podľa cieľov, učiva, rôznych ciest </w:t>
      </w:r>
    </w:p>
    <w:p w:rsidR="00CE01F1" w:rsidRPr="00FF666A" w:rsidRDefault="00CE01F1" w:rsidP="00A14964">
      <w:pPr>
        <w:suppressAutoHyphens w:val="0"/>
        <w:spacing w:line="276" w:lineRule="auto"/>
        <w:rPr>
          <w:lang w:eastAsia="sk-SK"/>
        </w:rPr>
      </w:pPr>
      <w:r w:rsidRPr="00FF666A">
        <w:rPr>
          <w:lang w:eastAsia="sk-SK"/>
        </w:rPr>
        <w:t xml:space="preserve">a spôsobov, ako dosiahnuť cieľ vyučovacieho predmetu, vyučovacích zásad, foriem práce učiteľa a žiaka. Využívame rôzne formy vyučovania -skupinové, individuálne, frontálne, vyučovacie bloky (dopravná výchova, ochrana života a zdravia). Vyučovanie prebieha v rôznom prostredí, absolvujeme exkurziu, športové aktivity, didaktické hry, rôzne výchovné aktivity súvisiace so vzdelávaním. </w:t>
      </w:r>
    </w:p>
    <w:p w:rsidR="005335A8" w:rsidRDefault="00CE01F1" w:rsidP="00A14964">
      <w:pPr>
        <w:suppressAutoHyphens w:val="0"/>
        <w:spacing w:line="276" w:lineRule="auto"/>
        <w:ind w:firstLine="708"/>
        <w:rPr>
          <w:color w:val="000000"/>
          <w:szCs w:val="20"/>
        </w:rPr>
      </w:pPr>
      <w:r w:rsidRPr="00FF666A">
        <w:rPr>
          <w:lang w:eastAsia="sk-SK"/>
        </w:rPr>
        <w:t>V školskom roku 20</w:t>
      </w:r>
      <w:r w:rsidR="00C24FDD">
        <w:rPr>
          <w:lang w:eastAsia="sk-SK"/>
        </w:rPr>
        <w:t>21</w:t>
      </w:r>
      <w:r w:rsidRPr="00FF666A">
        <w:rPr>
          <w:lang w:eastAsia="sk-SK"/>
        </w:rPr>
        <w:t>/20</w:t>
      </w:r>
      <w:r w:rsidR="00237E66">
        <w:rPr>
          <w:lang w:eastAsia="sk-SK"/>
        </w:rPr>
        <w:t>2</w:t>
      </w:r>
      <w:r w:rsidR="00C24FDD">
        <w:rPr>
          <w:lang w:eastAsia="sk-SK"/>
        </w:rPr>
        <w:t>2</w:t>
      </w:r>
      <w:r w:rsidR="00C956E1">
        <w:rPr>
          <w:lang w:eastAsia="sk-SK"/>
        </w:rPr>
        <w:t xml:space="preserve"> </w:t>
      </w:r>
      <w:r w:rsidRPr="00FF666A">
        <w:rPr>
          <w:lang w:eastAsia="sk-SK"/>
        </w:rPr>
        <w:t>na prvom stupni ZŠ budú spojené triedy 1-3 resp.2 – 4. ročníka.</w:t>
      </w:r>
      <w:r w:rsidR="00C24FDD">
        <w:rPr>
          <w:color w:val="000000"/>
          <w:szCs w:val="20"/>
        </w:rPr>
        <w:t xml:space="preserve"> Ž</w:t>
      </w:r>
      <w:r w:rsidR="003F6BBC">
        <w:rPr>
          <w:color w:val="000000"/>
          <w:szCs w:val="20"/>
        </w:rPr>
        <w:t>iaci 6 a</w:t>
      </w:r>
      <w:r w:rsidR="00E12276">
        <w:rPr>
          <w:color w:val="000000"/>
          <w:szCs w:val="20"/>
        </w:rPr>
        <w:t> 6.ŠP,7. a 7.ŠP</w:t>
      </w:r>
      <w:r w:rsidR="003F6BBC">
        <w:rPr>
          <w:color w:val="000000"/>
          <w:szCs w:val="20"/>
        </w:rPr>
        <w:t>. a 8 a</w:t>
      </w:r>
      <w:r w:rsidR="00C24FDD">
        <w:rPr>
          <w:color w:val="000000"/>
          <w:szCs w:val="20"/>
        </w:rPr>
        <w:t> 8 ŠP</w:t>
      </w:r>
      <w:r w:rsidR="003F6BBC">
        <w:rPr>
          <w:color w:val="000000"/>
          <w:szCs w:val="20"/>
        </w:rPr>
        <w:t>.</w:t>
      </w:r>
      <w:r w:rsidR="005335A8">
        <w:rPr>
          <w:color w:val="000000"/>
          <w:szCs w:val="20"/>
        </w:rPr>
        <w:t xml:space="preserve"> triedy  na etickej.resp. náboženskej výchovy, na telesnej</w:t>
      </w:r>
      <w:r w:rsidR="003F6BBC">
        <w:rPr>
          <w:color w:val="000000"/>
          <w:szCs w:val="20"/>
        </w:rPr>
        <w:t xml:space="preserve"> </w:t>
      </w:r>
      <w:r w:rsidR="005335A8">
        <w:rPr>
          <w:color w:val="000000"/>
          <w:szCs w:val="20"/>
        </w:rPr>
        <w:t>a športovej výchovy</w:t>
      </w:r>
      <w:r w:rsidR="003F6BBC">
        <w:rPr>
          <w:color w:val="000000"/>
          <w:szCs w:val="20"/>
        </w:rPr>
        <w:t xml:space="preserve"> sa tiež budú spojené</w:t>
      </w:r>
      <w:r w:rsidRPr="00FF666A">
        <w:rPr>
          <w:color w:val="000000"/>
          <w:szCs w:val="20"/>
        </w:rPr>
        <w:t xml:space="preserve">. </w:t>
      </w:r>
      <w:r w:rsidR="005335A8">
        <w:rPr>
          <w:color w:val="000000"/>
          <w:szCs w:val="20"/>
        </w:rPr>
        <w:t>Na hodinách slovenského jazyka a slovenskej literatúry sa žiaci tried 5.</w:t>
      </w:r>
      <w:r w:rsidR="003F6BBC">
        <w:rPr>
          <w:color w:val="000000"/>
          <w:szCs w:val="20"/>
        </w:rPr>
        <w:t>,</w:t>
      </w:r>
      <w:r w:rsidR="005335A8">
        <w:rPr>
          <w:color w:val="000000"/>
          <w:szCs w:val="20"/>
        </w:rPr>
        <w:t xml:space="preserve"> 6., 7. a 8</w:t>
      </w:r>
      <w:r w:rsidR="00C24FDD">
        <w:rPr>
          <w:color w:val="000000"/>
          <w:szCs w:val="20"/>
        </w:rPr>
        <w:t>.ročníka budú deliť do 2 skupín, na hodinách anglického jazyka a informatiky budú deliť žiaci 5. a 7. ročníka tiež do dvoch skupín.</w:t>
      </w:r>
    </w:p>
    <w:p w:rsidR="00CE01F1" w:rsidRPr="00A14964" w:rsidRDefault="00CE01F1" w:rsidP="00A14964">
      <w:pPr>
        <w:suppressAutoHyphens w:val="0"/>
        <w:spacing w:line="276" w:lineRule="auto"/>
        <w:ind w:firstLine="708"/>
        <w:rPr>
          <w:lang w:eastAsia="sk-SK"/>
        </w:rPr>
      </w:pPr>
      <w:r w:rsidRPr="00FF666A">
        <w:rPr>
          <w:color w:val="000000"/>
          <w:szCs w:val="20"/>
        </w:rPr>
        <w:t>V každej triede máme interaktívnu tabuľu, práve p</w:t>
      </w:r>
      <w:r w:rsidR="007233B6">
        <w:rPr>
          <w:color w:val="000000"/>
          <w:szCs w:val="20"/>
        </w:rPr>
        <w:t>reto podporujeme výučbu pomocou</w:t>
      </w:r>
      <w:r w:rsidRPr="00FF666A">
        <w:rPr>
          <w:color w:val="000000"/>
          <w:szCs w:val="20"/>
        </w:rPr>
        <w:t xml:space="preserve"> didaktickej techniky.</w:t>
      </w:r>
      <w:r w:rsidRPr="00FF666A">
        <w:rPr>
          <w:lang w:eastAsia="sk-SK"/>
        </w:rPr>
        <w:t>Chceme si všímať talent v jednotlivých oblastiach a</w:t>
      </w:r>
      <w:r w:rsidRPr="00FF666A">
        <w:rPr>
          <w:color w:val="000000"/>
          <w:szCs w:val="20"/>
        </w:rPr>
        <w:t xml:space="preserve"> </w:t>
      </w:r>
      <w:r w:rsidRPr="00FF666A">
        <w:rPr>
          <w:lang w:eastAsia="sk-SK"/>
        </w:rPr>
        <w:t>rozvíjať ho do maximálnej možnej miery</w:t>
      </w:r>
      <w:r w:rsidRPr="00FF666A">
        <w:rPr>
          <w:sz w:val="30"/>
          <w:szCs w:val="30"/>
          <w:lang w:eastAsia="sk-SK"/>
        </w:rPr>
        <w:t xml:space="preserve">. </w:t>
      </w:r>
      <w:r w:rsidRPr="00FF666A">
        <w:rPr>
          <w:lang w:eastAsia="sk-SK"/>
        </w:rPr>
        <w:t>Dôležitým odporúčaním do budúceho školského roku je pre nás potreba orientácie na pozitívne hodnotenie žiakov, najmä slaboprospievajúcich,</w:t>
      </w:r>
      <w:r w:rsidRPr="00FF666A">
        <w:rPr>
          <w:sz w:val="30"/>
          <w:szCs w:val="30"/>
          <w:lang w:eastAsia="sk-SK"/>
        </w:rPr>
        <w:t xml:space="preserve"> </w:t>
      </w:r>
      <w:r w:rsidRPr="00FF666A">
        <w:rPr>
          <w:lang w:eastAsia="sk-SK"/>
        </w:rPr>
        <w:t>pre zvýšenie vnútornej motivácie, u ktorých sa budeme snažiť stimulovať ich individuálne schopností.</w:t>
      </w:r>
    </w:p>
    <w:p w:rsidR="00CE01F1" w:rsidRPr="00FF666A" w:rsidRDefault="00CE01F1" w:rsidP="00A14964">
      <w:pPr>
        <w:suppressAutoHyphens w:val="0"/>
        <w:spacing w:line="276" w:lineRule="auto"/>
        <w:rPr>
          <w:lang w:eastAsia="sk-SK"/>
        </w:rPr>
      </w:pPr>
      <w:r w:rsidRPr="00FF666A">
        <w:rPr>
          <w:lang w:eastAsia="sk-SK"/>
        </w:rPr>
        <w:t xml:space="preserve">V oblasti rozumovej výchovy je našim cieľom rozvíjať u žiakov tvorivé myslenie, samostatnosť, aktivitu, sebahodnotenie. </w:t>
      </w:r>
    </w:p>
    <w:p w:rsidR="00CE01F1" w:rsidRPr="00FF666A" w:rsidRDefault="00CE01F1" w:rsidP="00A14964">
      <w:pPr>
        <w:suppressAutoHyphens w:val="0"/>
        <w:spacing w:line="276" w:lineRule="auto"/>
        <w:ind w:firstLine="708"/>
        <w:rPr>
          <w:lang w:eastAsia="sk-SK"/>
        </w:rPr>
      </w:pPr>
      <w:r w:rsidRPr="00FF666A">
        <w:rPr>
          <w:lang w:eastAsia="sk-SK"/>
        </w:rPr>
        <w:t xml:space="preserve">Pri prevencii drogových závislostí sa chceme zamerať na prevenciu proti drogám, </w:t>
      </w:r>
    </w:p>
    <w:p w:rsidR="00CE01F1" w:rsidRPr="00FF666A" w:rsidRDefault="00CE01F1" w:rsidP="00A14964">
      <w:pPr>
        <w:suppressAutoHyphens w:val="0"/>
        <w:spacing w:line="276" w:lineRule="auto"/>
        <w:rPr>
          <w:lang w:eastAsia="sk-SK"/>
        </w:rPr>
      </w:pPr>
      <w:r w:rsidRPr="00FF666A">
        <w:rPr>
          <w:lang w:eastAsia="sk-SK"/>
        </w:rPr>
        <w:t xml:space="preserve">fajčeniu a alkoholickým nápojom cez koordinátora, rodičov a všetkých vyučujúcich, </w:t>
      </w:r>
    </w:p>
    <w:p w:rsidR="00CE01F1" w:rsidRPr="00FF666A" w:rsidRDefault="00CE01F1" w:rsidP="00A14964">
      <w:pPr>
        <w:suppressAutoHyphens w:val="0"/>
        <w:spacing w:line="276" w:lineRule="auto"/>
        <w:rPr>
          <w:lang w:eastAsia="sk-SK"/>
        </w:rPr>
      </w:pPr>
      <w:r w:rsidRPr="00FF666A">
        <w:rPr>
          <w:lang w:eastAsia="sk-SK"/>
        </w:rPr>
        <w:t>účelným využívaním voľného času i vlastným príkladom.</w:t>
      </w:r>
    </w:p>
    <w:p w:rsidR="00CE01F1" w:rsidRPr="00FF666A" w:rsidRDefault="00CE01F1" w:rsidP="00A14964">
      <w:pPr>
        <w:suppressAutoHyphens w:val="0"/>
        <w:spacing w:line="276" w:lineRule="auto"/>
        <w:rPr>
          <w:lang w:eastAsia="sk-SK"/>
        </w:rPr>
      </w:pPr>
      <w:r w:rsidRPr="00FF666A">
        <w:rPr>
          <w:lang w:eastAsia="sk-SK"/>
        </w:rPr>
        <w:t>Žiaci budú mať možnosť zapojiť sa do širokého spektra záujmových krúžkov.</w:t>
      </w:r>
    </w:p>
    <w:p w:rsidR="00CE01F1" w:rsidRPr="00FF666A" w:rsidRDefault="00CE01F1" w:rsidP="00A14964">
      <w:pPr>
        <w:suppressAutoHyphens w:val="0"/>
        <w:spacing w:line="276" w:lineRule="auto"/>
        <w:rPr>
          <w:lang w:eastAsia="sk-SK"/>
        </w:rPr>
      </w:pPr>
      <w:r w:rsidRPr="00FF666A">
        <w:rPr>
          <w:lang w:eastAsia="sk-SK"/>
        </w:rPr>
        <w:t>Postupy učiteľa smerujúce k utváraniu a rozvíjaniu kľúčových kompetencií žiakov.</w:t>
      </w:r>
    </w:p>
    <w:p w:rsidR="00CE01F1" w:rsidRPr="00FF666A" w:rsidRDefault="00CE01F1" w:rsidP="00A14964">
      <w:pPr>
        <w:spacing w:line="276" w:lineRule="auto"/>
        <w:rPr>
          <w:sz w:val="30"/>
          <w:szCs w:val="30"/>
          <w:lang w:eastAsia="sk-SK"/>
        </w:rPr>
      </w:pPr>
    </w:p>
    <w:p w:rsidR="00CE01F1" w:rsidRPr="00FF666A" w:rsidRDefault="00CE01F1" w:rsidP="00A14964">
      <w:pPr>
        <w:suppressAutoHyphens w:val="0"/>
        <w:spacing w:line="276" w:lineRule="auto"/>
        <w:rPr>
          <w:sz w:val="30"/>
          <w:szCs w:val="30"/>
          <w:lang w:eastAsia="sk-SK"/>
        </w:rPr>
      </w:pPr>
      <w:r w:rsidRPr="00FF666A">
        <w:t xml:space="preserve">Učiteľ: </w:t>
      </w:r>
    </w:p>
    <w:p w:rsidR="00CE01F1" w:rsidRPr="00FF666A" w:rsidRDefault="00CE01F1" w:rsidP="007E23F7">
      <w:pPr>
        <w:numPr>
          <w:ilvl w:val="0"/>
          <w:numId w:val="12"/>
        </w:numPr>
        <w:autoSpaceDE w:val="0"/>
        <w:rPr>
          <w:color w:val="000000"/>
          <w:szCs w:val="20"/>
        </w:rPr>
      </w:pPr>
      <w:r w:rsidRPr="00FF666A">
        <w:t>integruje učivo do zmysluplných celkov</w:t>
      </w:r>
    </w:p>
    <w:p w:rsidR="00CE01F1" w:rsidRPr="00FF666A" w:rsidRDefault="00CE01F1" w:rsidP="007E23F7">
      <w:pPr>
        <w:numPr>
          <w:ilvl w:val="0"/>
          <w:numId w:val="12"/>
        </w:numPr>
        <w:suppressAutoHyphens w:val="0"/>
        <w:rPr>
          <w:lang w:eastAsia="sk-SK"/>
        </w:rPr>
      </w:pPr>
      <w:r w:rsidRPr="00FF666A">
        <w:rPr>
          <w:lang w:eastAsia="sk-SK"/>
        </w:rPr>
        <w:t>rozvíja u žiakov schopnosť samostatnej práce</w:t>
      </w:r>
    </w:p>
    <w:p w:rsidR="00CE01F1" w:rsidRPr="00FF666A" w:rsidRDefault="00CE01F1" w:rsidP="007E23F7">
      <w:pPr>
        <w:numPr>
          <w:ilvl w:val="0"/>
          <w:numId w:val="12"/>
        </w:numPr>
        <w:suppressAutoHyphens w:val="0"/>
        <w:rPr>
          <w:lang w:eastAsia="sk-SK"/>
        </w:rPr>
      </w:pPr>
      <w:r w:rsidRPr="00FF666A">
        <w:rPr>
          <w:lang w:eastAsia="sk-SK"/>
        </w:rPr>
        <w:t>pestuje návyk sebakontroly, vlastného hodnotenia a kritického prístupu k</w:t>
      </w:r>
    </w:p>
    <w:p w:rsidR="00CE01F1" w:rsidRPr="00FF666A" w:rsidRDefault="00CE01F1" w:rsidP="00CE01F1">
      <w:pPr>
        <w:suppressAutoHyphens w:val="0"/>
        <w:rPr>
          <w:lang w:eastAsia="sk-SK"/>
        </w:rPr>
      </w:pPr>
      <w:r w:rsidRPr="00FF666A">
        <w:rPr>
          <w:lang w:eastAsia="sk-SK"/>
        </w:rPr>
        <w:t xml:space="preserve">            výsledkom </w:t>
      </w:r>
    </w:p>
    <w:p w:rsidR="00CE01F1" w:rsidRPr="00FF666A" w:rsidRDefault="00CE01F1" w:rsidP="007E23F7">
      <w:pPr>
        <w:numPr>
          <w:ilvl w:val="0"/>
          <w:numId w:val="12"/>
        </w:numPr>
        <w:suppressAutoHyphens w:val="0"/>
        <w:rPr>
          <w:lang w:eastAsia="sk-SK"/>
        </w:rPr>
      </w:pPr>
      <w:r w:rsidRPr="00FF666A">
        <w:rPr>
          <w:lang w:eastAsia="sk-SK"/>
        </w:rPr>
        <w:t xml:space="preserve">využíva vhodné metódy na rozvoj kreativity žiakov –projektové vyučovanie, </w:t>
      </w:r>
    </w:p>
    <w:p w:rsidR="00CE01F1" w:rsidRPr="00FF666A" w:rsidRDefault="00CE01F1" w:rsidP="00CE01F1">
      <w:pPr>
        <w:suppressAutoHyphens w:val="0"/>
        <w:ind w:left="720"/>
        <w:rPr>
          <w:lang w:eastAsia="sk-SK"/>
        </w:rPr>
      </w:pPr>
      <w:r w:rsidRPr="00FF666A">
        <w:rPr>
          <w:lang w:eastAsia="sk-SK"/>
        </w:rPr>
        <w:t>tematické vyučovanie</w:t>
      </w:r>
    </w:p>
    <w:p w:rsidR="00CE01F1" w:rsidRPr="00FF666A" w:rsidRDefault="00CE01F1" w:rsidP="007E23F7">
      <w:pPr>
        <w:numPr>
          <w:ilvl w:val="0"/>
          <w:numId w:val="12"/>
        </w:numPr>
        <w:suppressAutoHyphens w:val="0"/>
        <w:rPr>
          <w:lang w:eastAsia="sk-SK"/>
        </w:rPr>
      </w:pPr>
      <w:r w:rsidRPr="00FF666A">
        <w:rPr>
          <w:lang w:eastAsia="sk-SK"/>
        </w:rPr>
        <w:lastRenderedPageBreak/>
        <w:t xml:space="preserve">predkladá žiakom problémy, ktoré spájajú učivo s každodenným životom </w:t>
      </w:r>
    </w:p>
    <w:p w:rsidR="00CE01F1" w:rsidRPr="00FF666A" w:rsidRDefault="00CE01F1" w:rsidP="00CE01F1">
      <w:pPr>
        <w:suppressAutoHyphens w:val="0"/>
        <w:ind w:left="720"/>
        <w:rPr>
          <w:lang w:eastAsia="sk-SK"/>
        </w:rPr>
      </w:pPr>
      <w:r w:rsidRPr="00FF666A">
        <w:rPr>
          <w:lang w:eastAsia="sk-SK"/>
        </w:rPr>
        <w:t>–čím ich podnecuje k tvorivému mysleniu, logickému uvažovaniu a k</w:t>
      </w:r>
    </w:p>
    <w:p w:rsidR="00CE01F1" w:rsidRPr="00FF666A" w:rsidRDefault="00CE01F1" w:rsidP="00CE01F1">
      <w:pPr>
        <w:suppressAutoHyphens w:val="0"/>
        <w:ind w:left="720"/>
        <w:rPr>
          <w:lang w:eastAsia="sk-SK"/>
        </w:rPr>
      </w:pPr>
      <w:r w:rsidRPr="00FF666A">
        <w:rPr>
          <w:lang w:eastAsia="sk-SK"/>
        </w:rPr>
        <w:t>riešeniu problémov</w:t>
      </w:r>
    </w:p>
    <w:p w:rsidR="00CE01F1" w:rsidRPr="00FF666A" w:rsidRDefault="00CE01F1" w:rsidP="007E23F7">
      <w:pPr>
        <w:numPr>
          <w:ilvl w:val="0"/>
          <w:numId w:val="12"/>
        </w:numPr>
        <w:suppressAutoHyphens w:val="0"/>
        <w:rPr>
          <w:lang w:eastAsia="sk-SK"/>
        </w:rPr>
      </w:pPr>
      <w:r w:rsidRPr="00FF666A">
        <w:rPr>
          <w:lang w:eastAsia="sk-SK"/>
        </w:rPr>
        <w:t>kladie dôraz na stručné, logické a výstižné vyjadrovanie v písomnom aj v</w:t>
      </w:r>
    </w:p>
    <w:p w:rsidR="00CE01F1" w:rsidRPr="00FF666A" w:rsidRDefault="00CE01F1" w:rsidP="00CE01F1">
      <w:pPr>
        <w:suppressAutoHyphens w:val="0"/>
        <w:ind w:left="720"/>
        <w:rPr>
          <w:lang w:eastAsia="sk-SK"/>
        </w:rPr>
      </w:pPr>
      <w:r w:rsidRPr="00FF666A">
        <w:rPr>
          <w:lang w:eastAsia="sk-SK"/>
        </w:rPr>
        <w:t>ústnom prejave</w:t>
      </w:r>
    </w:p>
    <w:p w:rsidR="00CE01F1" w:rsidRPr="00FF666A" w:rsidRDefault="00CE01F1" w:rsidP="007E23F7">
      <w:pPr>
        <w:numPr>
          <w:ilvl w:val="0"/>
          <w:numId w:val="12"/>
        </w:numPr>
        <w:suppressAutoHyphens w:val="0"/>
        <w:rPr>
          <w:lang w:eastAsia="sk-SK"/>
        </w:rPr>
      </w:pPr>
      <w:r w:rsidRPr="00FF666A">
        <w:rPr>
          <w:lang w:eastAsia="sk-SK"/>
        </w:rPr>
        <w:t>zoznamuje žiakov so základnými prostriedkami komunikácie verbálne a neverbálnej</w:t>
      </w:r>
    </w:p>
    <w:p w:rsidR="00CE01F1" w:rsidRPr="00FF666A" w:rsidRDefault="00CE01F1" w:rsidP="007E23F7">
      <w:pPr>
        <w:numPr>
          <w:ilvl w:val="0"/>
          <w:numId w:val="12"/>
        </w:numPr>
        <w:suppressAutoHyphens w:val="0"/>
        <w:rPr>
          <w:lang w:eastAsia="sk-SK"/>
        </w:rPr>
      </w:pPr>
      <w:r w:rsidRPr="00FF666A">
        <w:rPr>
          <w:lang w:eastAsia="sk-SK"/>
        </w:rPr>
        <w:t>na vyučovaní využíva prácu vo dvojiciach a v skupinách</w:t>
      </w:r>
    </w:p>
    <w:p w:rsidR="00CE01F1" w:rsidRPr="00FF666A" w:rsidRDefault="00CE01F1" w:rsidP="007E23F7">
      <w:pPr>
        <w:numPr>
          <w:ilvl w:val="0"/>
          <w:numId w:val="12"/>
        </w:numPr>
        <w:suppressAutoHyphens w:val="0"/>
        <w:rPr>
          <w:lang w:eastAsia="sk-SK"/>
        </w:rPr>
      </w:pPr>
      <w:r w:rsidRPr="00FF666A">
        <w:rPr>
          <w:lang w:eastAsia="sk-SK"/>
        </w:rPr>
        <w:t>spoločne so žiakmi vytvára pravidlá tímovej práce a učí žiakov riadiť sa týmito pravidlami</w:t>
      </w:r>
    </w:p>
    <w:p w:rsidR="00CE01F1" w:rsidRPr="00FF666A" w:rsidRDefault="00CE01F1" w:rsidP="007E23F7">
      <w:pPr>
        <w:numPr>
          <w:ilvl w:val="0"/>
          <w:numId w:val="12"/>
        </w:numPr>
        <w:autoSpaceDE w:val="0"/>
        <w:rPr>
          <w:color w:val="000000"/>
          <w:szCs w:val="20"/>
        </w:rPr>
      </w:pPr>
      <w:r w:rsidRPr="00FF666A">
        <w:t>upevňuje dobré medziľudské vzťahy</w:t>
      </w:r>
    </w:p>
    <w:p w:rsidR="00CE01F1" w:rsidRPr="00FF666A" w:rsidRDefault="00CE01F1" w:rsidP="007E23F7">
      <w:pPr>
        <w:numPr>
          <w:ilvl w:val="0"/>
          <w:numId w:val="12"/>
        </w:numPr>
        <w:suppressAutoHyphens w:val="0"/>
        <w:rPr>
          <w:lang w:eastAsia="sk-SK"/>
        </w:rPr>
      </w:pPr>
      <w:r w:rsidRPr="00FF666A">
        <w:rPr>
          <w:lang w:eastAsia="sk-SK"/>
        </w:rPr>
        <w:t xml:space="preserve">kladie dôraz na ohľaduplnosť, zdvorilosť, úctu, kultivované vystupovanie a slušné </w:t>
      </w:r>
    </w:p>
    <w:p w:rsidR="00CE01F1" w:rsidRPr="00FF666A" w:rsidRDefault="00CE01F1" w:rsidP="00CE01F1">
      <w:pPr>
        <w:suppressAutoHyphens w:val="0"/>
        <w:ind w:left="720"/>
        <w:rPr>
          <w:lang w:eastAsia="sk-SK"/>
        </w:rPr>
      </w:pPr>
      <w:r w:rsidRPr="00FF666A">
        <w:rPr>
          <w:lang w:eastAsia="sk-SK"/>
        </w:rPr>
        <w:t>správanie sa k iným</w:t>
      </w:r>
    </w:p>
    <w:p w:rsidR="00CE01F1" w:rsidRPr="00FF666A" w:rsidRDefault="00CE01F1" w:rsidP="007E23F7">
      <w:pPr>
        <w:numPr>
          <w:ilvl w:val="0"/>
          <w:numId w:val="12"/>
        </w:numPr>
        <w:autoSpaceDE w:val="0"/>
        <w:rPr>
          <w:color w:val="000000"/>
          <w:szCs w:val="20"/>
        </w:rPr>
      </w:pPr>
      <w:r w:rsidRPr="00FF666A">
        <w:rPr>
          <w:lang w:eastAsia="sk-SK"/>
        </w:rPr>
        <w:t>presadzuje ideály slobody a dôstojnosti človeka, ľudských práv, solidarity a tolerancii ako základné životné hodnoty</w:t>
      </w:r>
    </w:p>
    <w:p w:rsidR="00CE01F1" w:rsidRPr="00FF666A" w:rsidRDefault="00CE01F1" w:rsidP="007E23F7">
      <w:pPr>
        <w:numPr>
          <w:ilvl w:val="0"/>
          <w:numId w:val="12"/>
        </w:numPr>
        <w:suppressAutoHyphens w:val="0"/>
        <w:rPr>
          <w:lang w:eastAsia="sk-SK"/>
        </w:rPr>
      </w:pPr>
      <w:r w:rsidRPr="00FF666A">
        <w:rPr>
          <w:lang w:eastAsia="sk-SK"/>
        </w:rPr>
        <w:t>podporuje vlastnú sebadôveru žiakov –poskytuje im priestor na prezentáciu svojich schopností, zručností a názorov</w:t>
      </w:r>
    </w:p>
    <w:p w:rsidR="00CE01F1" w:rsidRPr="00FF666A" w:rsidRDefault="00CE01F1" w:rsidP="007E23F7">
      <w:pPr>
        <w:numPr>
          <w:ilvl w:val="0"/>
          <w:numId w:val="12"/>
        </w:numPr>
        <w:suppressAutoHyphens w:val="0"/>
        <w:rPr>
          <w:lang w:eastAsia="sk-SK"/>
        </w:rPr>
      </w:pPr>
      <w:r w:rsidRPr="00FF666A">
        <w:rPr>
          <w:lang w:eastAsia="sk-SK"/>
        </w:rPr>
        <w:t>podporuje podporu pozitívnych citov správaní sa jedinca a v prežívaní životných situácii</w:t>
      </w:r>
    </w:p>
    <w:p w:rsidR="00CE01F1" w:rsidRPr="00FF666A" w:rsidRDefault="00CE01F1" w:rsidP="007E23F7">
      <w:pPr>
        <w:numPr>
          <w:ilvl w:val="0"/>
          <w:numId w:val="12"/>
        </w:numPr>
        <w:suppressAutoHyphens w:val="0"/>
        <w:rPr>
          <w:lang w:eastAsia="sk-SK"/>
        </w:rPr>
      </w:pPr>
      <w:r w:rsidRPr="00FF666A">
        <w:rPr>
          <w:lang w:eastAsia="sk-SK"/>
        </w:rPr>
        <w:t xml:space="preserve"> podporuje potrebu zdieľať svoje zážitky so statnými ľuďmi, deliť sa o svoje dojmy</w:t>
      </w:r>
    </w:p>
    <w:p w:rsidR="00CE01F1" w:rsidRPr="00FF666A" w:rsidRDefault="00CE01F1" w:rsidP="007E23F7">
      <w:pPr>
        <w:numPr>
          <w:ilvl w:val="0"/>
          <w:numId w:val="12"/>
        </w:numPr>
        <w:suppressAutoHyphens w:val="0"/>
        <w:rPr>
          <w:lang w:eastAsia="sk-SK"/>
        </w:rPr>
      </w:pPr>
      <w:r w:rsidRPr="00FF666A">
        <w:rPr>
          <w:lang w:eastAsia="sk-SK"/>
        </w:rPr>
        <w:t>organizuje triedne a školské akcie vedúce k vytvoreniu pocitu spolupatričnosti, dobrých vzťahov medzi žiakmi a navodeniu dôvery medzi učiteľom a žiakom</w:t>
      </w:r>
    </w:p>
    <w:p w:rsidR="00CE01F1" w:rsidRPr="00FF666A" w:rsidRDefault="00CE01F1" w:rsidP="007E23F7">
      <w:pPr>
        <w:numPr>
          <w:ilvl w:val="0"/>
          <w:numId w:val="12"/>
        </w:numPr>
        <w:suppressAutoHyphens w:val="0"/>
        <w:rPr>
          <w:lang w:eastAsia="sk-SK"/>
        </w:rPr>
      </w:pPr>
      <w:r w:rsidRPr="00FF666A">
        <w:rPr>
          <w:lang w:eastAsia="sk-SK"/>
        </w:rPr>
        <w:t>vyžaduje dodržiavanie pravidiel bezpečného správania v škole a mimo nej</w:t>
      </w:r>
    </w:p>
    <w:p w:rsidR="00CE01F1" w:rsidRPr="00FF666A" w:rsidRDefault="00CE01F1" w:rsidP="007E23F7">
      <w:pPr>
        <w:numPr>
          <w:ilvl w:val="0"/>
          <w:numId w:val="12"/>
        </w:numPr>
        <w:suppressAutoHyphens w:val="0"/>
        <w:rPr>
          <w:lang w:eastAsia="sk-SK"/>
        </w:rPr>
      </w:pPr>
      <w:r w:rsidRPr="00FF666A">
        <w:rPr>
          <w:lang w:eastAsia="sk-SK"/>
        </w:rPr>
        <w:t>zapája žiakov do činností a aktivít školy podporujúcich zdravie a do propagácie  zdravého životného štýlu</w:t>
      </w:r>
    </w:p>
    <w:p w:rsidR="00CE01F1" w:rsidRPr="00FF666A" w:rsidRDefault="00CE01F1" w:rsidP="007E23F7">
      <w:pPr>
        <w:numPr>
          <w:ilvl w:val="0"/>
          <w:numId w:val="12"/>
        </w:numPr>
        <w:suppressAutoHyphens w:val="0"/>
        <w:rPr>
          <w:sz w:val="22"/>
          <w:szCs w:val="22"/>
          <w:lang w:eastAsia="sk-SK"/>
        </w:rPr>
      </w:pPr>
      <w:r w:rsidRPr="00FF666A">
        <w:rPr>
          <w:sz w:val="22"/>
          <w:szCs w:val="22"/>
          <w:lang w:eastAsia="sk-SK"/>
        </w:rPr>
        <w:t xml:space="preserve">vytvára preventívne programy s cieľom podporovať duševné a sociálne zdravie </w:t>
      </w:r>
    </w:p>
    <w:p w:rsidR="00CE01F1" w:rsidRPr="00FF666A" w:rsidRDefault="00CE01F1" w:rsidP="00CE01F1">
      <w:pPr>
        <w:suppressAutoHyphens w:val="0"/>
        <w:rPr>
          <w:sz w:val="22"/>
          <w:szCs w:val="22"/>
          <w:lang w:eastAsia="sk-SK"/>
        </w:rPr>
      </w:pPr>
      <w:r w:rsidRPr="00FF666A">
        <w:rPr>
          <w:sz w:val="22"/>
          <w:szCs w:val="22"/>
          <w:lang w:eastAsia="sk-SK"/>
        </w:rPr>
        <w:t xml:space="preserve">            jedinca</w:t>
      </w:r>
    </w:p>
    <w:p w:rsidR="00CE01F1" w:rsidRPr="00FF666A" w:rsidRDefault="00CE01F1" w:rsidP="007E23F7">
      <w:pPr>
        <w:numPr>
          <w:ilvl w:val="0"/>
          <w:numId w:val="12"/>
        </w:numPr>
        <w:suppressAutoHyphens w:val="0"/>
        <w:rPr>
          <w:sz w:val="22"/>
          <w:szCs w:val="22"/>
          <w:lang w:eastAsia="sk-SK"/>
        </w:rPr>
      </w:pPr>
      <w:r w:rsidRPr="00FF666A">
        <w:rPr>
          <w:sz w:val="22"/>
          <w:szCs w:val="22"/>
          <w:lang w:eastAsia="sk-SK"/>
        </w:rPr>
        <w:t xml:space="preserve">so všetkými žiakmi zaobchádza s rešpektom bez rozdielu rasy, náboženstva, kultúry a rodinného zázemia </w:t>
      </w:r>
    </w:p>
    <w:p w:rsidR="00CE01F1" w:rsidRPr="00FF666A" w:rsidRDefault="00CE01F1" w:rsidP="00CE01F1">
      <w:pPr>
        <w:suppressAutoHyphens w:val="0"/>
        <w:ind w:left="720"/>
        <w:rPr>
          <w:lang w:eastAsia="sk-SK"/>
        </w:rPr>
      </w:pPr>
    </w:p>
    <w:p w:rsidR="00CE01F1" w:rsidRPr="00FF666A" w:rsidRDefault="00CE01F1" w:rsidP="00CE01F1">
      <w:pPr>
        <w:autoSpaceDE w:val="0"/>
        <w:rPr>
          <w:color w:val="000000"/>
          <w:szCs w:val="20"/>
        </w:rPr>
      </w:pPr>
    </w:p>
    <w:p w:rsidR="00CE01F1" w:rsidRPr="00FF666A" w:rsidRDefault="00CE01F1" w:rsidP="00CE01F1">
      <w:pPr>
        <w:suppressAutoHyphens w:val="0"/>
        <w:rPr>
          <w:b/>
          <w:lang w:eastAsia="sk-SK"/>
        </w:rPr>
      </w:pPr>
      <w:r w:rsidRPr="00FF666A">
        <w:rPr>
          <w:b/>
          <w:lang w:eastAsia="sk-SK"/>
        </w:rPr>
        <w:t xml:space="preserve">     Formy a metódy vyučovania</w:t>
      </w:r>
    </w:p>
    <w:p w:rsidR="00CE01F1" w:rsidRPr="00FF666A" w:rsidRDefault="00CE01F1" w:rsidP="00CE01F1">
      <w:pPr>
        <w:autoSpaceDE w:val="0"/>
        <w:rPr>
          <w:color w:val="000000"/>
          <w:szCs w:val="20"/>
        </w:rPr>
      </w:pPr>
    </w:p>
    <w:p w:rsidR="00CE01F1" w:rsidRPr="00FF666A" w:rsidRDefault="00CE01F1" w:rsidP="00A14964">
      <w:pPr>
        <w:autoSpaceDE w:val="0"/>
        <w:spacing w:line="360" w:lineRule="auto"/>
        <w:ind w:firstLine="708"/>
        <w:rPr>
          <w:color w:val="000000"/>
        </w:rPr>
      </w:pPr>
      <w:r w:rsidRPr="00FF666A">
        <w:rPr>
          <w:lang w:eastAsia="sk-SK"/>
        </w:rPr>
        <w:t xml:space="preserve">Pri voľbe vyučovacích metód a foriem budeme prihliadať na usporiadanie obsahu </w:t>
      </w:r>
    </w:p>
    <w:p w:rsidR="00CE01F1" w:rsidRPr="00FF666A" w:rsidRDefault="00CE01F1" w:rsidP="00CE01F1">
      <w:pPr>
        <w:suppressAutoHyphens w:val="0"/>
        <w:spacing w:line="360" w:lineRule="auto"/>
        <w:rPr>
          <w:lang w:eastAsia="sk-SK"/>
        </w:rPr>
      </w:pPr>
      <w:r w:rsidRPr="00FF666A">
        <w:rPr>
          <w:lang w:eastAsia="sk-SK"/>
        </w:rPr>
        <w:t xml:space="preserve">vyučovania, vlastné činnosti žiakov zacielené na dosiahnutie stanovených </w:t>
      </w:r>
    </w:p>
    <w:p w:rsidR="00CE01F1" w:rsidRPr="00FF666A" w:rsidRDefault="00CE01F1" w:rsidP="00CE01F1">
      <w:pPr>
        <w:suppressAutoHyphens w:val="0"/>
        <w:spacing w:line="360" w:lineRule="auto"/>
        <w:rPr>
          <w:lang w:eastAsia="sk-SK"/>
        </w:rPr>
      </w:pPr>
      <w:r w:rsidRPr="00FF666A">
        <w:rPr>
          <w:lang w:eastAsia="sk-SK"/>
        </w:rPr>
        <w:t xml:space="preserve">cieľov a kľúčových kompetencií žiakov. Voľba metód bude závisieť od obsahu učiva, </w:t>
      </w:r>
    </w:p>
    <w:p w:rsidR="00CE01F1" w:rsidRPr="00FF666A" w:rsidRDefault="00CE01F1" w:rsidP="00CE01F1">
      <w:pPr>
        <w:suppressAutoHyphens w:val="0"/>
        <w:spacing w:line="360" w:lineRule="auto"/>
        <w:rPr>
          <w:lang w:eastAsia="sk-SK"/>
        </w:rPr>
      </w:pPr>
      <w:r w:rsidRPr="00FF666A">
        <w:rPr>
          <w:lang w:eastAsia="sk-SK"/>
        </w:rPr>
        <w:t>cieľov vyučovacej hodiny, vekových a iných osobitostí žiakov materiálno –technického vybavenia školy.</w:t>
      </w:r>
    </w:p>
    <w:p w:rsidR="00CE01F1" w:rsidRPr="00FF666A" w:rsidRDefault="00CE01F1" w:rsidP="00A14964">
      <w:pPr>
        <w:autoSpaceDE w:val="0"/>
        <w:ind w:firstLine="708"/>
        <w:rPr>
          <w:color w:val="000000"/>
          <w:szCs w:val="20"/>
        </w:rPr>
      </w:pPr>
      <w:r w:rsidRPr="00FF666A">
        <w:t>Na vzbudenia záujmu žiakov budeme využívať:</w:t>
      </w:r>
    </w:p>
    <w:p w:rsidR="00CE01F1" w:rsidRPr="00FF666A" w:rsidRDefault="00CE01F1" w:rsidP="00CE01F1">
      <w:pPr>
        <w:autoSpaceDE w:val="0"/>
        <w:rPr>
          <w:color w:val="000000"/>
          <w:szCs w:val="20"/>
        </w:rPr>
      </w:pPr>
    </w:p>
    <w:p w:rsidR="00CE01F1" w:rsidRPr="00FF666A" w:rsidRDefault="00CE01F1" w:rsidP="00CE01F1">
      <w:pPr>
        <w:suppressAutoHyphens w:val="0"/>
        <w:rPr>
          <w:sz w:val="22"/>
          <w:szCs w:val="22"/>
          <w:lang w:eastAsia="sk-SK"/>
        </w:rPr>
      </w:pPr>
      <w:r w:rsidRPr="00FF666A">
        <w:rPr>
          <w:b/>
          <w:lang w:eastAsia="sk-SK"/>
        </w:rPr>
        <w:t xml:space="preserve">         1</w:t>
      </w:r>
      <w:r w:rsidRPr="00FF666A">
        <w:rPr>
          <w:sz w:val="22"/>
          <w:szCs w:val="22"/>
          <w:lang w:eastAsia="sk-SK"/>
        </w:rPr>
        <w:t>.</w:t>
      </w:r>
      <w:r w:rsidRPr="00FF666A">
        <w:rPr>
          <w:b/>
          <w:lang w:eastAsia="sk-SK"/>
        </w:rPr>
        <w:t>motivačné metódy</w:t>
      </w:r>
      <w:r w:rsidRPr="00FF666A">
        <w:rPr>
          <w:sz w:val="22"/>
          <w:szCs w:val="22"/>
          <w:lang w:eastAsia="sk-SK"/>
        </w:rPr>
        <w:t xml:space="preserve"> </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    motivačné rozprávanie (citové približovanie obsahu učenia)</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    motivačný rozhovor (aktivizovanie poznatkov a skúseností žiakov)</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    motivačný problém (upútanie pozornosti prostredníctvom nastoleného problému)</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    motivačná demonštrácia (vzbudenie záujmu pomocou ukážky)</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b/>
          <w:lang w:eastAsia="sk-SK"/>
        </w:rPr>
      </w:pPr>
      <w:r w:rsidRPr="00FF666A">
        <w:rPr>
          <w:b/>
          <w:lang w:eastAsia="sk-SK"/>
        </w:rPr>
        <w:lastRenderedPageBreak/>
        <w:t xml:space="preserve">          2.expozičné metódy</w:t>
      </w:r>
      <w:r w:rsidRPr="00FF666A">
        <w:rPr>
          <w:sz w:val="22"/>
          <w:szCs w:val="22"/>
          <w:lang w:eastAsia="sk-SK"/>
        </w:rPr>
        <w:t xml:space="preserve">–budeme využívať pri vytváraní nových poznatkov </w:t>
      </w:r>
      <w:r w:rsidRPr="00FF666A">
        <w:rPr>
          <w:b/>
          <w:lang w:eastAsia="sk-SK"/>
        </w:rPr>
        <w:t xml:space="preserve"> </w:t>
      </w:r>
      <w:r w:rsidRPr="00FF666A">
        <w:rPr>
          <w:sz w:val="22"/>
          <w:szCs w:val="22"/>
          <w:lang w:eastAsia="sk-SK"/>
        </w:rPr>
        <w:t>a</w:t>
      </w:r>
      <w:r w:rsidRPr="00FF666A">
        <w:rPr>
          <w:b/>
          <w:lang w:eastAsia="sk-SK"/>
        </w:rPr>
        <w:t xml:space="preserve"> </w:t>
      </w:r>
      <w:r w:rsidRPr="00FF666A">
        <w:rPr>
          <w:sz w:val="22"/>
          <w:szCs w:val="22"/>
          <w:lang w:eastAsia="sk-SK"/>
        </w:rPr>
        <w:t>zručností:</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rozprávanie (vyjadrovanie skúseností a aktívne počúvanie)</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vysvetľovanie (logické systematické sprostredkovanie učiva</w:t>
      </w:r>
    </w:p>
    <w:p w:rsidR="00CE01F1" w:rsidRPr="00FF666A" w:rsidRDefault="00CE01F1" w:rsidP="00CE01F1">
      <w:pPr>
        <w:suppressAutoHyphens w:val="0"/>
        <w:rPr>
          <w:sz w:val="22"/>
          <w:szCs w:val="22"/>
          <w:lang w:eastAsia="sk-SK"/>
        </w:rPr>
      </w:pPr>
      <w:r w:rsidRPr="00FF666A">
        <w:rPr>
          <w:sz w:val="25"/>
          <w:szCs w:val="25"/>
          <w:lang w:eastAsia="sk-SK"/>
        </w:rPr>
        <w:t xml:space="preserve">          -   </w:t>
      </w:r>
      <w:r w:rsidRPr="00FF666A">
        <w:rPr>
          <w:sz w:val="22"/>
          <w:szCs w:val="22"/>
          <w:lang w:eastAsia="sk-SK"/>
        </w:rPr>
        <w:t xml:space="preserve">rozhovor (verbálna komunikácia formou otázok a odpovedí na vyjadrenie faktov, </w:t>
      </w:r>
    </w:p>
    <w:p w:rsidR="00CE01F1" w:rsidRPr="00FF666A" w:rsidRDefault="00CE01F1" w:rsidP="00CE01F1">
      <w:pPr>
        <w:suppressAutoHyphens w:val="0"/>
        <w:rPr>
          <w:sz w:val="22"/>
          <w:szCs w:val="22"/>
          <w:lang w:eastAsia="sk-SK"/>
        </w:rPr>
      </w:pPr>
      <w:r w:rsidRPr="00FF666A">
        <w:rPr>
          <w:sz w:val="22"/>
          <w:szCs w:val="22"/>
          <w:lang w:eastAsia="sk-SK"/>
        </w:rPr>
        <w:t xml:space="preserve">                 konvergentných a divergentných otázok, otázok na pozorovanie, posúdenie</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situácie, hodnotenie javov, rozhodovanie)</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beseda (riešenie aktuálnych otázok celým kolektívom)</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demonštračná metóda (demonštrácia obrazov, modelov, prírodnín)</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-pozorovanie (cielené systematické vnímanie objektov a procesov)</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manipulácia s predmetmi (praktické činnosti, experimentovanie, pokusy,</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didaktická hra)</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   inštruktáž (vizuálne a auditívne podnety k praktickej činnosti, vedenie žiakov k</w:t>
      </w:r>
    </w:p>
    <w:p w:rsidR="00CE01F1" w:rsidRPr="00FF666A" w:rsidRDefault="00CE01F1" w:rsidP="00CE01F1">
      <w:pPr>
        <w:suppressAutoHyphens w:val="0"/>
        <w:spacing w:line="360" w:lineRule="auto"/>
        <w:rPr>
          <w:sz w:val="22"/>
          <w:szCs w:val="22"/>
          <w:lang w:eastAsia="sk-SK"/>
        </w:rPr>
      </w:pPr>
      <w:r w:rsidRPr="00FF666A">
        <w:rPr>
          <w:sz w:val="22"/>
          <w:szCs w:val="22"/>
          <w:lang w:eastAsia="sk-SK"/>
        </w:rPr>
        <w:t xml:space="preserve">                  chápaniu slovného a písomného návodu</w:t>
      </w:r>
    </w:p>
    <w:p w:rsidR="00CE01F1" w:rsidRPr="00FF666A" w:rsidRDefault="00CE01F1" w:rsidP="00CE01F1">
      <w:pPr>
        <w:autoSpaceDE w:val="0"/>
        <w:rPr>
          <w:color w:val="000000"/>
        </w:rPr>
      </w:pPr>
    </w:p>
    <w:p w:rsidR="00CE01F1" w:rsidRPr="00FF666A" w:rsidRDefault="00CE01F1" w:rsidP="00CE01F1">
      <w:pPr>
        <w:suppressAutoHyphens w:val="0"/>
        <w:rPr>
          <w:b/>
          <w:lang w:eastAsia="sk-SK"/>
        </w:rPr>
      </w:pPr>
      <w:r w:rsidRPr="00FF666A">
        <w:rPr>
          <w:b/>
          <w:lang w:eastAsia="sk-SK"/>
        </w:rPr>
        <w:t xml:space="preserve">               3. problémové metódy </w:t>
      </w:r>
    </w:p>
    <w:p w:rsidR="00CE01F1" w:rsidRPr="00FF666A" w:rsidRDefault="00CE01F1" w:rsidP="00CE01F1">
      <w:pPr>
        <w:autoSpaceDE w:val="0"/>
        <w:rPr>
          <w:color w:val="000000"/>
        </w:rPr>
      </w:pPr>
    </w:p>
    <w:p w:rsidR="00CE01F1" w:rsidRPr="00FF666A" w:rsidRDefault="00CE01F1" w:rsidP="00CE01F1">
      <w:pPr>
        <w:autoSpaceDE w:val="0"/>
        <w:rPr>
          <w:lang w:eastAsia="sk-SK"/>
        </w:rPr>
      </w:pPr>
      <w:r w:rsidRPr="00FF666A">
        <w:rPr>
          <w:color w:val="000000"/>
        </w:rPr>
        <w:t xml:space="preserve">             </w:t>
      </w:r>
      <w:r w:rsidRPr="00FF666A">
        <w:rPr>
          <w:lang w:eastAsia="sk-SK"/>
        </w:rPr>
        <w:t>-   heuristická (učenie sa riešením problémov založenom na vymedzení a rozbore</w:t>
      </w:r>
    </w:p>
    <w:p w:rsidR="00CE01F1" w:rsidRPr="00FF666A" w:rsidRDefault="00CE01F1" w:rsidP="00CE01F1">
      <w:pPr>
        <w:autoSpaceDE w:val="0"/>
        <w:rPr>
          <w:lang w:eastAsia="sk-SK"/>
        </w:rPr>
      </w:pPr>
    </w:p>
    <w:p w:rsidR="00CE01F1" w:rsidRPr="00FF666A" w:rsidRDefault="00CE01F1" w:rsidP="00CE01F1">
      <w:pPr>
        <w:autoSpaceDE w:val="0"/>
        <w:rPr>
          <w:lang w:eastAsia="sk-SK"/>
        </w:rPr>
      </w:pPr>
      <w:r w:rsidRPr="00FF666A">
        <w:rPr>
          <w:lang w:eastAsia="sk-SK"/>
        </w:rPr>
        <w:t xml:space="preserve">                   problému, tvorbe a</w:t>
      </w:r>
      <w:r w:rsidRPr="00FF666A">
        <w:rPr>
          <w:color w:val="000000"/>
        </w:rPr>
        <w:t xml:space="preserve"> </w:t>
      </w:r>
      <w:r w:rsidRPr="00FF666A">
        <w:rPr>
          <w:lang w:eastAsia="sk-SK"/>
        </w:rPr>
        <w:t>výbere možných riešení a</w:t>
      </w:r>
      <w:r w:rsidRPr="00FF666A">
        <w:rPr>
          <w:color w:val="000000"/>
        </w:rPr>
        <w:t xml:space="preserve"> </w:t>
      </w:r>
      <w:r w:rsidRPr="00FF666A">
        <w:rPr>
          <w:lang w:eastAsia="sk-SK"/>
        </w:rPr>
        <w:t>vlastnom riešení</w:t>
      </w:r>
    </w:p>
    <w:p w:rsidR="00CE01F1" w:rsidRPr="00FF666A" w:rsidRDefault="00CE01F1" w:rsidP="00CE01F1">
      <w:pPr>
        <w:autoSpaceDE w:val="0"/>
        <w:rPr>
          <w:color w:val="000000"/>
        </w:rPr>
      </w:pPr>
    </w:p>
    <w:p w:rsidR="00CE01F1" w:rsidRPr="00FF666A" w:rsidRDefault="00CE01F1" w:rsidP="00CE01F1">
      <w:pPr>
        <w:suppressAutoHyphens w:val="0"/>
        <w:rPr>
          <w:lang w:eastAsia="sk-SK"/>
        </w:rPr>
      </w:pPr>
      <w:r w:rsidRPr="00FF666A">
        <w:rPr>
          <w:lang w:eastAsia="sk-SK"/>
        </w:rPr>
        <w:t xml:space="preserve">               -   projektová metóda, riešenie projektu, komplexná praktická úloha, problém,</w:t>
      </w:r>
    </w:p>
    <w:p w:rsidR="00CE01F1" w:rsidRPr="00FF666A" w:rsidRDefault="00CE01F1" w:rsidP="00CE01F1">
      <w:pPr>
        <w:suppressAutoHyphens w:val="0"/>
        <w:rPr>
          <w:lang w:eastAsia="sk-SK"/>
        </w:rPr>
      </w:pPr>
      <w:r w:rsidRPr="00FF666A">
        <w:rPr>
          <w:lang w:eastAsia="sk-SK"/>
        </w:rPr>
        <w:t xml:space="preserve"> </w:t>
      </w:r>
    </w:p>
    <w:p w:rsidR="00CE01F1" w:rsidRPr="00FF666A" w:rsidRDefault="00CE01F1" w:rsidP="00CE01F1">
      <w:pPr>
        <w:suppressAutoHyphens w:val="0"/>
        <w:rPr>
          <w:lang w:eastAsia="sk-SK"/>
        </w:rPr>
      </w:pPr>
      <w:r w:rsidRPr="00FF666A">
        <w:rPr>
          <w:lang w:eastAsia="sk-SK"/>
        </w:rPr>
        <w:t xml:space="preserve">                   téma, ktorej riešenie teoretickou aj praktickou činnosťou vedie k vytvoreniu</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určitého produktu</w:t>
      </w:r>
    </w:p>
    <w:p w:rsidR="00CE01F1" w:rsidRPr="00FF666A" w:rsidRDefault="00CE01F1" w:rsidP="00CE01F1">
      <w:pPr>
        <w:autoSpaceDE w:val="0"/>
        <w:rPr>
          <w:color w:val="000000"/>
          <w:szCs w:val="20"/>
        </w:rPr>
      </w:pPr>
    </w:p>
    <w:p w:rsidR="00CE01F1" w:rsidRPr="00FF666A" w:rsidRDefault="00CE01F1" w:rsidP="00CE01F1">
      <w:pPr>
        <w:autoSpaceDE w:val="0"/>
        <w:rPr>
          <w:color w:val="000000"/>
        </w:rPr>
      </w:pPr>
    </w:p>
    <w:p w:rsidR="00CE01F1" w:rsidRPr="00FF666A" w:rsidRDefault="00CE01F1" w:rsidP="00CE01F1">
      <w:pPr>
        <w:suppressAutoHyphens w:val="0"/>
        <w:rPr>
          <w:lang w:eastAsia="sk-SK"/>
        </w:rPr>
      </w:pPr>
      <w:r w:rsidRPr="00FF666A">
        <w:rPr>
          <w:lang w:eastAsia="sk-SK"/>
        </w:rPr>
        <w:t xml:space="preserve">                           Pri realizácii cieľov budú dôležité aj </w:t>
      </w:r>
      <w:r w:rsidRPr="00FF666A">
        <w:rPr>
          <w:b/>
          <w:lang w:eastAsia="sk-SK"/>
        </w:rPr>
        <w:t>praktické aktivity</w:t>
      </w:r>
      <w:r w:rsidRPr="00FF666A">
        <w:rPr>
          <w:lang w:eastAsia="sk-SK"/>
        </w:rPr>
        <w:t xml:space="preserve"> (samostatná </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činnosť na základe inštruktáže) –pozorovanie dostupných prírodných procesov </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na podporu chápania vzájomných vzťahov a ch významu.</w:t>
      </w:r>
    </w:p>
    <w:p w:rsidR="00CE01F1" w:rsidRPr="00FF666A" w:rsidRDefault="00CE01F1" w:rsidP="00CE01F1">
      <w:pPr>
        <w:suppressAutoHyphens w:val="0"/>
        <w:rPr>
          <w:lang w:eastAsia="sk-SK"/>
        </w:rPr>
      </w:pPr>
    </w:p>
    <w:p w:rsidR="00CE01F1" w:rsidRPr="00FF666A" w:rsidRDefault="00CE01F1" w:rsidP="00CE01F1">
      <w:pPr>
        <w:rPr>
          <w:lang w:eastAsia="sk-SK"/>
        </w:rPr>
      </w:pPr>
      <w:r w:rsidRPr="00FF666A">
        <w:rPr>
          <w:lang w:eastAsia="sk-SK"/>
        </w:rPr>
        <w:t xml:space="preserve">                           Zvýšený dôraz budeme klásť </w:t>
      </w:r>
      <w:r w:rsidRPr="00FF666A">
        <w:rPr>
          <w:b/>
          <w:lang w:eastAsia="sk-SK"/>
        </w:rPr>
        <w:t>na prácu s knihou a textom</w:t>
      </w:r>
      <w:r w:rsidRPr="00FF666A">
        <w:rPr>
          <w:lang w:eastAsia="sk-SK"/>
        </w:rPr>
        <w:t xml:space="preserve"> (čítanie s</w:t>
      </w:r>
    </w:p>
    <w:p w:rsidR="00CE01F1" w:rsidRPr="00FF666A" w:rsidRDefault="00CE01F1" w:rsidP="00CE01F1">
      <w:pPr>
        <w:rPr>
          <w:lang w:eastAsia="sk-SK"/>
        </w:rPr>
      </w:pPr>
    </w:p>
    <w:p w:rsidR="00CE01F1" w:rsidRPr="00FF666A" w:rsidRDefault="00CE01F1" w:rsidP="00CE01F1">
      <w:pPr>
        <w:suppressAutoHyphens w:val="0"/>
        <w:rPr>
          <w:lang w:eastAsia="sk-SK"/>
        </w:rPr>
      </w:pPr>
      <w:r w:rsidRPr="00FF666A">
        <w:rPr>
          <w:lang w:eastAsia="sk-SK"/>
        </w:rPr>
        <w:t xml:space="preserve">                   porozumením, spracovanie textových informácií, učenie sa z textu, orientácia  v</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štruktúre textu, vyhľadávanie, triedenie, využívanie podstatných informácií), </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w:t>
      </w:r>
      <w:r w:rsidRPr="00FF666A">
        <w:rPr>
          <w:b/>
          <w:lang w:eastAsia="sk-SK"/>
        </w:rPr>
        <w:t>učenie prostredníctvom IKT</w:t>
      </w:r>
      <w:r w:rsidRPr="00FF666A">
        <w:rPr>
          <w:lang w:eastAsia="sk-SK"/>
        </w:rPr>
        <w:t xml:space="preserve"> a experimentovanie (samostatné</w:t>
      </w:r>
    </w:p>
    <w:p w:rsidR="00CE01F1" w:rsidRPr="00FF666A" w:rsidRDefault="00CE01F1" w:rsidP="00CE01F1">
      <w:pPr>
        <w:suppressAutoHyphens w:val="0"/>
        <w:rPr>
          <w:lang w:eastAsia="sk-SK"/>
        </w:rPr>
      </w:pPr>
      <w:r w:rsidRPr="00FF666A">
        <w:rPr>
          <w:lang w:eastAsia="sk-SK"/>
        </w:rPr>
        <w:t xml:space="preserve"> </w:t>
      </w:r>
    </w:p>
    <w:p w:rsidR="00CE01F1" w:rsidRPr="00FF666A" w:rsidRDefault="00CE01F1" w:rsidP="00CE01F1">
      <w:pPr>
        <w:suppressAutoHyphens w:val="0"/>
        <w:rPr>
          <w:sz w:val="22"/>
          <w:szCs w:val="22"/>
          <w:lang w:eastAsia="sk-SK"/>
        </w:rPr>
      </w:pPr>
      <w:r w:rsidRPr="00FF666A">
        <w:rPr>
          <w:lang w:eastAsia="sk-SK"/>
        </w:rPr>
        <w:t xml:space="preserve">                   hľadanie, skúšanie, objavovanie</w:t>
      </w:r>
      <w:r w:rsidRPr="00FF666A">
        <w:rPr>
          <w:sz w:val="22"/>
          <w:szCs w:val="22"/>
          <w:lang w:eastAsia="sk-SK"/>
        </w:rPr>
        <w:t>)</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sz w:val="22"/>
          <w:szCs w:val="22"/>
          <w:lang w:eastAsia="sk-SK"/>
        </w:rPr>
      </w:pPr>
      <w:r w:rsidRPr="00FF666A">
        <w:rPr>
          <w:sz w:val="22"/>
          <w:szCs w:val="22"/>
          <w:lang w:eastAsia="sk-SK"/>
        </w:rPr>
        <w:t xml:space="preserve">               </w:t>
      </w:r>
    </w:p>
    <w:p w:rsidR="00CE01F1" w:rsidRPr="00FF666A" w:rsidRDefault="00CE01F1" w:rsidP="00CE01F1">
      <w:pPr>
        <w:suppressAutoHyphens w:val="0"/>
        <w:rPr>
          <w:sz w:val="22"/>
          <w:szCs w:val="22"/>
          <w:lang w:eastAsia="sk-SK"/>
        </w:rPr>
      </w:pPr>
    </w:p>
    <w:p w:rsidR="00CE01F1" w:rsidRPr="00FF666A" w:rsidRDefault="00CE01F1" w:rsidP="00CE01F1">
      <w:pPr>
        <w:suppressAutoHyphens w:val="0"/>
        <w:rPr>
          <w:b/>
          <w:lang w:eastAsia="sk-SK"/>
        </w:rPr>
      </w:pPr>
      <w:r w:rsidRPr="00FF666A">
        <w:rPr>
          <w:sz w:val="22"/>
          <w:szCs w:val="22"/>
          <w:lang w:eastAsia="sk-SK"/>
        </w:rPr>
        <w:t xml:space="preserve">              </w:t>
      </w:r>
      <w:r w:rsidRPr="00FF666A">
        <w:rPr>
          <w:b/>
          <w:lang w:eastAsia="sk-SK"/>
        </w:rPr>
        <w:t>4. aktivizujúce metódy</w:t>
      </w:r>
    </w:p>
    <w:p w:rsidR="00CE01F1" w:rsidRPr="00FF666A" w:rsidRDefault="00CE01F1" w:rsidP="00CE01F1">
      <w:pPr>
        <w:suppressAutoHyphens w:val="0"/>
        <w:rPr>
          <w:b/>
          <w:lang w:eastAsia="sk-SK"/>
        </w:rPr>
      </w:pPr>
    </w:p>
    <w:p w:rsidR="00CE01F1" w:rsidRPr="00FF666A" w:rsidRDefault="00CE01F1" w:rsidP="00CE01F1">
      <w:pPr>
        <w:rPr>
          <w:lang w:eastAsia="sk-SK"/>
        </w:rPr>
      </w:pPr>
      <w:r w:rsidRPr="00FF666A">
        <w:rPr>
          <w:b/>
          <w:lang w:eastAsia="sk-SK"/>
        </w:rPr>
        <w:t xml:space="preserve">                </w:t>
      </w:r>
      <w:r w:rsidRPr="00FF666A">
        <w:rPr>
          <w:lang w:eastAsia="sk-SK"/>
        </w:rPr>
        <w:t>-    diskusia (vzájomná výmena názorov, uvádzanie argumentov, zdôvodnení za</w:t>
      </w:r>
    </w:p>
    <w:p w:rsidR="00CE01F1" w:rsidRPr="00FF666A" w:rsidRDefault="00CE01F1" w:rsidP="00CE01F1">
      <w:pPr>
        <w:rPr>
          <w:lang w:eastAsia="sk-SK"/>
        </w:rPr>
      </w:pPr>
      <w:r w:rsidRPr="00FF666A">
        <w:rPr>
          <w:lang w:eastAsia="sk-SK"/>
        </w:rPr>
        <w:t xml:space="preserve"> </w:t>
      </w:r>
    </w:p>
    <w:p w:rsidR="00CE01F1" w:rsidRPr="00FF666A" w:rsidRDefault="00CE01F1" w:rsidP="00CE01F1">
      <w:pPr>
        <w:suppressAutoHyphens w:val="0"/>
        <w:rPr>
          <w:lang w:eastAsia="sk-SK"/>
        </w:rPr>
      </w:pPr>
      <w:r w:rsidRPr="00FF666A">
        <w:rPr>
          <w:lang w:eastAsia="sk-SK"/>
        </w:rPr>
        <w:t xml:space="preserve">                     účelom riešenia daného problému</w:t>
      </w:r>
    </w:p>
    <w:p w:rsidR="00CE01F1" w:rsidRPr="00FF666A" w:rsidRDefault="00CE01F1" w:rsidP="00CE01F1">
      <w:pPr>
        <w:rPr>
          <w:lang w:eastAsia="sk-SK"/>
        </w:rPr>
      </w:pPr>
      <w:r w:rsidRPr="00FF666A">
        <w:rPr>
          <w:lang w:eastAsia="sk-SK"/>
        </w:rPr>
        <w:t xml:space="preserve">                   -    situačná metóda (riešenie problémového prípadu reálnej situácie so stretom</w:t>
      </w:r>
    </w:p>
    <w:p w:rsidR="00CE01F1" w:rsidRPr="00FF666A" w:rsidRDefault="00CE01F1" w:rsidP="00CE01F1">
      <w:pPr>
        <w:rPr>
          <w:lang w:eastAsia="sk-SK"/>
        </w:rPr>
      </w:pPr>
      <w:r w:rsidRPr="00FF666A">
        <w:rPr>
          <w:lang w:eastAsia="sk-SK"/>
        </w:rPr>
        <w:t xml:space="preserve"> </w:t>
      </w:r>
    </w:p>
    <w:p w:rsidR="00CE01F1" w:rsidRPr="00FF666A" w:rsidRDefault="00CE01F1" w:rsidP="00CE01F1">
      <w:pPr>
        <w:suppressAutoHyphens w:val="0"/>
        <w:rPr>
          <w:lang w:eastAsia="sk-SK"/>
        </w:rPr>
      </w:pPr>
      <w:r w:rsidRPr="00FF666A">
        <w:rPr>
          <w:lang w:eastAsia="sk-SK"/>
        </w:rPr>
        <w:t xml:space="preserve">                        záujmov)</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     inscenačná metóda ( sociálne učenie v modelovej prevádzanej situácii, pri</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ktorej  sú žiaci aktérmi danej situácie)</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     didaktické hry (sebarealizačné aktivity na uplatnenie záujmov a spontánnosti)</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     kooperatívne vyučovanie( forma skupinového vyučovania založená na</w:t>
      </w:r>
    </w:p>
    <w:p w:rsidR="00CE01F1" w:rsidRPr="00FF666A" w:rsidRDefault="00CE01F1" w:rsidP="00CE01F1">
      <w:pPr>
        <w:suppressAutoHyphens w:val="0"/>
        <w:rPr>
          <w:lang w:eastAsia="sk-SK"/>
        </w:rPr>
      </w:pPr>
      <w:r w:rsidRPr="00FF666A">
        <w:rPr>
          <w:lang w:eastAsia="sk-SK"/>
        </w:rPr>
        <w:t xml:space="preserve"> </w:t>
      </w:r>
    </w:p>
    <w:p w:rsidR="00CE01F1" w:rsidRPr="00FF666A" w:rsidRDefault="00CE01F1" w:rsidP="00CE01F1">
      <w:pPr>
        <w:suppressAutoHyphens w:val="0"/>
        <w:rPr>
          <w:lang w:eastAsia="sk-SK"/>
        </w:rPr>
      </w:pPr>
      <w:r w:rsidRPr="00FF666A">
        <w:rPr>
          <w:lang w:eastAsia="sk-SK"/>
        </w:rPr>
        <w:t xml:space="preserve">                          vzájomnej závislosti členov heterogénnej skupiny)</w:t>
      </w:r>
    </w:p>
    <w:p w:rsidR="00CE01F1" w:rsidRPr="00FF666A" w:rsidRDefault="00CE01F1" w:rsidP="00CE01F1">
      <w:pPr>
        <w:suppressAutoHyphens w:val="0"/>
        <w:rPr>
          <w:lang w:eastAsia="sk-SK"/>
        </w:rPr>
      </w:pPr>
    </w:p>
    <w:p w:rsidR="00CE01F1" w:rsidRPr="00FF666A" w:rsidRDefault="00CE01F1" w:rsidP="00CE01F1">
      <w:pPr>
        <w:suppressAutoHyphens w:val="0"/>
        <w:spacing w:line="360" w:lineRule="auto"/>
        <w:rPr>
          <w:b/>
          <w:lang w:eastAsia="sk-SK"/>
        </w:rPr>
      </w:pPr>
      <w:r w:rsidRPr="00FF666A">
        <w:rPr>
          <w:b/>
          <w:lang w:eastAsia="sk-SK"/>
        </w:rPr>
        <w:t xml:space="preserve">               5. fixačné metódy</w:t>
      </w:r>
    </w:p>
    <w:p w:rsidR="00CE01F1" w:rsidRPr="00FF666A" w:rsidRDefault="00CE01F1" w:rsidP="00CE01F1">
      <w:pPr>
        <w:rPr>
          <w:lang w:eastAsia="sk-SK"/>
        </w:rPr>
      </w:pPr>
      <w:r w:rsidRPr="00FF666A">
        <w:rPr>
          <w:b/>
          <w:lang w:eastAsia="sk-SK"/>
        </w:rPr>
        <w:t xml:space="preserve">                   -</w:t>
      </w:r>
      <w:r w:rsidRPr="00FF666A">
        <w:t xml:space="preserve">      </w:t>
      </w:r>
      <w:r w:rsidRPr="00FF666A">
        <w:rPr>
          <w:lang w:eastAsia="sk-SK"/>
        </w:rPr>
        <w:t xml:space="preserve">metódy opakovania a precvičovania (ústne a písomné opakovanie, </w:t>
      </w:r>
    </w:p>
    <w:p w:rsidR="00CE01F1" w:rsidRPr="00FF666A" w:rsidRDefault="00CE01F1" w:rsidP="00CE01F1">
      <w:pPr>
        <w:rPr>
          <w:lang w:eastAsia="sk-SK"/>
        </w:rPr>
      </w:pPr>
    </w:p>
    <w:p w:rsidR="00CE01F1" w:rsidRPr="00FF666A" w:rsidRDefault="00CE01F1" w:rsidP="00CE01F1">
      <w:pPr>
        <w:rPr>
          <w:lang w:eastAsia="sk-SK"/>
        </w:rPr>
      </w:pPr>
      <w:r w:rsidRPr="00FF666A">
        <w:rPr>
          <w:lang w:eastAsia="sk-SK"/>
        </w:rPr>
        <w:t xml:space="preserve">                          opakovanie s vyžitím učebnice a inej literatúry, domáce úlohy</w:t>
      </w:r>
    </w:p>
    <w:p w:rsidR="00CE01F1" w:rsidRPr="00FF666A" w:rsidRDefault="00CE01F1" w:rsidP="00CE01F1">
      <w:pPr>
        <w:suppressAutoHyphens w:val="0"/>
        <w:spacing w:line="360" w:lineRule="auto"/>
        <w:rPr>
          <w:b/>
          <w:lang w:eastAsia="sk-SK"/>
        </w:rPr>
      </w:pPr>
    </w:p>
    <w:p w:rsidR="00CE01F1" w:rsidRPr="00FF666A" w:rsidRDefault="00CE01F1" w:rsidP="00CE01F1">
      <w:pPr>
        <w:rPr>
          <w:lang w:eastAsia="sk-SK"/>
        </w:rPr>
      </w:pPr>
      <w:r w:rsidRPr="00FF666A">
        <w:rPr>
          <w:b/>
          <w:lang w:eastAsia="sk-SK"/>
        </w:rPr>
        <w:t xml:space="preserve">                       </w:t>
      </w:r>
      <w:r w:rsidRPr="00FF666A">
        <w:rPr>
          <w:lang w:eastAsia="sk-SK"/>
        </w:rPr>
        <w:t xml:space="preserve">Z </w:t>
      </w:r>
      <w:r w:rsidRPr="00FF666A">
        <w:rPr>
          <w:b/>
          <w:lang w:eastAsia="sk-SK"/>
        </w:rPr>
        <w:t>organizačných foriem</w:t>
      </w:r>
      <w:r w:rsidRPr="00FF666A">
        <w:rPr>
          <w:lang w:eastAsia="sk-SK"/>
        </w:rPr>
        <w:t xml:space="preserve"> budeme uplatňovať vyučovaciu hodinu </w:t>
      </w:r>
    </w:p>
    <w:p w:rsidR="00CE01F1" w:rsidRPr="00FF666A" w:rsidRDefault="00CE01F1" w:rsidP="00CE01F1">
      <w:pPr>
        <w:rPr>
          <w:lang w:eastAsia="sk-SK"/>
        </w:rPr>
      </w:pPr>
    </w:p>
    <w:p w:rsidR="00CE01F1" w:rsidRPr="00FF666A" w:rsidRDefault="00CE01F1" w:rsidP="00CE01F1">
      <w:pPr>
        <w:suppressAutoHyphens w:val="0"/>
        <w:rPr>
          <w:lang w:eastAsia="sk-SK"/>
        </w:rPr>
      </w:pPr>
      <w:r w:rsidRPr="00FF666A">
        <w:rPr>
          <w:lang w:eastAsia="sk-SK"/>
        </w:rPr>
        <w:t xml:space="preserve">        (základného, motivačného, expozičného, fixačného, aplikačného,diagnostického typu).</w:t>
      </w:r>
    </w:p>
    <w:p w:rsidR="00CE01F1" w:rsidRPr="00FF666A" w:rsidRDefault="00CE01F1" w:rsidP="00CE01F1">
      <w:pPr>
        <w:suppressAutoHyphens w:val="0"/>
        <w:rPr>
          <w:b/>
          <w:lang w:eastAsia="sk-SK"/>
        </w:rPr>
      </w:pPr>
      <w:r w:rsidRPr="00FF666A">
        <w:rPr>
          <w:b/>
          <w:lang w:eastAsia="sk-SK"/>
        </w:rPr>
        <w:t xml:space="preserve">  </w:t>
      </w:r>
    </w:p>
    <w:p w:rsidR="00CE01F1" w:rsidRPr="00FF666A" w:rsidRDefault="00CE01F1" w:rsidP="00CE01F1">
      <w:pPr>
        <w:suppressAutoHyphens w:val="0"/>
        <w:rPr>
          <w:lang w:eastAsia="sk-SK"/>
        </w:rPr>
      </w:pPr>
      <w:r w:rsidRPr="00FF666A">
        <w:rPr>
          <w:sz w:val="22"/>
          <w:szCs w:val="22"/>
          <w:lang w:eastAsia="sk-SK"/>
        </w:rPr>
        <w:t xml:space="preserve">        </w:t>
      </w:r>
      <w:r w:rsidRPr="00FF666A">
        <w:rPr>
          <w:lang w:eastAsia="sk-SK"/>
        </w:rPr>
        <w:t xml:space="preserve">Vo všetkých triedach je dodržaný počet žiakov v zmysle platnej legislatívy. </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Počet vyučovacích hodín v jednotlivých ročníkoch a predmetoch ustanovujú učebné </w:t>
      </w:r>
    </w:p>
    <w:p w:rsidR="00CE01F1" w:rsidRPr="00FF666A" w:rsidRDefault="00CE01F1" w:rsidP="00CE01F1">
      <w:pPr>
        <w:suppressAutoHyphens w:val="0"/>
        <w:rPr>
          <w:lang w:eastAsia="sk-SK"/>
        </w:rPr>
      </w:pPr>
    </w:p>
    <w:p w:rsidR="00CE01F1" w:rsidRPr="00FF666A" w:rsidRDefault="00CE01F1" w:rsidP="00CE01F1">
      <w:pPr>
        <w:suppressAutoHyphens w:val="0"/>
        <w:rPr>
          <w:lang w:eastAsia="sk-SK"/>
        </w:rPr>
      </w:pPr>
      <w:r w:rsidRPr="00FF666A">
        <w:rPr>
          <w:lang w:eastAsia="sk-SK"/>
        </w:rPr>
        <w:t xml:space="preserve">       plány ŠkVP.</w:t>
      </w:r>
    </w:p>
    <w:p w:rsidR="00CE01F1" w:rsidRPr="00FF666A" w:rsidRDefault="00CE01F1" w:rsidP="00CE01F1">
      <w:pPr>
        <w:suppressAutoHyphens w:val="0"/>
        <w:rPr>
          <w:lang w:eastAsia="sk-SK"/>
        </w:rPr>
      </w:pPr>
      <w:r w:rsidRPr="00FF666A">
        <w:rPr>
          <w:lang w:eastAsia="sk-SK"/>
        </w:rPr>
        <w:t xml:space="preserve">                 </w:t>
      </w:r>
    </w:p>
    <w:p w:rsidR="00CE01F1" w:rsidRPr="00FF666A" w:rsidRDefault="00CE01F1" w:rsidP="007E23F7">
      <w:pPr>
        <w:numPr>
          <w:ilvl w:val="0"/>
          <w:numId w:val="13"/>
        </w:numPr>
        <w:suppressAutoHyphens w:val="0"/>
        <w:spacing w:line="360" w:lineRule="auto"/>
        <w:rPr>
          <w:lang w:eastAsia="sk-SK"/>
        </w:rPr>
      </w:pPr>
      <w:r w:rsidRPr="00FF666A">
        <w:rPr>
          <w:lang w:eastAsia="sk-SK"/>
        </w:rPr>
        <w:t xml:space="preserve">Proces výchovy a vzdelávnia v škole sa uskutočňuje podľa rozvrhu </w:t>
      </w:r>
    </w:p>
    <w:p w:rsidR="00CE01F1" w:rsidRPr="00FF666A" w:rsidRDefault="00CE01F1" w:rsidP="00B06585">
      <w:pPr>
        <w:suppressAutoHyphens w:val="0"/>
        <w:spacing w:line="360" w:lineRule="auto"/>
        <w:ind w:left="2025"/>
        <w:rPr>
          <w:lang w:eastAsia="sk-SK"/>
        </w:rPr>
      </w:pPr>
      <w:r w:rsidRPr="00FF666A">
        <w:rPr>
          <w:lang w:eastAsia="sk-SK"/>
        </w:rPr>
        <w:t>hodín, ktorý je zverejnení v každej triede.</w:t>
      </w:r>
    </w:p>
    <w:p w:rsidR="00CE01F1" w:rsidRPr="00FF666A" w:rsidRDefault="00CE01F1" w:rsidP="007E23F7">
      <w:pPr>
        <w:numPr>
          <w:ilvl w:val="0"/>
          <w:numId w:val="13"/>
        </w:numPr>
        <w:suppressAutoHyphens w:val="0"/>
        <w:spacing w:line="360" w:lineRule="auto"/>
        <w:rPr>
          <w:lang w:eastAsia="sk-SK"/>
        </w:rPr>
      </w:pPr>
      <w:r w:rsidRPr="00FF666A">
        <w:rPr>
          <w:lang w:eastAsia="sk-SK"/>
        </w:rPr>
        <w:t>Vyučovacia hodina trvá 45 minút.</w:t>
      </w:r>
    </w:p>
    <w:p w:rsidR="00CE01F1" w:rsidRPr="00FF666A" w:rsidRDefault="00CE01F1" w:rsidP="00CE01F1">
      <w:pPr>
        <w:suppressAutoHyphens w:val="0"/>
        <w:spacing w:line="360" w:lineRule="auto"/>
        <w:rPr>
          <w:b/>
          <w:lang w:eastAsia="sk-SK"/>
        </w:rPr>
      </w:pPr>
      <w:r w:rsidRPr="00FF666A">
        <w:rPr>
          <w:lang w:eastAsia="sk-SK"/>
        </w:rPr>
        <w:t xml:space="preserve">               </w:t>
      </w:r>
      <w:r w:rsidRPr="00FF666A">
        <w:rPr>
          <w:b/>
          <w:lang w:eastAsia="sk-SK"/>
        </w:rPr>
        <w:t>Vyučovací proces</w:t>
      </w:r>
    </w:p>
    <w:p w:rsidR="00CE01F1" w:rsidRPr="00FF666A" w:rsidRDefault="00CE01F1" w:rsidP="00CE01F1">
      <w:pPr>
        <w:suppressAutoHyphens w:val="0"/>
        <w:spacing w:line="360" w:lineRule="auto"/>
        <w:rPr>
          <w:lang w:eastAsia="sk-SK"/>
        </w:rPr>
      </w:pPr>
      <w:r w:rsidRPr="00FF666A">
        <w:rPr>
          <w:b/>
          <w:lang w:eastAsia="sk-SK"/>
        </w:rPr>
        <w:t xml:space="preserve">               Režim vyučovacích hodín:</w:t>
      </w:r>
      <w:r w:rsidRPr="00FF666A">
        <w:rPr>
          <w:lang w:eastAsia="sk-SK"/>
        </w:rPr>
        <w:t xml:space="preserve"> začiatok vyučovania je o 8.00 hod. koniec </w:t>
      </w:r>
    </w:p>
    <w:p w:rsidR="00B06585" w:rsidRDefault="00CE01F1" w:rsidP="00B06585">
      <w:pPr>
        <w:suppressAutoHyphens w:val="0"/>
        <w:spacing w:line="360" w:lineRule="auto"/>
        <w:rPr>
          <w:lang w:eastAsia="sk-SK"/>
        </w:rPr>
      </w:pPr>
      <w:r w:rsidRPr="00FF666A">
        <w:rPr>
          <w:lang w:eastAsia="sk-SK"/>
        </w:rPr>
        <w:t xml:space="preserve">               dopoludňajšieho vyučovania o 13.40. hod. resp. 13.15. hod.</w:t>
      </w:r>
      <w:r w:rsidR="002A2F93">
        <w:rPr>
          <w:lang w:eastAsia="sk-SK"/>
        </w:rPr>
        <w:t>V  r</w:t>
      </w:r>
      <w:r w:rsidR="00B06585">
        <w:rPr>
          <w:lang w:eastAsia="sk-SK"/>
        </w:rPr>
        <w:t>ozvrh</w:t>
      </w:r>
      <w:r w:rsidR="002A2F93">
        <w:rPr>
          <w:lang w:eastAsia="sk-SK"/>
        </w:rPr>
        <w:t>och</w:t>
      </w:r>
      <w:r w:rsidR="00B06585">
        <w:rPr>
          <w:lang w:eastAsia="sk-SK"/>
        </w:rPr>
        <w:t xml:space="preserve"> hodín sme</w:t>
      </w:r>
    </w:p>
    <w:p w:rsidR="00B06585" w:rsidRDefault="00B06585" w:rsidP="00B06585">
      <w:pPr>
        <w:suppressAutoHyphens w:val="0"/>
        <w:spacing w:line="360" w:lineRule="auto"/>
        <w:rPr>
          <w:lang w:eastAsia="sk-SK"/>
        </w:rPr>
      </w:pPr>
      <w:r>
        <w:rPr>
          <w:lang w:eastAsia="sk-SK"/>
        </w:rPr>
        <w:t xml:space="preserve">               musel</w:t>
      </w:r>
      <w:r w:rsidR="002A2F93">
        <w:rPr>
          <w:lang w:eastAsia="sk-SK"/>
        </w:rPr>
        <w:t>i oproti minulých rokoch  urobiť zásadné zmeny</w:t>
      </w:r>
      <w:r>
        <w:rPr>
          <w:lang w:eastAsia="sk-SK"/>
        </w:rPr>
        <w:t>, aby pri obedovaní žiakov čo</w:t>
      </w:r>
    </w:p>
    <w:p w:rsidR="002A2F93" w:rsidRDefault="00B06585" w:rsidP="00B06585">
      <w:pPr>
        <w:suppressAutoHyphens w:val="0"/>
        <w:spacing w:line="360" w:lineRule="auto"/>
        <w:rPr>
          <w:lang w:eastAsia="sk-SK"/>
        </w:rPr>
      </w:pPr>
      <w:r>
        <w:rPr>
          <w:lang w:eastAsia="sk-SK"/>
        </w:rPr>
        <w:t xml:space="preserve">               najmenej dochádzalo k pr</w:t>
      </w:r>
      <w:r w:rsidR="002A2F93">
        <w:rPr>
          <w:lang w:eastAsia="sk-SK"/>
        </w:rPr>
        <w:t>emiešavaniu  jednotlivých tried,a aby sme dodržiavali</w:t>
      </w:r>
      <w:r>
        <w:rPr>
          <w:lang w:eastAsia="sk-SK"/>
        </w:rPr>
        <w:t xml:space="preserve"> </w:t>
      </w:r>
    </w:p>
    <w:p w:rsidR="00B06585" w:rsidRDefault="002A2F93" w:rsidP="00B06585">
      <w:pPr>
        <w:suppressAutoHyphens w:val="0"/>
        <w:spacing w:line="360" w:lineRule="auto"/>
        <w:rPr>
          <w:lang w:eastAsia="sk-SK"/>
        </w:rPr>
      </w:pPr>
      <w:r>
        <w:rPr>
          <w:lang w:eastAsia="sk-SK"/>
        </w:rPr>
        <w:t xml:space="preserve">               príkazy a nariadenie v súvislosti COVOD-19.</w:t>
      </w:r>
      <w:r w:rsidR="00B06585">
        <w:rPr>
          <w:lang w:eastAsia="sk-SK"/>
        </w:rPr>
        <w:t xml:space="preserve">Týka sa to najmä </w:t>
      </w:r>
      <w:r>
        <w:rPr>
          <w:lang w:eastAsia="sk-SK"/>
        </w:rPr>
        <w:t xml:space="preserve"> organizovania </w:t>
      </w:r>
      <w:r w:rsidR="00B06585">
        <w:rPr>
          <w:lang w:eastAsia="sk-SK"/>
        </w:rPr>
        <w:t>5. a 6.</w:t>
      </w:r>
    </w:p>
    <w:p w:rsidR="00CE01F1" w:rsidRPr="00FF666A" w:rsidRDefault="002A2F93" w:rsidP="00B06585">
      <w:pPr>
        <w:suppressAutoHyphens w:val="0"/>
        <w:spacing w:line="360" w:lineRule="auto"/>
        <w:rPr>
          <w:lang w:eastAsia="sk-SK"/>
        </w:rPr>
      </w:pPr>
      <w:r>
        <w:rPr>
          <w:lang w:eastAsia="sk-SK"/>
        </w:rPr>
        <w:t xml:space="preserve">               vyučovacích hodín</w:t>
      </w:r>
      <w:r w:rsidR="00B06585">
        <w:rPr>
          <w:lang w:eastAsia="sk-SK"/>
        </w:rPr>
        <w:t>.</w:t>
      </w:r>
    </w:p>
    <w:p w:rsidR="00CE01F1" w:rsidRPr="00FF666A" w:rsidRDefault="00CE01F1" w:rsidP="00CE01F1">
      <w:pPr>
        <w:suppressAutoHyphens w:val="0"/>
        <w:spacing w:line="360" w:lineRule="auto"/>
        <w:rPr>
          <w:lang w:eastAsia="sk-SK"/>
        </w:rPr>
      </w:pPr>
      <w:r w:rsidRPr="00FF666A">
        <w:rPr>
          <w:lang w:eastAsia="sk-SK"/>
        </w:rPr>
        <w:lastRenderedPageBreak/>
        <w:t xml:space="preserve">                                                           1 -4.ročník:</w:t>
      </w:r>
    </w:p>
    <w:p w:rsidR="00CE01F1" w:rsidRPr="00FF666A" w:rsidRDefault="00CE01F1" w:rsidP="00CE01F1">
      <w:pPr>
        <w:autoSpaceDE w:val="0"/>
        <w:rPr>
          <w:color w:val="000000"/>
          <w:szCs w:val="20"/>
        </w:rPr>
      </w:pPr>
      <w:r w:rsidRPr="00FF666A">
        <w:rPr>
          <w:lang w:eastAsia="sk-SK"/>
        </w:rPr>
        <w:t xml:space="preserve">              </w:t>
      </w:r>
      <w:r w:rsidRPr="00FF666A">
        <w:rPr>
          <w:b/>
          <w:color w:val="000000"/>
          <w:szCs w:val="20"/>
        </w:rPr>
        <w:t>1</w:t>
      </w:r>
      <w:r w:rsidRPr="00FF666A">
        <w:rPr>
          <w:color w:val="000000"/>
          <w:szCs w:val="20"/>
        </w:rPr>
        <w:t xml:space="preserve">. </w:t>
      </w:r>
      <w:r w:rsidRPr="00FF666A">
        <w:rPr>
          <w:b/>
          <w:color w:val="000000"/>
          <w:szCs w:val="20"/>
        </w:rPr>
        <w:t xml:space="preserve">hodina : </w:t>
      </w:r>
      <w:r w:rsidRPr="00FF666A">
        <w:rPr>
          <w:color w:val="000000"/>
          <w:szCs w:val="20"/>
        </w:rPr>
        <w:t xml:space="preserve">8.00 –  8.45                    </w:t>
      </w:r>
      <w:r w:rsidR="002A2F93">
        <w:rPr>
          <w:color w:val="000000"/>
          <w:szCs w:val="20"/>
        </w:rPr>
        <w:t xml:space="preserve">   </w:t>
      </w:r>
      <w:r w:rsidRPr="00FF666A">
        <w:rPr>
          <w:b/>
          <w:color w:val="000000"/>
          <w:szCs w:val="20"/>
        </w:rPr>
        <w:t xml:space="preserve">4. hodina:  </w:t>
      </w:r>
      <w:r w:rsidRPr="00FF666A">
        <w:rPr>
          <w:color w:val="000000"/>
          <w:szCs w:val="20"/>
        </w:rPr>
        <w:t>10.45 – 11.30</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r w:rsidRPr="00FF666A">
        <w:rPr>
          <w:b/>
          <w:color w:val="000000"/>
          <w:szCs w:val="20"/>
        </w:rPr>
        <w:t xml:space="preserve">               2. hodina:  </w:t>
      </w:r>
      <w:r w:rsidRPr="00FF666A">
        <w:rPr>
          <w:color w:val="000000"/>
          <w:szCs w:val="20"/>
        </w:rPr>
        <w:t>8.55  –  9.</w:t>
      </w:r>
      <w:r w:rsidR="002A2F93">
        <w:rPr>
          <w:color w:val="000000"/>
          <w:szCs w:val="20"/>
        </w:rPr>
        <w:t xml:space="preserve">40                     </w:t>
      </w:r>
      <w:r w:rsidRPr="00FF666A">
        <w:rPr>
          <w:b/>
          <w:color w:val="000000"/>
          <w:szCs w:val="20"/>
        </w:rPr>
        <w:t xml:space="preserve">5. hodina:  </w:t>
      </w:r>
      <w:r w:rsidRPr="00FF666A">
        <w:rPr>
          <w:color w:val="000000"/>
          <w:szCs w:val="20"/>
        </w:rPr>
        <w:t>11.40 –  12.25</w:t>
      </w:r>
      <w:r w:rsidR="00E12276">
        <w:rPr>
          <w:color w:val="000000"/>
          <w:szCs w:val="20"/>
        </w:rPr>
        <w:t xml:space="preserve"> alebo 12.10 -12.55</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b/>
          <w:color w:val="000000"/>
          <w:szCs w:val="20"/>
        </w:rPr>
      </w:pPr>
      <w:r w:rsidRPr="00FF666A">
        <w:rPr>
          <w:b/>
          <w:color w:val="000000"/>
          <w:szCs w:val="20"/>
        </w:rPr>
        <w:t xml:space="preserve">               3. hodina:  </w:t>
      </w:r>
      <w:r w:rsidRPr="00FF666A">
        <w:rPr>
          <w:color w:val="000000"/>
          <w:szCs w:val="20"/>
        </w:rPr>
        <w:t>9.45 –  10</w:t>
      </w:r>
      <w:r w:rsidR="002A2F93">
        <w:rPr>
          <w:color w:val="000000"/>
          <w:szCs w:val="20"/>
        </w:rPr>
        <w:t xml:space="preserve">.30                    </w:t>
      </w:r>
      <w:r w:rsidRPr="00FF666A">
        <w:rPr>
          <w:b/>
          <w:color w:val="000000"/>
          <w:szCs w:val="20"/>
        </w:rPr>
        <w:t>6. hodina:</w:t>
      </w:r>
      <w:r w:rsidRPr="00FF666A">
        <w:rPr>
          <w:color w:val="000000"/>
          <w:szCs w:val="20"/>
        </w:rPr>
        <w:t xml:space="preserve">   1</w:t>
      </w:r>
      <w:r w:rsidR="003F6BBC">
        <w:rPr>
          <w:color w:val="000000"/>
          <w:szCs w:val="20"/>
        </w:rPr>
        <w:t>3</w:t>
      </w:r>
      <w:r w:rsidRPr="00FF666A">
        <w:rPr>
          <w:color w:val="000000"/>
          <w:szCs w:val="20"/>
        </w:rPr>
        <w:t>.</w:t>
      </w:r>
      <w:r w:rsidR="003F6BBC">
        <w:rPr>
          <w:color w:val="000000"/>
          <w:szCs w:val="20"/>
        </w:rPr>
        <w:t>00</w:t>
      </w:r>
      <w:r w:rsidRPr="00FF666A">
        <w:rPr>
          <w:color w:val="000000"/>
          <w:szCs w:val="20"/>
        </w:rPr>
        <w:t xml:space="preserve"> – 13.4</w:t>
      </w:r>
      <w:r w:rsidR="003F6BBC">
        <w:rPr>
          <w:color w:val="000000"/>
          <w:szCs w:val="20"/>
        </w:rPr>
        <w:t>5</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color w:val="000000"/>
          <w:szCs w:val="20"/>
        </w:rPr>
      </w:pPr>
      <w:r w:rsidRPr="00FF666A">
        <w:rPr>
          <w:lang w:eastAsia="sk-SK"/>
        </w:rPr>
        <w:t xml:space="preserve">                                                         5 -9 .ročník:</w:t>
      </w:r>
      <w:r w:rsidR="00E12276">
        <w:rPr>
          <w:lang w:eastAsia="sk-SK"/>
        </w:rPr>
        <w:t xml:space="preserve"> a špeciálne triedy: 5., 6., 7.</w:t>
      </w:r>
    </w:p>
    <w:p w:rsidR="00CE01F1" w:rsidRPr="00FF666A" w:rsidRDefault="00CE01F1" w:rsidP="00CE01F1">
      <w:pPr>
        <w:suppressAutoHyphens w:val="0"/>
        <w:rPr>
          <w:lang w:eastAsia="sk-SK"/>
        </w:rPr>
      </w:pPr>
    </w:p>
    <w:p w:rsidR="00CE01F1" w:rsidRPr="00FF666A" w:rsidRDefault="00CE01F1" w:rsidP="00CE01F1">
      <w:pPr>
        <w:autoSpaceDE w:val="0"/>
        <w:rPr>
          <w:color w:val="000000"/>
          <w:szCs w:val="20"/>
        </w:rPr>
      </w:pPr>
      <w:r w:rsidRPr="00FF666A">
        <w:rPr>
          <w:lang w:eastAsia="sk-SK"/>
        </w:rPr>
        <w:t xml:space="preserve">              </w:t>
      </w:r>
      <w:r w:rsidRPr="00FF666A">
        <w:rPr>
          <w:color w:val="000000"/>
          <w:szCs w:val="20"/>
        </w:rPr>
        <w:t xml:space="preserve"> </w:t>
      </w:r>
      <w:r w:rsidRPr="00FF666A">
        <w:rPr>
          <w:b/>
          <w:color w:val="000000"/>
          <w:szCs w:val="20"/>
        </w:rPr>
        <w:t>1</w:t>
      </w:r>
      <w:r w:rsidRPr="00FF666A">
        <w:rPr>
          <w:color w:val="000000"/>
          <w:szCs w:val="20"/>
        </w:rPr>
        <w:t xml:space="preserve">. </w:t>
      </w:r>
      <w:r w:rsidRPr="00FF666A">
        <w:rPr>
          <w:b/>
          <w:color w:val="000000"/>
          <w:szCs w:val="20"/>
        </w:rPr>
        <w:t xml:space="preserve">hodina : </w:t>
      </w:r>
      <w:r w:rsidRPr="00FF666A">
        <w:rPr>
          <w:color w:val="000000"/>
          <w:szCs w:val="20"/>
        </w:rPr>
        <w:t>8.00 –  8.4</w:t>
      </w:r>
      <w:r w:rsidR="002A2F93">
        <w:rPr>
          <w:color w:val="000000"/>
          <w:szCs w:val="20"/>
        </w:rPr>
        <w:t xml:space="preserve">5                       </w:t>
      </w:r>
      <w:r w:rsidRPr="00FF666A">
        <w:rPr>
          <w:b/>
          <w:color w:val="000000"/>
          <w:szCs w:val="20"/>
        </w:rPr>
        <w:t xml:space="preserve">4. hodina:  </w:t>
      </w:r>
      <w:r w:rsidRPr="00FF666A">
        <w:rPr>
          <w:color w:val="000000"/>
          <w:szCs w:val="20"/>
        </w:rPr>
        <w:t>10.45 – 11.30</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r w:rsidRPr="00FF666A">
        <w:rPr>
          <w:b/>
          <w:color w:val="000000"/>
          <w:szCs w:val="20"/>
        </w:rPr>
        <w:t xml:space="preserve">               2. hodina:  </w:t>
      </w:r>
      <w:r w:rsidRPr="00FF666A">
        <w:rPr>
          <w:color w:val="000000"/>
          <w:szCs w:val="20"/>
        </w:rPr>
        <w:t xml:space="preserve">8.55  –  9.40                </w:t>
      </w:r>
      <w:r w:rsidR="002A2F93">
        <w:rPr>
          <w:color w:val="000000"/>
          <w:szCs w:val="20"/>
        </w:rPr>
        <w:t xml:space="preserve">      </w:t>
      </w:r>
      <w:r w:rsidRPr="00FF666A">
        <w:rPr>
          <w:b/>
          <w:color w:val="000000"/>
          <w:szCs w:val="20"/>
        </w:rPr>
        <w:t xml:space="preserve">5. hodina:  </w:t>
      </w:r>
      <w:r w:rsidRPr="00FF666A">
        <w:rPr>
          <w:color w:val="000000"/>
          <w:szCs w:val="20"/>
        </w:rPr>
        <w:t>11.40 –  12.25</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color w:val="000000"/>
          <w:szCs w:val="20"/>
        </w:rPr>
      </w:pPr>
      <w:r w:rsidRPr="00FF666A">
        <w:rPr>
          <w:b/>
          <w:color w:val="000000"/>
          <w:szCs w:val="20"/>
        </w:rPr>
        <w:t xml:space="preserve">               3. hodina:  </w:t>
      </w:r>
      <w:r w:rsidRPr="00FF666A">
        <w:rPr>
          <w:color w:val="000000"/>
          <w:szCs w:val="20"/>
        </w:rPr>
        <w:t>9.45 –  10</w:t>
      </w:r>
      <w:r w:rsidR="002A2F93">
        <w:rPr>
          <w:color w:val="000000"/>
          <w:szCs w:val="20"/>
        </w:rPr>
        <w:t xml:space="preserve">.30                      </w:t>
      </w:r>
      <w:r w:rsidRPr="00FF666A">
        <w:rPr>
          <w:b/>
          <w:color w:val="000000"/>
          <w:szCs w:val="20"/>
        </w:rPr>
        <w:t>6. hodina:</w:t>
      </w:r>
      <w:r w:rsidRPr="00FF666A">
        <w:rPr>
          <w:color w:val="000000"/>
          <w:szCs w:val="20"/>
        </w:rPr>
        <w:t xml:space="preserve">   12.30 – 13.15</w:t>
      </w:r>
      <w:r w:rsidR="002A2F93">
        <w:rPr>
          <w:color w:val="000000"/>
          <w:szCs w:val="20"/>
        </w:rPr>
        <w:t xml:space="preserve"> alebo 12.45-13-30</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b/>
          <w:color w:val="000000"/>
          <w:szCs w:val="20"/>
        </w:rPr>
      </w:pPr>
      <w:r w:rsidRPr="00FF666A">
        <w:rPr>
          <w:color w:val="000000"/>
          <w:szCs w:val="20"/>
        </w:rPr>
        <w:t xml:space="preserve">                                                  </w:t>
      </w:r>
      <w:r w:rsidR="002A2F93">
        <w:rPr>
          <w:color w:val="000000"/>
          <w:szCs w:val="20"/>
        </w:rPr>
        <w:t xml:space="preserve">                           </w:t>
      </w:r>
      <w:r w:rsidRPr="00FF666A">
        <w:rPr>
          <w:b/>
          <w:color w:val="000000"/>
          <w:szCs w:val="20"/>
        </w:rPr>
        <w:t xml:space="preserve">7. hodina:  </w:t>
      </w:r>
      <w:r w:rsidRPr="00FF666A">
        <w:rPr>
          <w:color w:val="000000"/>
          <w:szCs w:val="20"/>
        </w:rPr>
        <w:t>13.45 – 14.30</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color w:val="000000"/>
          <w:szCs w:val="20"/>
        </w:rPr>
      </w:pPr>
    </w:p>
    <w:p w:rsidR="00CE01F1" w:rsidRPr="00FF666A" w:rsidRDefault="00CE01F1" w:rsidP="007E23F7">
      <w:pPr>
        <w:numPr>
          <w:ilvl w:val="0"/>
          <w:numId w:val="13"/>
        </w:numPr>
        <w:autoSpaceDE w:val="0"/>
        <w:spacing w:line="276" w:lineRule="auto"/>
        <w:rPr>
          <w:color w:val="000000"/>
        </w:rPr>
      </w:pPr>
      <w:r w:rsidRPr="00FF666A">
        <w:rPr>
          <w:color w:val="000000"/>
        </w:rPr>
        <w:t>Žiaci počas hlavnej prestávky, v prípade priaznivého počasia, zdržiavajú sa na školskom dvore.</w:t>
      </w:r>
    </w:p>
    <w:p w:rsidR="00CE01F1" w:rsidRPr="00FF666A" w:rsidRDefault="00CE01F1" w:rsidP="00CE01F1">
      <w:pPr>
        <w:autoSpaceDE w:val="0"/>
        <w:ind w:left="2025"/>
        <w:rPr>
          <w:color w:val="000000"/>
        </w:rPr>
      </w:pPr>
    </w:p>
    <w:p w:rsidR="00CE01F1" w:rsidRPr="00FF666A" w:rsidRDefault="00CE01F1" w:rsidP="007E23F7">
      <w:pPr>
        <w:numPr>
          <w:ilvl w:val="0"/>
          <w:numId w:val="13"/>
        </w:numPr>
        <w:suppressAutoHyphens w:val="0"/>
        <w:spacing w:line="276" w:lineRule="auto"/>
        <w:rPr>
          <w:lang w:eastAsia="sk-SK"/>
        </w:rPr>
      </w:pPr>
      <w:r w:rsidRPr="00FF666A">
        <w:rPr>
          <w:lang w:eastAsia="sk-SK"/>
        </w:rPr>
        <w:t>Pri tvorbe rozvrhu hodín sa podľa možnosti prihliada na charakter dennej a týždennej fyziologickej výkonnosti žiakov, na pedagogické, hygienické a pracovné požiadavky žiakov a pedagogických zamestnancov.</w:t>
      </w:r>
    </w:p>
    <w:p w:rsidR="00CE01F1" w:rsidRPr="00FF666A" w:rsidRDefault="00CE01F1" w:rsidP="00CE01F1">
      <w:pPr>
        <w:suppressAutoHyphens w:val="0"/>
        <w:spacing w:line="276" w:lineRule="auto"/>
        <w:ind w:left="2025"/>
        <w:rPr>
          <w:lang w:eastAsia="sk-SK"/>
        </w:rPr>
      </w:pPr>
    </w:p>
    <w:p w:rsidR="00CE01F1" w:rsidRPr="003F6BBC" w:rsidRDefault="00CE01F1" w:rsidP="007E23F7">
      <w:pPr>
        <w:numPr>
          <w:ilvl w:val="0"/>
          <w:numId w:val="13"/>
        </w:numPr>
        <w:autoSpaceDE w:val="0"/>
        <w:spacing w:line="276" w:lineRule="auto"/>
        <w:rPr>
          <w:color w:val="000000"/>
        </w:rPr>
      </w:pPr>
      <w:r w:rsidRPr="00FF666A">
        <w:rPr>
          <w:color w:val="000000"/>
        </w:rPr>
        <w:t xml:space="preserve">Triednická hodina sa uskutočňuje </w:t>
      </w:r>
      <w:r w:rsidR="003F6BBC">
        <w:rPr>
          <w:color w:val="000000"/>
        </w:rPr>
        <w:t>podľa potreby -ale aspoň raz v mesiaci-</w:t>
      </w:r>
      <w:r w:rsidRPr="00FF666A">
        <w:rPr>
          <w:color w:val="000000"/>
        </w:rPr>
        <w:t> p</w:t>
      </w:r>
      <w:r w:rsidR="00230E7C">
        <w:rPr>
          <w:color w:val="000000"/>
        </w:rPr>
        <w:t>iato</w:t>
      </w:r>
      <w:r w:rsidRPr="00FF666A">
        <w:rPr>
          <w:color w:val="000000"/>
        </w:rPr>
        <w:t xml:space="preserve">k . Vyskytnú sa prípady , </w:t>
      </w:r>
      <w:r w:rsidRPr="003F6BBC">
        <w:rPr>
          <w:color w:val="000000"/>
        </w:rPr>
        <w:t xml:space="preserve">keď je  triedny učiteľ spolu s  triedou za iných  okolností: napr.: exkurzia, prechádzka , návšteva kultúrneho  a športového podujatia, školské oslavy,príprava školského roka, rozdávanie učebníc a školských potrieb, rozdávanie vysvedčenín, príprava kultúrneho programu na Vianoce, na Deň matiek atď. Tieto </w:t>
      </w:r>
      <w:r w:rsidR="003F6BBC">
        <w:rPr>
          <w:color w:val="000000"/>
        </w:rPr>
        <w:t>spoločné programy</w:t>
      </w:r>
      <w:r w:rsidRPr="003F6BBC">
        <w:rPr>
          <w:color w:val="000000"/>
        </w:rPr>
        <w:t xml:space="preserve"> sú považované, ako tri</w:t>
      </w:r>
      <w:r w:rsidR="003F6BBC">
        <w:rPr>
          <w:color w:val="000000"/>
        </w:rPr>
        <w:t>ednicke hodiny</w:t>
      </w:r>
      <w:r w:rsidRPr="003F6BBC">
        <w:rPr>
          <w:color w:val="000000"/>
        </w:rPr>
        <w:t xml:space="preserve">. </w:t>
      </w:r>
    </w:p>
    <w:p w:rsidR="00CE01F1" w:rsidRPr="00FF666A" w:rsidRDefault="00CE01F1" w:rsidP="00CE01F1">
      <w:pPr>
        <w:autoSpaceDE w:val="0"/>
        <w:rPr>
          <w:color w:val="000000"/>
          <w:szCs w:val="20"/>
        </w:rPr>
      </w:pPr>
    </w:p>
    <w:p w:rsidR="00E12276" w:rsidRDefault="00E12276" w:rsidP="00CE01F1">
      <w:pPr>
        <w:autoSpaceDE w:val="0"/>
        <w:rPr>
          <w:color w:val="000000"/>
          <w:szCs w:val="20"/>
        </w:rPr>
      </w:pPr>
    </w:p>
    <w:p w:rsidR="00E12276" w:rsidRDefault="00E12276" w:rsidP="00CE01F1">
      <w:pPr>
        <w:autoSpaceDE w:val="0"/>
        <w:rPr>
          <w:color w:val="000000"/>
          <w:szCs w:val="20"/>
        </w:rPr>
      </w:pP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b/>
          <w:color w:val="000000"/>
          <w:szCs w:val="20"/>
        </w:rPr>
      </w:pPr>
      <w:r w:rsidRPr="00FF666A">
        <w:rPr>
          <w:b/>
          <w:color w:val="000000"/>
          <w:szCs w:val="20"/>
        </w:rPr>
        <w:t>5. Zabezpečenie výučby pre žiakov so špeciálnymi potrebami</w:t>
      </w:r>
    </w:p>
    <w:p w:rsidR="00CE01F1" w:rsidRPr="00FF666A" w:rsidRDefault="00CE01F1" w:rsidP="00CE01F1">
      <w:pPr>
        <w:autoSpaceDE w:val="0"/>
        <w:rPr>
          <w:b/>
          <w:color w:val="000000"/>
          <w:szCs w:val="20"/>
        </w:rPr>
      </w:pPr>
    </w:p>
    <w:p w:rsidR="00CE01F1" w:rsidRPr="00FF666A" w:rsidRDefault="00CE01F1" w:rsidP="00CE01F1">
      <w:pPr>
        <w:autoSpaceDE w:val="0"/>
        <w:rPr>
          <w:b/>
          <w:color w:val="000000"/>
          <w:szCs w:val="20"/>
        </w:rPr>
      </w:pPr>
    </w:p>
    <w:p w:rsidR="00CE01F1" w:rsidRPr="00FF666A" w:rsidRDefault="00CE01F1" w:rsidP="00A14964">
      <w:pPr>
        <w:suppressAutoHyphens w:val="0"/>
        <w:spacing w:line="276" w:lineRule="auto"/>
        <w:ind w:firstLine="708"/>
        <w:rPr>
          <w:lang w:eastAsia="sk-SK"/>
        </w:rPr>
      </w:pPr>
      <w:r w:rsidRPr="00FF666A">
        <w:rPr>
          <w:lang w:eastAsia="sk-SK"/>
        </w:rPr>
        <w:t xml:space="preserve">Žiakom so špeciálnymi výchovno-vzdelávacími potrebami je žiak, ktorý má </w:t>
      </w:r>
    </w:p>
    <w:p w:rsidR="00CE01F1" w:rsidRPr="00FF666A" w:rsidRDefault="00CE01F1" w:rsidP="00CE01F1">
      <w:pPr>
        <w:suppressAutoHyphens w:val="0"/>
        <w:spacing w:line="276" w:lineRule="auto"/>
        <w:rPr>
          <w:lang w:eastAsia="sk-SK"/>
        </w:rPr>
      </w:pPr>
      <w:r w:rsidRPr="00FF666A">
        <w:rPr>
          <w:lang w:eastAsia="sk-SK"/>
        </w:rPr>
        <w:t>zariadením výchovného poradenstva a prevencie diagnostikované špeciálne výchovno</w:t>
      </w:r>
    </w:p>
    <w:p w:rsidR="00CE01F1" w:rsidRPr="00FF666A" w:rsidRDefault="00CE01F1" w:rsidP="00CE01F1">
      <w:pPr>
        <w:suppressAutoHyphens w:val="0"/>
        <w:spacing w:line="276" w:lineRule="auto"/>
        <w:rPr>
          <w:lang w:eastAsia="sk-SK"/>
        </w:rPr>
      </w:pPr>
      <w:r w:rsidRPr="00FF666A">
        <w:rPr>
          <w:lang w:eastAsia="sk-SK"/>
        </w:rPr>
        <w:t xml:space="preserve">-vzdelávacie potreby, okrem detí umiestnených do špeciálnych výchovných zariadení na </w:t>
      </w:r>
    </w:p>
    <w:p w:rsidR="00CE01F1" w:rsidRPr="00FF666A" w:rsidRDefault="00CE01F1" w:rsidP="00CE01F1">
      <w:pPr>
        <w:suppressAutoHyphens w:val="0"/>
        <w:spacing w:line="276" w:lineRule="auto"/>
        <w:rPr>
          <w:lang w:eastAsia="sk-SK"/>
        </w:rPr>
      </w:pPr>
      <w:r w:rsidRPr="00FF666A">
        <w:rPr>
          <w:lang w:eastAsia="sk-SK"/>
        </w:rPr>
        <w:t>základe rozhodnutia súdu ( § 2, písm j zák. 245/2008 Z.z.).</w:t>
      </w:r>
    </w:p>
    <w:p w:rsidR="00CE01F1" w:rsidRPr="00FF666A" w:rsidRDefault="00CE01F1" w:rsidP="00CE01F1">
      <w:pPr>
        <w:suppressAutoHyphens w:val="0"/>
        <w:spacing w:line="276" w:lineRule="auto"/>
        <w:rPr>
          <w:lang w:eastAsia="sk-SK"/>
        </w:rPr>
      </w:pPr>
      <w:r w:rsidRPr="00FF666A">
        <w:rPr>
          <w:lang w:eastAsia="sk-SK"/>
        </w:rPr>
        <w:t xml:space="preserve"> Prvý stupeň ZŠ navštevuj</w:t>
      </w:r>
      <w:r w:rsidR="00EA44AF">
        <w:rPr>
          <w:lang w:eastAsia="sk-SK"/>
        </w:rPr>
        <w:t>e</w:t>
      </w:r>
      <w:r w:rsidRPr="00FF666A">
        <w:rPr>
          <w:lang w:eastAsia="sk-SK"/>
        </w:rPr>
        <w:t xml:space="preserve"> </w:t>
      </w:r>
      <w:r w:rsidR="00EA44AF">
        <w:rPr>
          <w:lang w:eastAsia="sk-SK"/>
        </w:rPr>
        <w:t>1 žiak</w:t>
      </w:r>
      <w:r w:rsidR="006E7947">
        <w:rPr>
          <w:lang w:eastAsia="sk-SK"/>
        </w:rPr>
        <w:t xml:space="preserve"> a druhý stupeň </w:t>
      </w:r>
      <w:r w:rsidR="00F727CB">
        <w:rPr>
          <w:lang w:eastAsia="sk-SK"/>
        </w:rPr>
        <w:t>1</w:t>
      </w:r>
      <w:r w:rsidR="00EA44AF">
        <w:rPr>
          <w:lang w:eastAsia="sk-SK"/>
        </w:rPr>
        <w:t>2</w:t>
      </w:r>
      <w:r w:rsidR="006E7947">
        <w:rPr>
          <w:lang w:eastAsia="sk-SK"/>
        </w:rPr>
        <w:t xml:space="preserve"> žiakov</w:t>
      </w:r>
      <w:r w:rsidRPr="00FF666A">
        <w:rPr>
          <w:lang w:eastAsia="sk-SK"/>
        </w:rPr>
        <w:t xml:space="preserve"> so špeciálnymi výchovno-vzdelávacími potrebami</w:t>
      </w:r>
      <w:r w:rsidR="00211380">
        <w:rPr>
          <w:lang w:eastAsia="sk-SK"/>
        </w:rPr>
        <w:t xml:space="preserve"> </w:t>
      </w:r>
      <w:r w:rsidRPr="00FF666A">
        <w:rPr>
          <w:lang w:eastAsia="sk-SK"/>
        </w:rPr>
        <w:t>so zdravotným znevýhodnen</w:t>
      </w:r>
      <w:r w:rsidR="006E7947">
        <w:rPr>
          <w:lang w:eastAsia="sk-SK"/>
        </w:rPr>
        <w:t xml:space="preserve">ím. </w:t>
      </w:r>
      <w:r w:rsidRPr="00FF666A">
        <w:rPr>
          <w:lang w:eastAsia="sk-SK"/>
        </w:rPr>
        <w:t>Je pre nich vypracovaný individuálny výchovno-vzdelávací program a plán v spolupráci s CPPPaP  Rimavská Sobota</w:t>
      </w:r>
      <w:r w:rsidR="00B55211">
        <w:rPr>
          <w:lang w:eastAsia="sk-SK"/>
        </w:rPr>
        <w:t>.</w:t>
      </w:r>
    </w:p>
    <w:p w:rsidR="00CE01F1" w:rsidRPr="00FF666A" w:rsidRDefault="00CE01F1" w:rsidP="00CE01F1">
      <w:pPr>
        <w:autoSpaceDE w:val="0"/>
        <w:spacing w:line="276" w:lineRule="auto"/>
        <w:rPr>
          <w:color w:val="000000"/>
          <w:szCs w:val="20"/>
        </w:rPr>
      </w:pPr>
    </w:p>
    <w:p w:rsidR="00CE01F1" w:rsidRPr="00FF666A" w:rsidRDefault="00CE01F1" w:rsidP="00CE01F1">
      <w:pPr>
        <w:autoSpaceDE w:val="0"/>
        <w:rPr>
          <w:color w:val="000000"/>
          <w:szCs w:val="20"/>
        </w:rPr>
      </w:pPr>
    </w:p>
    <w:p w:rsidR="00CE01F1" w:rsidRPr="00FF666A" w:rsidRDefault="00CE01F1" w:rsidP="00CE01F1">
      <w:pPr>
        <w:autoSpaceDE w:val="0"/>
        <w:rPr>
          <w:b/>
          <w:color w:val="000000"/>
          <w:szCs w:val="20"/>
        </w:rPr>
      </w:pPr>
      <w:r w:rsidRPr="00FF666A">
        <w:rPr>
          <w:b/>
        </w:rPr>
        <w:t>Zabezpečenie vzdelávania žiakov so zdravotným znevýhodnením</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p w:rsidR="00CE01F1" w:rsidRPr="00FF666A" w:rsidRDefault="00CE01F1" w:rsidP="00CE01F1">
      <w:pPr>
        <w:suppressAutoHyphens w:val="0"/>
        <w:rPr>
          <w:b/>
          <w:lang w:eastAsia="sk-SK"/>
        </w:rPr>
      </w:pPr>
      <w:r w:rsidRPr="00FF666A">
        <w:rPr>
          <w:b/>
          <w:lang w:eastAsia="sk-SK"/>
        </w:rPr>
        <w:t>Vzdelávanie žiakov s vývinovými poruchami učenia</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p w:rsidR="00CE01F1" w:rsidRPr="00FF666A" w:rsidRDefault="00CE01F1" w:rsidP="00A14964">
      <w:pPr>
        <w:suppressAutoHyphens w:val="0"/>
        <w:spacing w:line="276" w:lineRule="auto"/>
        <w:ind w:firstLine="708"/>
        <w:rPr>
          <w:lang w:eastAsia="sk-SK"/>
        </w:rPr>
      </w:pPr>
      <w:r w:rsidRPr="00FF666A">
        <w:rPr>
          <w:lang w:eastAsia="sk-SK"/>
        </w:rPr>
        <w:t xml:space="preserve">V našej škole integrujeme žiakov so špecifickými poruchami učenia do bežných tried. Integrovaní žiaci sú vzdelávaní podľa individuálnych vzdelávacích plánov, ktoré sú spracované </w:t>
      </w:r>
      <w:r w:rsidR="003F6BBC">
        <w:rPr>
          <w:lang w:eastAsia="sk-SK"/>
        </w:rPr>
        <w:t xml:space="preserve">špeciálnym pedagógom, </w:t>
      </w:r>
      <w:r w:rsidRPr="00FF666A">
        <w:rPr>
          <w:lang w:eastAsia="sk-SK"/>
        </w:rPr>
        <w:t>triednym učiteľom, vedúcou komisie pre vyučujúcich integrovaných žiakov. Schvaľuje ho riaditeľ školy.</w:t>
      </w:r>
    </w:p>
    <w:p w:rsidR="00CE01F1" w:rsidRPr="00FF666A" w:rsidRDefault="00CE01F1" w:rsidP="00A14964">
      <w:pPr>
        <w:suppressAutoHyphens w:val="0"/>
        <w:spacing w:line="276" w:lineRule="auto"/>
        <w:ind w:firstLine="708"/>
        <w:rPr>
          <w:lang w:eastAsia="sk-SK"/>
        </w:rPr>
      </w:pPr>
      <w:r w:rsidRPr="00FF666A">
        <w:rPr>
          <w:lang w:eastAsia="sk-SK"/>
        </w:rPr>
        <w:t>Svojím obsahom sa vzdelávací proces u žiakov so špecifickými poruchami učenia zásadne neodlišuje od vzdelávania ostatných žiakov. Učivo jednotlivých predmetov je redukované v závislosti od typu poruchy –dyslexia, dysgrafia, dysortografia, dyskalkúlia. Prognóza žiaka so špecifickými poruchami učenia je vždy individuálna</w:t>
      </w:r>
      <w:r w:rsidR="00B55211">
        <w:rPr>
          <w:lang w:eastAsia="sk-SK"/>
        </w:rPr>
        <w:t>.</w:t>
      </w:r>
    </w:p>
    <w:p w:rsidR="00CE01F1" w:rsidRPr="00FF666A" w:rsidRDefault="00CE01F1" w:rsidP="00CE01F1">
      <w:pPr>
        <w:autoSpaceDE w:val="0"/>
        <w:spacing w:line="276" w:lineRule="auto"/>
        <w:rPr>
          <w:color w:val="000000"/>
        </w:rPr>
      </w:pPr>
    </w:p>
    <w:p w:rsidR="00CE01F1" w:rsidRPr="00FF666A" w:rsidRDefault="00CE01F1" w:rsidP="00CE01F1">
      <w:pPr>
        <w:autoSpaceDE w:val="0"/>
      </w:pPr>
      <w:r w:rsidRPr="00FF666A">
        <w:t>Škola zabezpečí:</w:t>
      </w:r>
    </w:p>
    <w:p w:rsidR="00CE01F1" w:rsidRPr="00FF666A" w:rsidRDefault="00CE01F1" w:rsidP="00CE01F1">
      <w:pPr>
        <w:autoSpaceDE w:val="0"/>
      </w:pPr>
    </w:p>
    <w:p w:rsidR="00CE01F1" w:rsidRPr="00FF666A" w:rsidRDefault="00CE01F1" w:rsidP="003F6BBC">
      <w:pPr>
        <w:autoSpaceDE w:val="0"/>
        <w:rPr>
          <w:sz w:val="22"/>
          <w:szCs w:val="22"/>
          <w:lang w:eastAsia="sk-SK"/>
        </w:rPr>
      </w:pPr>
      <w:r w:rsidRPr="00FF666A">
        <w:t xml:space="preserve">- </w:t>
      </w:r>
      <w:r w:rsidRPr="00FF666A">
        <w:rPr>
          <w:sz w:val="22"/>
          <w:szCs w:val="22"/>
          <w:lang w:eastAsia="sk-SK"/>
        </w:rPr>
        <w:t xml:space="preserve">individuálnu prácu so žiakom, rešpektovanie jeho pracovného tempa, časté </w:t>
      </w:r>
      <w:r w:rsidRPr="00FF666A">
        <w:rPr>
          <w:color w:val="000000"/>
          <w:szCs w:val="20"/>
        </w:rPr>
        <w:t xml:space="preserve"> </w:t>
      </w:r>
      <w:r w:rsidRPr="00FF666A">
        <w:rPr>
          <w:sz w:val="22"/>
          <w:szCs w:val="22"/>
          <w:lang w:eastAsia="sk-SK"/>
        </w:rPr>
        <w:t>opakovanie prebratého</w:t>
      </w:r>
    </w:p>
    <w:p w:rsidR="00CE01F1" w:rsidRPr="00FF666A" w:rsidRDefault="00CE01F1" w:rsidP="003F6BBC">
      <w:pPr>
        <w:autoSpaceDE w:val="0"/>
        <w:rPr>
          <w:color w:val="000000"/>
          <w:szCs w:val="20"/>
        </w:rPr>
      </w:pPr>
      <w:r w:rsidRPr="00FF666A">
        <w:rPr>
          <w:sz w:val="22"/>
          <w:szCs w:val="22"/>
          <w:lang w:eastAsia="sk-SK"/>
        </w:rPr>
        <w:t xml:space="preserve">  učiva</w:t>
      </w:r>
    </w:p>
    <w:p w:rsidR="00CE01F1" w:rsidRPr="00FF666A" w:rsidRDefault="00CE01F1" w:rsidP="00CE01F1">
      <w:pPr>
        <w:suppressAutoHyphens w:val="0"/>
        <w:spacing w:line="276" w:lineRule="auto"/>
        <w:rPr>
          <w:sz w:val="22"/>
          <w:szCs w:val="22"/>
          <w:lang w:eastAsia="sk-SK"/>
        </w:rPr>
      </w:pPr>
      <w:r w:rsidRPr="00FF666A">
        <w:rPr>
          <w:sz w:val="22"/>
          <w:szCs w:val="22"/>
          <w:lang w:eastAsia="sk-SK"/>
        </w:rPr>
        <w:t>-využívanie reedukačných postupov podľa druhu a stupňa poruchy</w:t>
      </w:r>
    </w:p>
    <w:p w:rsidR="00CE01F1" w:rsidRPr="00FF666A" w:rsidRDefault="00CE01F1" w:rsidP="00CE01F1">
      <w:pPr>
        <w:suppressAutoHyphens w:val="0"/>
        <w:spacing w:line="276" w:lineRule="auto"/>
        <w:rPr>
          <w:sz w:val="22"/>
          <w:szCs w:val="22"/>
          <w:lang w:eastAsia="sk-SK"/>
        </w:rPr>
      </w:pPr>
      <w:r w:rsidRPr="00FF666A">
        <w:rPr>
          <w:sz w:val="22"/>
          <w:szCs w:val="22"/>
          <w:lang w:eastAsia="sk-SK"/>
        </w:rPr>
        <w:t>- jednotný prístup všetkých učiteľov</w:t>
      </w:r>
    </w:p>
    <w:p w:rsidR="00CE01F1" w:rsidRPr="00FF666A" w:rsidRDefault="00CE01F1" w:rsidP="00CE01F1">
      <w:pPr>
        <w:autoSpaceDE w:val="0"/>
        <w:rPr>
          <w:color w:val="000000"/>
          <w:szCs w:val="20"/>
        </w:rPr>
      </w:pPr>
    </w:p>
    <w:p w:rsidR="00CE01F1" w:rsidRPr="00FF666A" w:rsidRDefault="00CE01F1" w:rsidP="00CE01F1">
      <w:pPr>
        <w:suppressAutoHyphens w:val="0"/>
        <w:rPr>
          <w:b/>
          <w:lang w:eastAsia="sk-SK"/>
        </w:rPr>
      </w:pPr>
      <w:r w:rsidRPr="00FF666A">
        <w:rPr>
          <w:b/>
          <w:lang w:eastAsia="sk-SK"/>
        </w:rPr>
        <w:t>Vzdelávanie žiakov s poruchami správania</w:t>
      </w:r>
    </w:p>
    <w:p w:rsidR="00CE01F1" w:rsidRPr="00FF666A" w:rsidRDefault="00CE01F1" w:rsidP="00CE01F1">
      <w:pPr>
        <w:autoSpaceDE w:val="0"/>
        <w:rPr>
          <w:color w:val="000000"/>
        </w:rPr>
      </w:pPr>
    </w:p>
    <w:p w:rsidR="00CE01F1" w:rsidRPr="00FF666A" w:rsidRDefault="00CE01F1" w:rsidP="003F6BBC">
      <w:pPr>
        <w:autoSpaceDE w:val="0"/>
        <w:rPr>
          <w:color w:val="000000"/>
        </w:rPr>
      </w:pPr>
    </w:p>
    <w:p w:rsidR="00CE01F1" w:rsidRPr="00FF666A" w:rsidRDefault="00CE01F1" w:rsidP="003F6BBC">
      <w:pPr>
        <w:suppressAutoHyphens w:val="0"/>
        <w:ind w:firstLine="708"/>
        <w:rPr>
          <w:lang w:eastAsia="sk-SK"/>
        </w:rPr>
      </w:pPr>
      <w:r w:rsidRPr="00FF666A">
        <w:rPr>
          <w:lang w:eastAsia="sk-SK"/>
        </w:rPr>
        <w:t xml:space="preserve">Vo vyučovacom procese je potrebné podporovať schopnosť koncentrácie žiakov, </w:t>
      </w:r>
    </w:p>
    <w:p w:rsidR="00CE01F1" w:rsidRPr="00FF666A" w:rsidRDefault="00CE01F1" w:rsidP="003F6BBC">
      <w:pPr>
        <w:suppressAutoHyphens w:val="0"/>
        <w:rPr>
          <w:lang w:eastAsia="sk-SK"/>
        </w:rPr>
      </w:pPr>
      <w:r w:rsidRPr="00FF666A">
        <w:rPr>
          <w:lang w:eastAsia="sk-SK"/>
        </w:rPr>
        <w:t>usmerňovať ich hyperaktivitou a impulzívne konanie.</w:t>
      </w:r>
    </w:p>
    <w:p w:rsidR="00CE01F1" w:rsidRPr="00FF666A" w:rsidRDefault="00CE01F1" w:rsidP="003F6BBC">
      <w:pPr>
        <w:suppressAutoHyphens w:val="0"/>
        <w:rPr>
          <w:lang w:eastAsia="sk-SK"/>
        </w:rPr>
      </w:pPr>
      <w:r w:rsidRPr="00FF666A">
        <w:rPr>
          <w:lang w:eastAsia="sk-SK"/>
        </w:rPr>
        <w:t xml:space="preserve">Aby títo žiaci čo najúspešnejšie naplnili školský vzdelávací program školy, je nutné </w:t>
      </w:r>
    </w:p>
    <w:p w:rsidR="00CE01F1" w:rsidRPr="00FF666A" w:rsidRDefault="00CE01F1" w:rsidP="003F6BBC">
      <w:pPr>
        <w:suppressAutoHyphens w:val="0"/>
        <w:rPr>
          <w:lang w:eastAsia="sk-SK"/>
        </w:rPr>
      </w:pPr>
      <w:r w:rsidRPr="00FF666A">
        <w:rPr>
          <w:lang w:eastAsia="sk-SK"/>
        </w:rPr>
        <w:t>diferencovať výchovno-vzdelávacie postupy, formy a metódy výchovnej a</w:t>
      </w:r>
    </w:p>
    <w:p w:rsidR="00CE01F1" w:rsidRPr="00FF666A" w:rsidRDefault="00CE01F1" w:rsidP="003F6BBC">
      <w:pPr>
        <w:rPr>
          <w:lang w:eastAsia="sk-SK"/>
        </w:rPr>
      </w:pPr>
      <w:r w:rsidRPr="00FF666A">
        <w:rPr>
          <w:lang w:eastAsia="sk-SK"/>
        </w:rPr>
        <w:t>vzdelávacej práce.</w:t>
      </w:r>
      <w:r w:rsidRPr="00FF666A">
        <w:rPr>
          <w:sz w:val="30"/>
          <w:szCs w:val="30"/>
        </w:rPr>
        <w:t xml:space="preserve"> </w:t>
      </w:r>
      <w:r w:rsidRPr="00FF666A">
        <w:rPr>
          <w:lang w:eastAsia="sk-SK"/>
        </w:rPr>
        <w:t xml:space="preserve">Vzdelávanie žiaka s poruchou správania si vyžaduje </w:t>
      </w:r>
    </w:p>
    <w:p w:rsidR="00CE01F1" w:rsidRPr="00FF666A" w:rsidRDefault="00CE01F1" w:rsidP="003F6BBC">
      <w:pPr>
        <w:rPr>
          <w:lang w:eastAsia="sk-SK"/>
        </w:rPr>
      </w:pPr>
      <w:r w:rsidRPr="00FF666A">
        <w:rPr>
          <w:lang w:eastAsia="sk-SK"/>
        </w:rPr>
        <w:t>koordinovaný tímový prístup učiteľa.</w:t>
      </w:r>
      <w:r w:rsidRPr="00FF666A">
        <w:rPr>
          <w:sz w:val="30"/>
          <w:szCs w:val="30"/>
        </w:rPr>
        <w:t xml:space="preserve"> </w:t>
      </w:r>
      <w:r w:rsidRPr="00FF666A">
        <w:rPr>
          <w:lang w:eastAsia="sk-SK"/>
        </w:rPr>
        <w:t>Špecifiká vzdelávania je potrebné</w:t>
      </w:r>
      <w:r w:rsidRPr="00FF666A">
        <w:rPr>
          <w:sz w:val="30"/>
          <w:szCs w:val="30"/>
          <w:lang w:eastAsia="sk-SK"/>
        </w:rPr>
        <w:t xml:space="preserve"> </w:t>
      </w:r>
      <w:r w:rsidRPr="00FF666A">
        <w:rPr>
          <w:lang w:eastAsia="sk-SK"/>
        </w:rPr>
        <w:t xml:space="preserve">uplatňovať individuálnom rozsahu a podľa individuálnych potrieb žiakov vo všetkých formách vzdelávania nasledovne: </w:t>
      </w:r>
    </w:p>
    <w:p w:rsidR="00CE01F1" w:rsidRPr="00FF666A" w:rsidRDefault="00CE01F1" w:rsidP="003F6BBC">
      <w:pPr>
        <w:rPr>
          <w:lang w:eastAsia="sk-SK"/>
        </w:rPr>
      </w:pPr>
      <w:r w:rsidRPr="00FF666A">
        <w:rPr>
          <w:lang w:eastAsia="sk-SK"/>
        </w:rPr>
        <w:t>-všeobecné ciele vzdelávania v jednotlivých vzdelávacích oblastiach a kompetencie sa prispôsobujú individuálnym osobitostiam žiakov s poruchami správania,</w:t>
      </w:r>
    </w:p>
    <w:p w:rsidR="00CE01F1" w:rsidRPr="00FF666A" w:rsidRDefault="00CE01F1" w:rsidP="003F6BBC">
      <w:pPr>
        <w:rPr>
          <w:lang w:eastAsia="sk-SK"/>
        </w:rPr>
      </w:pPr>
      <w:r w:rsidRPr="00FF666A">
        <w:rPr>
          <w:lang w:eastAsia="sk-SK"/>
        </w:rPr>
        <w:t>- žiak s poruchami správania, ktorý nemôže plniť požiadavky príslušných vzdelávacích oblastí a štandardov, sa vzdeláva podľa individuálneho vzdelávacieho programu,</w:t>
      </w:r>
    </w:p>
    <w:p w:rsidR="00CE01F1" w:rsidRPr="00FF666A" w:rsidRDefault="00CE01F1" w:rsidP="003F6BBC">
      <w:pPr>
        <w:rPr>
          <w:sz w:val="30"/>
          <w:szCs w:val="30"/>
          <w:lang w:eastAsia="sk-SK"/>
        </w:rPr>
      </w:pPr>
      <w:r w:rsidRPr="00FF666A">
        <w:rPr>
          <w:lang w:eastAsia="sk-SK"/>
        </w:rPr>
        <w:t>- voliteľné hodiny je možné využiť aj na intenzívne vzdelávanie v určitej vzdelávacej oblasti v rámci individuálneho vzdelávacieho programu žiaka,</w:t>
      </w:r>
      <w:r w:rsidRPr="00FF666A">
        <w:rPr>
          <w:sz w:val="30"/>
          <w:szCs w:val="30"/>
          <w:lang w:eastAsia="sk-SK"/>
        </w:rPr>
        <w:t xml:space="preserve"> </w:t>
      </w:r>
    </w:p>
    <w:p w:rsidR="00CE01F1" w:rsidRPr="00FF666A" w:rsidRDefault="00CE01F1" w:rsidP="003F6BBC">
      <w:pPr>
        <w:rPr>
          <w:lang w:eastAsia="sk-SK"/>
        </w:rPr>
      </w:pPr>
      <w:r w:rsidRPr="00FF666A">
        <w:rPr>
          <w:lang w:eastAsia="sk-SK"/>
        </w:rPr>
        <w:t>-vo vyučovaní žiakov s poruchami správania si učiteľ môže stanoviť dĺžku a štruktúru vyučovacej hodiny flexibilne, zohľadňujúc psychický stav, správanie a potreby žiakov, ktoré sú dôsledkom stanovenej diagnózy.</w:t>
      </w:r>
    </w:p>
    <w:p w:rsidR="00CE01F1" w:rsidRPr="00FF666A" w:rsidRDefault="00CE01F1" w:rsidP="003F6BBC">
      <w:pPr>
        <w:suppressAutoHyphens w:val="0"/>
        <w:rPr>
          <w:lang w:eastAsia="sk-SK"/>
        </w:rPr>
      </w:pPr>
      <w:r w:rsidRPr="00FF666A">
        <w:rPr>
          <w:lang w:eastAsia="sk-SK"/>
        </w:rPr>
        <w:t>V škole máme jedn</w:t>
      </w:r>
      <w:r w:rsidR="003F6BBC">
        <w:rPr>
          <w:lang w:eastAsia="sk-SK"/>
        </w:rPr>
        <w:t>ého žiaka</w:t>
      </w:r>
      <w:r w:rsidRPr="00FF666A">
        <w:rPr>
          <w:lang w:eastAsia="sk-SK"/>
        </w:rPr>
        <w:t xml:space="preserve"> so ŠVVP s poruchami správania, ktorá sa vzdeláva podľa individuálneho učebného plánu.</w:t>
      </w:r>
    </w:p>
    <w:p w:rsidR="00CE01F1" w:rsidRPr="00FF666A" w:rsidRDefault="00CE01F1" w:rsidP="003F6BBC">
      <w:pPr>
        <w:suppressAutoHyphens w:val="0"/>
        <w:rPr>
          <w:lang w:eastAsia="sk-SK"/>
        </w:rPr>
      </w:pPr>
      <w:r w:rsidRPr="00FF666A">
        <w:rPr>
          <w:lang w:eastAsia="sk-SK"/>
        </w:rPr>
        <w:t>Škola zabezpečí:</w:t>
      </w:r>
    </w:p>
    <w:p w:rsidR="00CE01F1" w:rsidRPr="00FF666A" w:rsidRDefault="00CE01F1" w:rsidP="003F6BBC">
      <w:pPr>
        <w:autoSpaceDE w:val="0"/>
        <w:rPr>
          <w:sz w:val="22"/>
          <w:szCs w:val="22"/>
          <w:lang w:eastAsia="sk-SK"/>
        </w:rPr>
      </w:pPr>
      <w:r w:rsidRPr="00FF666A">
        <w:rPr>
          <w:lang w:eastAsia="sk-SK"/>
        </w:rPr>
        <w:t>-</w:t>
      </w:r>
      <w:r w:rsidRPr="00FF666A">
        <w:rPr>
          <w:sz w:val="22"/>
          <w:szCs w:val="22"/>
          <w:lang w:eastAsia="sk-SK"/>
        </w:rPr>
        <w:t xml:space="preserve"> individuálnu prácu so žiakom, rešpektovanie jej pracovného tempa, časté </w:t>
      </w:r>
      <w:r w:rsidRPr="00FF666A">
        <w:rPr>
          <w:color w:val="000000"/>
          <w:szCs w:val="20"/>
        </w:rPr>
        <w:t xml:space="preserve"> </w:t>
      </w:r>
      <w:r w:rsidRPr="00FF666A">
        <w:rPr>
          <w:sz w:val="22"/>
          <w:szCs w:val="22"/>
          <w:lang w:eastAsia="sk-SK"/>
        </w:rPr>
        <w:t>opakovanie prebratého</w:t>
      </w:r>
    </w:p>
    <w:p w:rsidR="00CE01F1" w:rsidRPr="00FF666A" w:rsidRDefault="00CE01F1" w:rsidP="003F6BBC">
      <w:pPr>
        <w:autoSpaceDE w:val="0"/>
        <w:rPr>
          <w:color w:val="000000"/>
          <w:szCs w:val="20"/>
        </w:rPr>
      </w:pPr>
      <w:r w:rsidRPr="00FF666A">
        <w:rPr>
          <w:sz w:val="22"/>
          <w:szCs w:val="22"/>
          <w:lang w:eastAsia="sk-SK"/>
        </w:rPr>
        <w:t xml:space="preserve">  učiva</w:t>
      </w:r>
    </w:p>
    <w:p w:rsidR="00CE01F1" w:rsidRPr="00FF666A" w:rsidRDefault="00CE01F1" w:rsidP="003F6BBC">
      <w:pPr>
        <w:suppressAutoHyphens w:val="0"/>
        <w:rPr>
          <w:lang w:eastAsia="sk-SK"/>
        </w:rPr>
      </w:pPr>
      <w:r w:rsidRPr="00FF666A">
        <w:rPr>
          <w:lang w:eastAsia="sk-SK"/>
        </w:rPr>
        <w:t>- časté striedanie foriem a metód práce</w:t>
      </w:r>
    </w:p>
    <w:p w:rsidR="00CE01F1" w:rsidRPr="00FF666A" w:rsidRDefault="00CE01F1" w:rsidP="00CE01F1">
      <w:pPr>
        <w:autoSpaceDE w:val="0"/>
        <w:rPr>
          <w:color w:val="000000"/>
          <w:szCs w:val="20"/>
        </w:rPr>
      </w:pPr>
    </w:p>
    <w:p w:rsidR="00CE01F1" w:rsidRPr="00FF666A" w:rsidRDefault="00CE01F1" w:rsidP="00CE01F1">
      <w:pPr>
        <w:suppressAutoHyphens w:val="0"/>
        <w:rPr>
          <w:b/>
          <w:lang w:eastAsia="sk-SK"/>
        </w:rPr>
      </w:pPr>
      <w:r w:rsidRPr="00FF666A">
        <w:rPr>
          <w:b/>
          <w:lang w:eastAsia="sk-SK"/>
        </w:rPr>
        <w:t>Vzdelávanie žiakov zo sociálne znevýhodneného prostredia (SZP)</w:t>
      </w:r>
    </w:p>
    <w:p w:rsidR="00CE01F1" w:rsidRPr="00FF666A" w:rsidRDefault="00CE01F1" w:rsidP="00CE01F1">
      <w:pPr>
        <w:suppressAutoHyphens w:val="0"/>
        <w:spacing w:before="240"/>
        <w:rPr>
          <w:color w:val="000000"/>
          <w:szCs w:val="20"/>
        </w:rPr>
      </w:pPr>
    </w:p>
    <w:p w:rsidR="00CE01F1" w:rsidRPr="00FF666A" w:rsidRDefault="00CE01F1" w:rsidP="003F6BBC">
      <w:pPr>
        <w:suppressAutoHyphens w:val="0"/>
        <w:rPr>
          <w:lang w:eastAsia="sk-SK"/>
        </w:rPr>
      </w:pPr>
      <w:r w:rsidRPr="00FF666A">
        <w:rPr>
          <w:lang w:eastAsia="sk-SK"/>
        </w:rPr>
        <w:t>Títo žiaci sa bez závažnejších problémov integrujú do bežnej školy.</w:t>
      </w:r>
    </w:p>
    <w:p w:rsidR="00CE01F1" w:rsidRPr="00FF666A" w:rsidRDefault="00CE01F1" w:rsidP="003F6BBC">
      <w:pPr>
        <w:suppressAutoHyphens w:val="0"/>
        <w:rPr>
          <w:lang w:eastAsia="sk-SK"/>
        </w:rPr>
      </w:pPr>
      <w:r w:rsidRPr="00FF666A">
        <w:rPr>
          <w:lang w:eastAsia="sk-SK"/>
        </w:rPr>
        <w:t xml:space="preserve">Medzi žiakov so sociálnym znevýhodnením patria žiaci z rodinného prostredia s nízkym </w:t>
      </w:r>
    </w:p>
    <w:p w:rsidR="00CE01F1" w:rsidRPr="00FF666A" w:rsidRDefault="00CE01F1" w:rsidP="003F6BBC">
      <w:pPr>
        <w:suppressAutoHyphens w:val="0"/>
        <w:rPr>
          <w:lang w:eastAsia="sk-SK"/>
        </w:rPr>
      </w:pPr>
      <w:r w:rsidRPr="00FF666A">
        <w:rPr>
          <w:lang w:eastAsia="sk-SK"/>
        </w:rPr>
        <w:t xml:space="preserve">sociálnokultúrnym a ekonomickým postavením. Je nevyhnutné všetkým týmto žiakom </w:t>
      </w:r>
    </w:p>
    <w:p w:rsidR="00CE01F1" w:rsidRPr="00FF666A" w:rsidRDefault="00CE01F1" w:rsidP="003F6BBC">
      <w:pPr>
        <w:suppressAutoHyphens w:val="0"/>
        <w:rPr>
          <w:lang w:eastAsia="sk-SK"/>
        </w:rPr>
      </w:pPr>
      <w:r w:rsidRPr="00FF666A">
        <w:rPr>
          <w:lang w:eastAsia="sk-SK"/>
        </w:rPr>
        <w:t>venovať špecifickú starostlivosť.</w:t>
      </w:r>
    </w:p>
    <w:p w:rsidR="00CE01F1" w:rsidRPr="00FF666A" w:rsidRDefault="00CE01F1" w:rsidP="00CE01F1">
      <w:pPr>
        <w:autoSpaceDE w:val="0"/>
        <w:spacing w:before="240"/>
        <w:rPr>
          <w:color w:val="000000"/>
          <w:szCs w:val="20"/>
        </w:rPr>
      </w:pPr>
      <w:r w:rsidRPr="00FF666A">
        <w:t>Škola zabezpečí:</w:t>
      </w:r>
    </w:p>
    <w:p w:rsidR="00CE01F1" w:rsidRPr="00FF666A" w:rsidRDefault="00CE01F1" w:rsidP="00CE01F1">
      <w:pPr>
        <w:suppressAutoHyphens w:val="0"/>
        <w:rPr>
          <w:sz w:val="22"/>
          <w:szCs w:val="22"/>
          <w:lang w:eastAsia="sk-SK"/>
        </w:rPr>
      </w:pPr>
    </w:p>
    <w:p w:rsidR="00CE01F1" w:rsidRPr="00FF666A" w:rsidRDefault="00CE01F1" w:rsidP="00E4340F">
      <w:pPr>
        <w:suppressAutoHyphens w:val="0"/>
        <w:rPr>
          <w:lang w:eastAsia="sk-SK"/>
        </w:rPr>
      </w:pPr>
      <w:r w:rsidRPr="00FF666A">
        <w:rPr>
          <w:lang w:eastAsia="sk-SK"/>
        </w:rPr>
        <w:t>-     učitelia volia vhodné prístupy a vytvárajú v triede i škole priaznivú spoločenskú</w:t>
      </w:r>
    </w:p>
    <w:p w:rsidR="00CE01F1" w:rsidRPr="00FF666A" w:rsidRDefault="00E4340F" w:rsidP="00E4340F">
      <w:pPr>
        <w:suppressAutoHyphens w:val="0"/>
        <w:rPr>
          <w:lang w:eastAsia="sk-SK"/>
        </w:rPr>
      </w:pPr>
      <w:r>
        <w:rPr>
          <w:lang w:eastAsia="sk-SK"/>
        </w:rPr>
        <w:t xml:space="preserve">      atmosféru</w:t>
      </w:r>
    </w:p>
    <w:p w:rsidR="00CE01F1" w:rsidRPr="00FF666A" w:rsidRDefault="00CE01F1" w:rsidP="00E4340F">
      <w:pPr>
        <w:suppressAutoHyphens w:val="0"/>
        <w:rPr>
          <w:lang w:eastAsia="sk-SK"/>
        </w:rPr>
      </w:pPr>
      <w:r w:rsidRPr="00FF666A">
        <w:rPr>
          <w:lang w:eastAsia="sk-SK"/>
        </w:rPr>
        <w:t>-</w:t>
      </w:r>
      <w:r w:rsidR="00E4340F">
        <w:rPr>
          <w:lang w:eastAsia="sk-SK"/>
        </w:rPr>
        <w:t xml:space="preserve">     individuálnu starostlivosť</w:t>
      </w:r>
    </w:p>
    <w:p w:rsidR="00CE01F1" w:rsidRPr="00FF666A" w:rsidRDefault="00CE01F1" w:rsidP="00E4340F">
      <w:pPr>
        <w:suppressAutoHyphens w:val="0"/>
        <w:rPr>
          <w:lang w:eastAsia="sk-SK"/>
        </w:rPr>
      </w:pPr>
      <w:r w:rsidRPr="00FF666A">
        <w:rPr>
          <w:lang w:eastAsia="sk-SK"/>
        </w:rPr>
        <w:t xml:space="preserve">- </w:t>
      </w:r>
      <w:r w:rsidR="00E4340F">
        <w:rPr>
          <w:lang w:eastAsia="sk-SK"/>
        </w:rPr>
        <w:t xml:space="preserve">    odlišné metódy a formy práce</w:t>
      </w:r>
    </w:p>
    <w:p w:rsidR="00CE01F1" w:rsidRPr="00FF666A" w:rsidRDefault="00E4340F" w:rsidP="00E4340F">
      <w:pPr>
        <w:suppressAutoHyphens w:val="0"/>
        <w:rPr>
          <w:lang w:eastAsia="sk-SK"/>
        </w:rPr>
      </w:pPr>
      <w:r>
        <w:rPr>
          <w:lang w:eastAsia="sk-SK"/>
        </w:rPr>
        <w:t xml:space="preserve">-     </w:t>
      </w:r>
      <w:r w:rsidR="00CE01F1" w:rsidRPr="00FF666A">
        <w:rPr>
          <w:lang w:eastAsia="sk-SK"/>
        </w:rPr>
        <w:t xml:space="preserve">pravidelnú komunikáciu a spätnú väzbu </w:t>
      </w:r>
    </w:p>
    <w:p w:rsidR="00CE01F1" w:rsidRPr="00FF666A" w:rsidRDefault="00CE01F1" w:rsidP="00E4340F">
      <w:pPr>
        <w:suppressAutoHyphens w:val="0"/>
        <w:rPr>
          <w:lang w:eastAsia="sk-SK"/>
        </w:rPr>
      </w:pPr>
    </w:p>
    <w:p w:rsidR="00CE01F1" w:rsidRPr="00FF666A" w:rsidRDefault="00CE01F1" w:rsidP="00E4340F">
      <w:pPr>
        <w:suppressAutoHyphens w:val="0"/>
        <w:rPr>
          <w:lang w:eastAsia="sk-SK"/>
        </w:rPr>
      </w:pPr>
      <w:r w:rsidRPr="00FF666A">
        <w:rPr>
          <w:lang w:eastAsia="sk-SK"/>
        </w:rPr>
        <w:t>V škole evidujeme žiakov so SZP.</w:t>
      </w:r>
    </w:p>
    <w:p w:rsidR="00CE01F1" w:rsidRPr="00FF666A" w:rsidRDefault="00CE01F1" w:rsidP="00CE01F1">
      <w:pPr>
        <w:suppressAutoHyphens w:val="0"/>
        <w:rPr>
          <w:sz w:val="22"/>
          <w:szCs w:val="22"/>
          <w:lang w:eastAsia="sk-SK"/>
        </w:rPr>
      </w:pPr>
      <w:r w:rsidRPr="00FF666A">
        <w:rPr>
          <w:sz w:val="22"/>
          <w:szCs w:val="22"/>
          <w:lang w:eastAsia="sk-SK"/>
        </w:rPr>
        <w:t>.</w:t>
      </w:r>
    </w:p>
    <w:p w:rsidR="00CE01F1" w:rsidRPr="00FF666A" w:rsidRDefault="00CE01F1" w:rsidP="00CE01F1">
      <w:pPr>
        <w:autoSpaceDE w:val="0"/>
        <w:rPr>
          <w:color w:val="000000"/>
          <w:szCs w:val="20"/>
        </w:rPr>
      </w:pPr>
    </w:p>
    <w:p w:rsidR="00CE01F1" w:rsidRPr="00FF666A" w:rsidRDefault="00CE01F1" w:rsidP="00CE01F1">
      <w:pPr>
        <w:suppressAutoHyphens w:val="0"/>
        <w:rPr>
          <w:b/>
          <w:lang w:eastAsia="sk-SK"/>
        </w:rPr>
      </w:pPr>
      <w:r w:rsidRPr="00FF666A">
        <w:rPr>
          <w:b/>
          <w:lang w:eastAsia="sk-SK"/>
        </w:rPr>
        <w:t>Vzdelávanie mimoriadne nadaných žiakov:</w:t>
      </w:r>
    </w:p>
    <w:p w:rsidR="00CE01F1" w:rsidRPr="00FF666A" w:rsidRDefault="00E4340F" w:rsidP="00CE01F1">
      <w:pPr>
        <w:autoSpaceDE w:val="0"/>
        <w:rPr>
          <w:color w:val="000000"/>
          <w:szCs w:val="20"/>
        </w:rPr>
      </w:pPr>
      <w:r>
        <w:rPr>
          <w:color w:val="000000"/>
          <w:szCs w:val="20"/>
        </w:rPr>
        <w:t xml:space="preserve"> </w:t>
      </w:r>
    </w:p>
    <w:p w:rsidR="00CE01F1" w:rsidRPr="00FF666A" w:rsidRDefault="00CE01F1" w:rsidP="00CE01F1">
      <w:pPr>
        <w:autoSpaceDE w:val="0"/>
        <w:rPr>
          <w:color w:val="000000"/>
          <w:szCs w:val="20"/>
        </w:rPr>
      </w:pPr>
    </w:p>
    <w:p w:rsidR="00CE01F1" w:rsidRPr="00FF666A" w:rsidRDefault="00CE01F1" w:rsidP="00E4340F">
      <w:pPr>
        <w:suppressAutoHyphens w:val="0"/>
        <w:spacing w:before="240"/>
        <w:ind w:firstLine="708"/>
        <w:rPr>
          <w:sz w:val="22"/>
          <w:szCs w:val="22"/>
          <w:lang w:eastAsia="sk-SK"/>
        </w:rPr>
      </w:pPr>
      <w:r w:rsidRPr="00FF666A">
        <w:rPr>
          <w:sz w:val="22"/>
          <w:szCs w:val="22"/>
          <w:lang w:eastAsia="sk-SK"/>
        </w:rPr>
        <w:t>Rovnako veľkú pozornosť, ktorú venujeme žiakom so špeciálnymi výchovno</w:t>
      </w:r>
    </w:p>
    <w:p w:rsidR="00CE01F1" w:rsidRPr="00FF666A" w:rsidRDefault="00CE01F1" w:rsidP="00E4340F">
      <w:pPr>
        <w:suppressAutoHyphens w:val="0"/>
        <w:rPr>
          <w:sz w:val="22"/>
          <w:szCs w:val="22"/>
          <w:lang w:eastAsia="sk-SK"/>
        </w:rPr>
      </w:pPr>
      <w:r w:rsidRPr="00FF666A">
        <w:rPr>
          <w:sz w:val="22"/>
          <w:szCs w:val="22"/>
          <w:lang w:eastAsia="sk-SK"/>
        </w:rPr>
        <w:t xml:space="preserve">-vzdelávacími potrebami sa snažíme venovať aj žiakom s mimoriadnym nadaním. Táto skutočnosť vžaduje od učiteľov podstatne náročnejšiu prípravu na vyučovanie v jednotlivých vyučovacích predmetoch. Vzdelávanie týchto žiakov vyžaduje individuálny prístup vtom zmysle, že učitelia rešpektujú osobnostné zvláštnosti týchto žiakov ( ktoré spravidla sprevádzajú výnimočné nadanie). </w:t>
      </w:r>
    </w:p>
    <w:p w:rsidR="00CE01F1" w:rsidRPr="00FF666A" w:rsidRDefault="00CE01F1" w:rsidP="00E4340F">
      <w:pPr>
        <w:suppressAutoHyphens w:val="0"/>
        <w:rPr>
          <w:sz w:val="22"/>
          <w:szCs w:val="22"/>
          <w:lang w:eastAsia="sk-SK"/>
        </w:rPr>
      </w:pPr>
      <w:r w:rsidRPr="00FF666A">
        <w:rPr>
          <w:sz w:val="22"/>
          <w:szCs w:val="22"/>
          <w:lang w:eastAsia="sk-SK"/>
        </w:rPr>
        <w:t xml:space="preserve">Považujeme za samozrejmé, voliť taký štýl vyučovania, ktorý umožňuje každému </w:t>
      </w:r>
    </w:p>
    <w:p w:rsidR="00CE01F1" w:rsidRPr="00FF666A" w:rsidRDefault="00CE01F1" w:rsidP="00E4340F">
      <w:pPr>
        <w:suppressAutoHyphens w:val="0"/>
        <w:spacing w:after="240"/>
        <w:rPr>
          <w:sz w:val="22"/>
          <w:szCs w:val="22"/>
          <w:lang w:eastAsia="sk-SK"/>
        </w:rPr>
      </w:pPr>
      <w:r w:rsidRPr="00FF666A">
        <w:rPr>
          <w:sz w:val="22"/>
          <w:szCs w:val="22"/>
          <w:lang w:eastAsia="sk-SK"/>
        </w:rPr>
        <w:t>žiakovi rozvíjať sa podľa svojich schopností a možností. Je potrebné využívať vo vyučovaní formy vnútornej diferenciácie, keď nadpriemerní a mimoriadne nadaní žiaci majú možnosť v danom predmete riešiť problémové úlohy prekračujúce rozsah  základného učiva. Je potrebné rešpektovať ich pracovné tempo a ich individuálne postupy riešenia úloh a situácií.</w:t>
      </w:r>
    </w:p>
    <w:p w:rsidR="00CE01F1" w:rsidRPr="00FF666A" w:rsidRDefault="00CE01F1" w:rsidP="00E4340F">
      <w:pPr>
        <w:suppressAutoHyphens w:val="0"/>
        <w:rPr>
          <w:sz w:val="22"/>
          <w:szCs w:val="22"/>
          <w:lang w:eastAsia="sk-SK"/>
        </w:rPr>
      </w:pPr>
      <w:r w:rsidRPr="00FF666A">
        <w:rPr>
          <w:sz w:val="22"/>
          <w:szCs w:val="22"/>
          <w:lang w:eastAsia="sk-SK"/>
        </w:rPr>
        <w:t xml:space="preserve">Vzdelávanie mimoriadne nadaných žiakov umožňuje aj široká škála záujmových útvarov najrôznejšieho zamerania –umeleckého, športového, technického, jazykového. </w:t>
      </w:r>
    </w:p>
    <w:p w:rsidR="00CE01F1" w:rsidRPr="00FF666A" w:rsidRDefault="00CE01F1" w:rsidP="00E4340F">
      <w:pPr>
        <w:suppressAutoHyphens w:val="0"/>
        <w:rPr>
          <w:sz w:val="22"/>
          <w:szCs w:val="22"/>
          <w:lang w:eastAsia="sk-SK"/>
        </w:rPr>
      </w:pPr>
      <w:r w:rsidRPr="00FF666A">
        <w:rPr>
          <w:sz w:val="22"/>
          <w:szCs w:val="22"/>
          <w:lang w:eastAsia="sk-SK"/>
        </w:rPr>
        <w:t>Záujmové útvary umožňujú týmto žiakom v plnej miere rozvinúť ich talent a pomáhajú učiteľom pripraviť týchto žiakov do rôznych školsk</w:t>
      </w:r>
      <w:r w:rsidR="00E4340F">
        <w:rPr>
          <w:sz w:val="22"/>
          <w:szCs w:val="22"/>
          <w:lang w:eastAsia="sk-SK"/>
        </w:rPr>
        <w:t xml:space="preserve">ých, okresných alebo krajských </w:t>
      </w:r>
      <w:r w:rsidRPr="00FF666A">
        <w:rPr>
          <w:sz w:val="22"/>
          <w:szCs w:val="22"/>
          <w:lang w:eastAsia="sk-SK"/>
        </w:rPr>
        <w:t>súťaží.</w:t>
      </w:r>
    </w:p>
    <w:p w:rsidR="00CE01F1" w:rsidRPr="00FF666A" w:rsidRDefault="00CE01F1" w:rsidP="00A14964">
      <w:pPr>
        <w:suppressAutoHyphens w:val="0"/>
        <w:spacing w:before="240"/>
        <w:rPr>
          <w:sz w:val="22"/>
          <w:szCs w:val="22"/>
          <w:lang w:eastAsia="sk-SK"/>
        </w:rPr>
      </w:pPr>
      <w:r w:rsidRPr="00FF666A">
        <w:rPr>
          <w:sz w:val="22"/>
          <w:szCs w:val="22"/>
          <w:lang w:eastAsia="sk-SK"/>
        </w:rPr>
        <w:t>V našej škole neevidujeme žiakov so ŠVVP s mimoriadnym nadaním.</w:t>
      </w:r>
    </w:p>
    <w:p w:rsidR="00CE01F1" w:rsidRDefault="00CE01F1" w:rsidP="00CE01F1">
      <w:pPr>
        <w:autoSpaceDE w:val="0"/>
        <w:spacing w:before="240"/>
        <w:rPr>
          <w:color w:val="000000"/>
          <w:szCs w:val="20"/>
        </w:rPr>
      </w:pPr>
    </w:p>
    <w:p w:rsidR="00E4340F" w:rsidRPr="00FF666A" w:rsidRDefault="00E4340F" w:rsidP="00CE01F1">
      <w:pPr>
        <w:autoSpaceDE w:val="0"/>
        <w:spacing w:before="240"/>
        <w:rPr>
          <w:color w:val="000000"/>
          <w:szCs w:val="20"/>
        </w:rPr>
      </w:pPr>
    </w:p>
    <w:p w:rsidR="00CE01F1" w:rsidRPr="00FF666A" w:rsidRDefault="00CE01F1" w:rsidP="00CE01F1">
      <w:pPr>
        <w:autoSpaceDE w:val="0"/>
        <w:rPr>
          <w:b/>
          <w:color w:val="000000"/>
          <w:szCs w:val="20"/>
        </w:rPr>
      </w:pPr>
      <w:r w:rsidRPr="00FF666A">
        <w:rPr>
          <w:b/>
          <w:color w:val="000000"/>
          <w:szCs w:val="20"/>
        </w:rPr>
        <w:t>6. Začlenenie prierezových tém a finančnej gramotnosti v podmienkach ZŠ</w:t>
      </w:r>
    </w:p>
    <w:p w:rsidR="00CE01F1" w:rsidRPr="00FF666A" w:rsidRDefault="00CE01F1" w:rsidP="00CE01F1">
      <w:pPr>
        <w:autoSpaceDE w:val="0"/>
        <w:spacing w:line="360" w:lineRule="auto"/>
        <w:rPr>
          <w:color w:val="000000"/>
          <w:szCs w:val="20"/>
        </w:rPr>
      </w:pPr>
    </w:p>
    <w:p w:rsidR="00CE01F1" w:rsidRPr="00FF666A" w:rsidRDefault="00CE01F1" w:rsidP="00CE01F1">
      <w:pPr>
        <w:autoSpaceDE w:val="0"/>
        <w:spacing w:line="360" w:lineRule="auto"/>
        <w:rPr>
          <w:color w:val="000000"/>
          <w:szCs w:val="20"/>
        </w:rPr>
      </w:pPr>
      <w:r w:rsidRPr="00FF666A">
        <w:rPr>
          <w:color w:val="000000"/>
          <w:szCs w:val="20"/>
        </w:rPr>
        <w:t xml:space="preserve">Prierezové témy sú začlenené do predmetov podľa svojho obsahu a uvedené sú v učebných osnovách jednotlivých predmetov. Výnimku tvoria prierezové témy Dopravná výchova a Ochrana života a zdravia, ktoré sú zrealizované vo forme </w:t>
      </w:r>
      <w:r w:rsidR="00211380">
        <w:rPr>
          <w:color w:val="000000"/>
          <w:szCs w:val="20"/>
        </w:rPr>
        <w:t>kurzov</w:t>
      </w:r>
      <w:r w:rsidRPr="00FF666A">
        <w:rPr>
          <w:color w:val="000000"/>
          <w:szCs w:val="20"/>
        </w:rPr>
        <w:t>: 4 hodiny na jeseň a 4 hodiny na jar.</w:t>
      </w:r>
    </w:p>
    <w:p w:rsidR="00CE01F1" w:rsidRPr="00FF666A" w:rsidRDefault="00CE01F1" w:rsidP="00CE01F1">
      <w:pPr>
        <w:autoSpaceDE w:val="0"/>
        <w:spacing w:line="360" w:lineRule="auto"/>
        <w:rPr>
          <w:color w:val="000000"/>
          <w:szCs w:val="20"/>
        </w:rPr>
      </w:pPr>
      <w:r w:rsidRPr="00FF666A">
        <w:rPr>
          <w:b/>
          <w:color w:val="000000"/>
          <w:szCs w:val="20"/>
        </w:rPr>
        <w:lastRenderedPageBreak/>
        <w:t>Začlenenie prierezových tém</w:t>
      </w:r>
    </w:p>
    <w:p w:rsidR="00CE01F1" w:rsidRPr="00FF666A" w:rsidRDefault="00CE01F1" w:rsidP="00CE01F1">
      <w:pPr>
        <w:pStyle w:val="Vchodzie"/>
        <w:ind w:firstLine="708"/>
        <w:jc w:val="both"/>
        <w:rPr>
          <w:rFonts w:ascii="Times New Roman" w:hAnsi="Times New Roman"/>
          <w:sz w:val="24"/>
          <w:szCs w:val="24"/>
        </w:rPr>
      </w:pPr>
      <w:r w:rsidRPr="00FF666A">
        <w:rPr>
          <w:rFonts w:ascii="Times New Roman" w:hAnsi="Times New Roman"/>
          <w:sz w:val="24"/>
          <w:szCs w:val="24"/>
        </w:rPr>
        <w:t xml:space="preserve">Povinnou súčasťou obsahu vzdelávania sú prierezové tematiky, ktoré sa spravidla prelínajú cez obsahové vzdelávacie oblasti. Prierezové tematiky je možné uplatňovať viacerými formami - ako integrovanú súčasť vzdelávacieho obsahu oblastí vzdelávania a vhodných vyučovacích predmetov, ako samostatný učebný predmet v rámci voliteľných hodín (pri profilácii školy). Vhodná je forma projektu (v rozsahu počtu hodín, ktoré sú pridelené téme) alebo veľmi efektívnou formou kurzu. Nevyhnutnou podmienkou účinnosti a neformálnej realizácie témy je používanie aktivizujúcich, interaktívnych učebných metód. Výber spôsobu a času realizácie prierezovej tematiky je v kompetencii každej školy. </w:t>
      </w:r>
    </w:p>
    <w:p w:rsidR="00CE01F1" w:rsidRPr="00FF666A" w:rsidRDefault="00CE01F1" w:rsidP="00CE01F1">
      <w:pPr>
        <w:pStyle w:val="Vchodzie"/>
        <w:ind w:firstLine="708"/>
        <w:rPr>
          <w:rFonts w:ascii="Times New Roman" w:hAnsi="Times New Roman"/>
          <w:sz w:val="24"/>
          <w:szCs w:val="24"/>
        </w:rPr>
      </w:pPr>
      <w:r w:rsidRPr="00FF666A">
        <w:rPr>
          <w:rFonts w:ascii="Times New Roman" w:hAnsi="Times New Roman"/>
          <w:sz w:val="24"/>
          <w:szCs w:val="24"/>
        </w:rPr>
        <w:t xml:space="preserve">Na úrovni primárneho vzdelávania uvádza Štátny vzdelávací program prierezové témy: </w:t>
      </w:r>
    </w:p>
    <w:tbl>
      <w:tblPr>
        <w:tblW w:w="0" w:type="auto"/>
        <w:tblInd w:w="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2"/>
      </w:tblGrid>
      <w:tr w:rsidR="00CE01F1" w:rsidRPr="00FF666A" w:rsidTr="007B4E97">
        <w:trPr>
          <w:trHeight w:val="571"/>
        </w:trPr>
        <w:tc>
          <w:tcPr>
            <w:tcW w:w="6882" w:type="dxa"/>
            <w:shd w:val="clear" w:color="auto" w:fill="92D050"/>
          </w:tcPr>
          <w:p w:rsidR="00CE01F1" w:rsidRPr="00FF666A" w:rsidRDefault="00CE01F1" w:rsidP="007B4E97">
            <w:pPr>
              <w:pStyle w:val="Vchodzie"/>
              <w:spacing w:after="0"/>
              <w:rPr>
                <w:rFonts w:ascii="Times New Roman" w:hAnsi="Times New Roman"/>
              </w:rPr>
            </w:pPr>
            <w:r w:rsidRPr="00FF666A">
              <w:rPr>
                <w:rFonts w:ascii="Times New Roman" w:hAnsi="Times New Roman"/>
              </w:rPr>
              <w:t xml:space="preserve">Dopravná výchova - výchova k bezpečnosti v cestnej premávke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FF0000"/>
          </w:tcPr>
          <w:p w:rsidR="00CE01F1" w:rsidRPr="00FF666A" w:rsidRDefault="00CE01F1" w:rsidP="007B4E97">
            <w:pPr>
              <w:pStyle w:val="Vchodzie"/>
              <w:spacing w:after="0"/>
              <w:rPr>
                <w:rFonts w:ascii="Times New Roman" w:hAnsi="Times New Roman"/>
                <w:color w:val="FFFFFF"/>
              </w:rPr>
            </w:pPr>
            <w:r w:rsidRPr="00FF666A">
              <w:rPr>
                <w:rFonts w:ascii="Times New Roman" w:hAnsi="Times New Roman"/>
                <w:color w:val="FFFFFF"/>
              </w:rPr>
              <w:t xml:space="preserve">Osobnostný a sociálny rozvoj </w:t>
            </w:r>
          </w:p>
          <w:p w:rsidR="00CE01F1" w:rsidRPr="00FF666A" w:rsidRDefault="00CE01F1" w:rsidP="007B4E97">
            <w:pPr>
              <w:pStyle w:val="Vchodzie"/>
              <w:spacing w:after="0"/>
              <w:rPr>
                <w:rFonts w:ascii="Times New Roman" w:hAnsi="Times New Roman"/>
              </w:rPr>
            </w:pPr>
          </w:p>
        </w:tc>
      </w:tr>
      <w:tr w:rsidR="00CE01F1" w:rsidRPr="00FF666A" w:rsidTr="007B4E97">
        <w:trPr>
          <w:trHeight w:val="557"/>
        </w:trPr>
        <w:tc>
          <w:tcPr>
            <w:tcW w:w="6882" w:type="dxa"/>
            <w:shd w:val="clear" w:color="auto" w:fill="92D050"/>
          </w:tcPr>
          <w:p w:rsidR="00CE01F1" w:rsidRPr="00FF666A" w:rsidRDefault="00CE01F1" w:rsidP="007B4E97">
            <w:pPr>
              <w:pStyle w:val="Vchodzie"/>
              <w:spacing w:after="0"/>
              <w:rPr>
                <w:rFonts w:ascii="Times New Roman" w:hAnsi="Times New Roman"/>
              </w:rPr>
            </w:pPr>
            <w:r w:rsidRPr="00FF666A">
              <w:rPr>
                <w:rFonts w:ascii="Times New Roman" w:hAnsi="Times New Roman"/>
              </w:rPr>
              <w:t xml:space="preserve">Environmentálna výchova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FF0000"/>
          </w:tcPr>
          <w:p w:rsidR="00CE01F1" w:rsidRPr="00FF666A" w:rsidRDefault="00CE01F1" w:rsidP="007B4E97">
            <w:pPr>
              <w:pStyle w:val="Vchodzie"/>
              <w:spacing w:after="0"/>
              <w:rPr>
                <w:rFonts w:ascii="Times New Roman" w:hAnsi="Times New Roman"/>
                <w:color w:val="FFFFFF"/>
              </w:rPr>
            </w:pPr>
            <w:r w:rsidRPr="00FF666A">
              <w:rPr>
                <w:rFonts w:ascii="Times New Roman" w:hAnsi="Times New Roman"/>
                <w:color w:val="FFFFFF"/>
              </w:rPr>
              <w:t xml:space="preserve">Mediálna výchova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92D050"/>
          </w:tcPr>
          <w:p w:rsidR="00CE01F1" w:rsidRPr="00FF666A" w:rsidRDefault="00CE01F1" w:rsidP="007B4E97">
            <w:pPr>
              <w:pStyle w:val="Vchodzie"/>
              <w:spacing w:after="0"/>
              <w:rPr>
                <w:rFonts w:ascii="Times New Roman" w:hAnsi="Times New Roman"/>
              </w:rPr>
            </w:pPr>
            <w:r w:rsidRPr="00FF666A">
              <w:rPr>
                <w:rFonts w:ascii="Times New Roman" w:hAnsi="Times New Roman"/>
              </w:rPr>
              <w:t xml:space="preserve">Multikultúrna výchova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FF0000"/>
          </w:tcPr>
          <w:p w:rsidR="00CE01F1" w:rsidRPr="00FF666A" w:rsidRDefault="00CE01F1" w:rsidP="007B4E97">
            <w:pPr>
              <w:pStyle w:val="Vchodzie"/>
              <w:spacing w:after="0"/>
              <w:rPr>
                <w:rFonts w:ascii="Times New Roman" w:hAnsi="Times New Roman"/>
                <w:color w:val="FFFFFF"/>
              </w:rPr>
            </w:pPr>
            <w:r w:rsidRPr="00FF666A">
              <w:rPr>
                <w:rFonts w:ascii="Times New Roman" w:hAnsi="Times New Roman"/>
                <w:color w:val="FFFFFF"/>
              </w:rPr>
              <w:t xml:space="preserve">Ochrana života a zdravia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92D050"/>
          </w:tcPr>
          <w:p w:rsidR="00CE01F1" w:rsidRPr="00FF666A" w:rsidRDefault="00CE01F1" w:rsidP="007B4E97">
            <w:pPr>
              <w:pStyle w:val="Vchodzie"/>
              <w:spacing w:after="0"/>
              <w:rPr>
                <w:rFonts w:ascii="Times New Roman" w:hAnsi="Times New Roman"/>
              </w:rPr>
            </w:pPr>
            <w:r w:rsidRPr="00FF666A">
              <w:rPr>
                <w:rFonts w:ascii="Times New Roman" w:hAnsi="Times New Roman"/>
              </w:rPr>
              <w:t xml:space="preserve">Tvorba projektu a prezentačné zručnosti </w:t>
            </w:r>
          </w:p>
          <w:p w:rsidR="00CE01F1" w:rsidRPr="00FF666A" w:rsidRDefault="00CE01F1" w:rsidP="007B4E97">
            <w:pPr>
              <w:pStyle w:val="Vchodzie"/>
              <w:spacing w:after="0"/>
              <w:rPr>
                <w:rFonts w:ascii="Times New Roman" w:hAnsi="Times New Roman"/>
              </w:rPr>
            </w:pPr>
          </w:p>
        </w:tc>
      </w:tr>
      <w:tr w:rsidR="00CE01F1" w:rsidRPr="00FF666A" w:rsidTr="007B4E97">
        <w:trPr>
          <w:trHeight w:val="571"/>
        </w:trPr>
        <w:tc>
          <w:tcPr>
            <w:tcW w:w="6882" w:type="dxa"/>
            <w:shd w:val="clear" w:color="auto" w:fill="FF0000"/>
          </w:tcPr>
          <w:p w:rsidR="00CE01F1" w:rsidRPr="00FF666A" w:rsidRDefault="00CE01F1" w:rsidP="007B4E97">
            <w:pPr>
              <w:pStyle w:val="Vchodzie"/>
              <w:spacing w:after="0"/>
              <w:rPr>
                <w:rFonts w:ascii="Times New Roman" w:hAnsi="Times New Roman"/>
                <w:color w:val="FFFFFF"/>
              </w:rPr>
            </w:pPr>
            <w:r w:rsidRPr="00FF666A">
              <w:rPr>
                <w:rFonts w:ascii="Times New Roman" w:hAnsi="Times New Roman"/>
                <w:color w:val="FFFFFF"/>
              </w:rPr>
              <w:t xml:space="preserve">Regionálna výchova a tradičná ľudová kultúra </w:t>
            </w:r>
          </w:p>
          <w:p w:rsidR="00CE01F1" w:rsidRPr="00FF666A" w:rsidRDefault="00CE01F1" w:rsidP="007B4E97">
            <w:pPr>
              <w:pStyle w:val="Vchodzie"/>
              <w:spacing w:after="0"/>
              <w:rPr>
                <w:rFonts w:ascii="Times New Roman" w:hAnsi="Times New Roman"/>
              </w:rPr>
            </w:pPr>
          </w:p>
        </w:tc>
      </w:tr>
    </w:tbl>
    <w:p w:rsidR="00CE01F1" w:rsidRPr="00FF666A" w:rsidRDefault="00CE01F1" w:rsidP="00CE01F1">
      <w:pPr>
        <w:pStyle w:val="Vchodzie"/>
        <w:spacing w:after="0"/>
        <w:rPr>
          <w:rFonts w:ascii="Times New Roman" w:hAnsi="Times New Roman"/>
        </w:rPr>
      </w:pPr>
    </w:p>
    <w:p w:rsidR="00CE01F1" w:rsidRPr="00FF666A" w:rsidRDefault="00CE01F1" w:rsidP="00CE01F1">
      <w:pPr>
        <w:autoSpaceDE w:val="0"/>
        <w:rPr>
          <w:color w:val="000000"/>
          <w:szCs w:val="20"/>
        </w:rPr>
      </w:pPr>
    </w:p>
    <w:p w:rsidR="00CE01F1" w:rsidRPr="00FF666A" w:rsidRDefault="00CE01F1" w:rsidP="00CE01F1">
      <w:pPr>
        <w:pStyle w:val="Vchodzie"/>
        <w:jc w:val="center"/>
        <w:rPr>
          <w:rFonts w:ascii="Times New Roman" w:hAnsi="Times New Roman"/>
          <w:b/>
          <w:sz w:val="28"/>
          <w:szCs w:val="28"/>
        </w:rPr>
      </w:pPr>
    </w:p>
    <w:p w:rsidR="00B55211" w:rsidRDefault="00B55211" w:rsidP="00CE01F1">
      <w:pPr>
        <w:pStyle w:val="Vchodzie"/>
        <w:rPr>
          <w:rFonts w:ascii="Times New Roman" w:hAnsi="Times New Roman"/>
          <w:b/>
          <w:sz w:val="28"/>
          <w:szCs w:val="28"/>
        </w:rPr>
      </w:pPr>
    </w:p>
    <w:p w:rsidR="00CE01F1" w:rsidRPr="00FF666A" w:rsidRDefault="00214611" w:rsidP="00CE01F1">
      <w:pPr>
        <w:pStyle w:val="Vchodzie"/>
        <w:rPr>
          <w:rFonts w:ascii="Times New Roman" w:hAnsi="Times New Roman"/>
          <w:b/>
          <w:sz w:val="28"/>
          <w:szCs w:val="28"/>
        </w:rPr>
      </w:pPr>
      <w:r>
        <w:rPr>
          <w:rFonts w:ascii="Times New Roman" w:hAnsi="Times New Roman"/>
          <w:b/>
          <w:sz w:val="28"/>
          <w:szCs w:val="28"/>
        </w:rPr>
        <w:t xml:space="preserve">      </w:t>
      </w:r>
      <w:r w:rsidR="00CE01F1" w:rsidRPr="00FF666A">
        <w:rPr>
          <w:rFonts w:ascii="Times New Roman" w:hAnsi="Times New Roman"/>
          <w:b/>
          <w:sz w:val="28"/>
          <w:szCs w:val="28"/>
        </w:rPr>
        <w:t>Prierezové témy</w:t>
      </w:r>
    </w:p>
    <w:p w:rsidR="00CE01F1" w:rsidRPr="00FF666A" w:rsidRDefault="00CE01F1" w:rsidP="00CE01F1">
      <w:pPr>
        <w:pStyle w:val="Vchodzie"/>
        <w:jc w:val="center"/>
        <w:rPr>
          <w:rFonts w:ascii="Times New Roman" w:hAnsi="Times New Roman"/>
          <w:b/>
          <w:sz w:val="28"/>
          <w:szCs w:val="28"/>
        </w:rPr>
      </w:pPr>
      <w:r w:rsidRPr="00FF666A">
        <w:rPr>
          <w:rFonts w:ascii="Times New Roman" w:hAnsi="Times New Roman"/>
          <w:b/>
          <w:sz w:val="28"/>
          <w:szCs w:val="28"/>
        </w:rPr>
        <w:t>1. Dopravná výchova – výchova k bezpečnosti v cestnej premávke</w:t>
      </w:r>
    </w:p>
    <w:p w:rsidR="00CE01F1" w:rsidRPr="00FF666A" w:rsidRDefault="00CE01F1" w:rsidP="00CE01F1">
      <w:pPr>
        <w:pStyle w:val="Vchodzie"/>
        <w:spacing w:line="360" w:lineRule="auto"/>
        <w:jc w:val="both"/>
        <w:rPr>
          <w:rFonts w:ascii="Times New Roman" w:hAnsi="Times New Roman"/>
          <w:sz w:val="24"/>
          <w:szCs w:val="24"/>
        </w:rPr>
      </w:pPr>
      <w:r w:rsidRPr="00FF666A">
        <w:rPr>
          <w:rFonts w:ascii="Times New Roman" w:hAnsi="Times New Roman"/>
        </w:rPr>
        <w:t xml:space="preserve">            </w:t>
      </w:r>
      <w:r w:rsidRPr="00FF666A">
        <w:rPr>
          <w:rFonts w:ascii="Times New Roman" w:hAnsi="Times New Roman"/>
          <w:sz w:val="24"/>
          <w:szCs w:val="24"/>
        </w:rPr>
        <w:t xml:space="preserve">V každodennom živote sa žiaci stávajú účastníkmi cestnej premávky ako chodci, korčuliari, kolobežkári, cyklisti, cestujúci v prostriedkoch hromadnej alebo osobnej dopravy a pod. Okrem pozitívnych stránok má doprava a motorizmus aj veľa záporných stránok. Neúmerný je počet dopravných nehôd, ktorých účastníkmi sú deti v mladšom a staršom školskom veku. Základné vedomosti, zručnosti a návyky zamerané na bezpečné správanie sa v rôznych dopravných situáciách získavajú deti najmä prostredníctvom školy. Učivo tematiky </w:t>
      </w:r>
      <w:r w:rsidRPr="00FF666A">
        <w:rPr>
          <w:rFonts w:ascii="Times New Roman" w:hAnsi="Times New Roman"/>
          <w:sz w:val="24"/>
          <w:szCs w:val="24"/>
        </w:rPr>
        <w:lastRenderedPageBreak/>
        <w:t xml:space="preserve">Dopravná výchova je povinnou súčasťou výchovy a vzdelávania žiakov základných škôl. Úlohou výchovy k bezpečnosti v cestnej premávke v škole je postupne pripraviť deti na samostatný pohyb v cestnej premávke - ako chodcov alebo cyklistov - pričom je potrebné mať na zreteli aj aspekt výchovy budúcich vodičov motorových vozidiel. </w:t>
      </w:r>
    </w:p>
    <w:p w:rsidR="00CE01F1" w:rsidRPr="00FF666A" w:rsidRDefault="00CE01F1" w:rsidP="00CE01F1">
      <w:pPr>
        <w:pStyle w:val="Vchodzie"/>
        <w:ind w:firstLine="708"/>
        <w:jc w:val="both"/>
        <w:rPr>
          <w:rFonts w:ascii="Times New Roman" w:hAnsi="Times New Roman"/>
          <w:sz w:val="24"/>
          <w:szCs w:val="24"/>
        </w:rPr>
      </w:pPr>
      <w:r w:rsidRPr="00FF666A">
        <w:rPr>
          <w:rFonts w:ascii="Times New Roman" w:hAnsi="Times New Roman"/>
          <w:sz w:val="24"/>
          <w:szCs w:val="24"/>
        </w:rPr>
        <w:t xml:space="preserve">Realizácia učebnej činnosti sa uskutočňuje v objekte školy a v bezpečných priestoroch v okolí školy. Ciele výchovy k bezpečnosti v cestnej premávke na ZŠ zahŕňajú oblasť kognitívnu, afektívnu a psychomotorickú, ktoré je potrebné proporcionálne rozvíjať. </w:t>
      </w:r>
    </w:p>
    <w:p w:rsidR="00CE01F1" w:rsidRPr="00FF666A" w:rsidRDefault="00CE01F1" w:rsidP="00CE01F1">
      <w:pPr>
        <w:pStyle w:val="Vchodzie"/>
        <w:jc w:val="both"/>
        <w:rPr>
          <w:rFonts w:ascii="Times New Roman" w:hAnsi="Times New Roman"/>
        </w:rPr>
      </w:pPr>
      <w:r w:rsidRPr="00FF666A">
        <w:rPr>
          <w:rFonts w:ascii="Times New Roman" w:hAnsi="Times New Roman"/>
          <w:b/>
          <w:i/>
        </w:rPr>
        <w:t xml:space="preserve">Ciele sú zostavené v zmysle týchto kritérií: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pochopiť funkcie dopravy ako riadeného systému, vymedzeného všeobecne záväznými právnymi predpismi,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formovať mravné vedomie a správanie sa v zmysle morálnej a právnej zodpovednosti pri chôdzi a jazde v cestnej premávke,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osvojiť si zásady bezpečného správania sa v cestnej premávke podľa všeobecne záväzných právnych predpisov, ako chodec, cyklista, cestujúci (spolujazdec),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naučiť deti pozorovať svoje okolie, vyhodnocovať situáciu z hľadiska bezpečnosti a aplikovať návyky bezpečného správania sa v cestnej premávke v praktickom živote,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zvládnuť techniku chôdze a jazdy na bicykli,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zvládnuť základné taktické prvky chôdze a jazdy v cestnej premávke,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pochopiť význam technického stavu a údržby vozidiel pre bezpečnú jazdu v cestnej premávke a prakticky zvládnuť základné úlohy údržby bicykla, </w:t>
      </w:r>
    </w:p>
    <w:p w:rsidR="00CE01F1" w:rsidRPr="00FF666A" w:rsidRDefault="00CE01F1" w:rsidP="007E23F7">
      <w:pPr>
        <w:pStyle w:val="Odsekzoznamu"/>
        <w:numPr>
          <w:ilvl w:val="0"/>
          <w:numId w:val="15"/>
        </w:numPr>
        <w:tabs>
          <w:tab w:val="left" w:pos="708"/>
        </w:tabs>
        <w:spacing w:after="200" w:line="276" w:lineRule="auto"/>
        <w:jc w:val="both"/>
      </w:pPr>
      <w:r w:rsidRPr="00FF666A">
        <w:t xml:space="preserve">uvedomiť si význam technických podmienok dopravy a zariadení ovplyvňujúcich bezpečnosť cestnej premávky. </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Spôsob realizácie prierezovej témy: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pre žiakov 1. - 4. ročníka najmä pohyb v objekte a v areáli školy, mimo školy,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pre žiakov 5. - 9. ročníka je dopravná výchova realizovaná formou kurzu dvakrát v školskom roku: v septembri a v júni 2x5 hodín, počas Účelových cvičení,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pre žiakov 1. - 4. ročníka je dopravná výchova realizovaná formou kurzu dvakrát v školskom roku: v septembri a v júni 2x4 hodiny, počas Didaktických hier,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beseda s políciou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riešenie slovných úloh z matematiky s tematikou dopravnej výchovy,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didaktické hry na školskom dvore – žiaci I. stupňa, </w:t>
      </w:r>
    </w:p>
    <w:p w:rsidR="00CE01F1" w:rsidRPr="00FF666A" w:rsidRDefault="00CE01F1" w:rsidP="007E23F7">
      <w:pPr>
        <w:pStyle w:val="Odsekzoznamu"/>
        <w:numPr>
          <w:ilvl w:val="0"/>
          <w:numId w:val="16"/>
        </w:numPr>
        <w:tabs>
          <w:tab w:val="left" w:pos="708"/>
        </w:tabs>
        <w:spacing w:after="200" w:line="276" w:lineRule="auto"/>
        <w:jc w:val="both"/>
      </w:pPr>
      <w:r w:rsidRPr="00FF666A">
        <w:lastRenderedPageBreak/>
        <w:t xml:space="preserve">využívanie učebných textov k dopravnej výchove, </w:t>
      </w:r>
    </w:p>
    <w:p w:rsidR="00CE01F1" w:rsidRPr="00FF666A" w:rsidRDefault="00CE01F1" w:rsidP="007E23F7">
      <w:pPr>
        <w:pStyle w:val="Odsekzoznamu"/>
        <w:numPr>
          <w:ilvl w:val="0"/>
          <w:numId w:val="16"/>
        </w:numPr>
        <w:tabs>
          <w:tab w:val="left" w:pos="708"/>
        </w:tabs>
        <w:spacing w:after="200" w:line="276" w:lineRule="auto"/>
        <w:jc w:val="both"/>
      </w:pPr>
      <w:r w:rsidRPr="00FF666A">
        <w:t xml:space="preserve">výtvarné spracovanie témy. </w:t>
      </w:r>
    </w:p>
    <w:p w:rsidR="00CE01F1" w:rsidRPr="00FF666A" w:rsidRDefault="00CE01F1" w:rsidP="00CE01F1">
      <w:pPr>
        <w:pStyle w:val="Vchodzie"/>
        <w:jc w:val="center"/>
        <w:rPr>
          <w:rFonts w:ascii="Times New Roman" w:hAnsi="Times New Roman"/>
        </w:rPr>
      </w:pPr>
      <w:r w:rsidRPr="00FF666A">
        <w:rPr>
          <w:rFonts w:ascii="Times New Roman" w:hAnsi="Times New Roman"/>
        </w:rPr>
        <w:t xml:space="preserve"> </w:t>
      </w:r>
      <w:r w:rsidRPr="00FF666A">
        <w:rPr>
          <w:rFonts w:ascii="Times New Roman" w:hAnsi="Times New Roman"/>
          <w:b/>
          <w:sz w:val="28"/>
          <w:szCs w:val="28"/>
        </w:rPr>
        <w:t>2. Environmentálna výchova</w:t>
      </w:r>
    </w:p>
    <w:p w:rsidR="00CE01F1" w:rsidRPr="00FF666A" w:rsidRDefault="00CE01F1" w:rsidP="00CE01F1">
      <w:pPr>
        <w:pStyle w:val="Odsekzoznamu"/>
        <w:tabs>
          <w:tab w:val="left" w:pos="708"/>
        </w:tabs>
        <w:spacing w:after="200" w:line="276" w:lineRule="auto"/>
        <w:ind w:left="720"/>
        <w:jc w:val="both"/>
      </w:pP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 xml:space="preserve">Environmentálna výchova je prierezová téma, korešponduje so všetkými predmetmi, ale najmä s prírodovedou, vlastivedou, pracovným vyučovaním, etickou výchovou. Cieľom je prispieť k rozvoju osobnosti žiaka tak, že nadobudne schopnosť chápať, analyzovať a hodnotiť vzťahy medzi človekom a jeho životným prostredím vo svojom okolí, pričom zároveň chápe potrebu ochrany životného prostredia na celom svete. Dôležité je, aby žiaci získali vedomosti, ale aj zručnosti, ktorými môžu pomáhať životnému prostrediu jednoduchými činnosťami, ktoré sú pre nich primerané a vhodné - chrániť rastliny, zvieratá, mať kladný vzťah k domácim zvieratám, ale aj k zvieratám v prírode, starať sa o svoje okolie, separovať, rozumne nakladať s odpadom, šetriť energie a pod.. </w:t>
      </w: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 xml:space="preserve">Organizačne je vhodné prierezovú tému začleniť do viacerých predmetov prostredníctvom jednotlivých tém, projektov alebo realizovať ju kurzovou formou, napríklad zamerať sa jeden týždeň na environmentálnu výchovu – s teoretickou a praktickou časťou. Prierezové témy sú dôležitým prvkom vo vzdelávaní a podieľajú sa na utváraní a rozvíjaní kľúčových kompetencií predovšetkým v oblasti postojov a hodnôt. </w:t>
      </w:r>
    </w:p>
    <w:p w:rsidR="00CE01F1" w:rsidRPr="00FF666A" w:rsidRDefault="00CE01F1" w:rsidP="00CE01F1">
      <w:pPr>
        <w:pStyle w:val="Vchodzie"/>
        <w:rPr>
          <w:rFonts w:ascii="Times New Roman" w:hAnsi="Times New Roman"/>
          <w:sz w:val="24"/>
          <w:szCs w:val="24"/>
        </w:rPr>
      </w:pPr>
      <w:r w:rsidRPr="00FF666A">
        <w:rPr>
          <w:rFonts w:ascii="Times New Roman" w:hAnsi="Times New Roman"/>
          <w:b/>
          <w:i/>
          <w:sz w:val="24"/>
          <w:szCs w:val="24"/>
        </w:rPr>
        <w:t xml:space="preserve">Prínos environmentálnej výchovy k rozvoju osobnosti žiaka </w:t>
      </w:r>
    </w:p>
    <w:p w:rsidR="00CE01F1" w:rsidRPr="00FF666A" w:rsidRDefault="00CE01F1" w:rsidP="00CE01F1">
      <w:pPr>
        <w:pStyle w:val="Vchodzie"/>
        <w:rPr>
          <w:rFonts w:ascii="Times New Roman" w:hAnsi="Times New Roman"/>
          <w:sz w:val="24"/>
          <w:szCs w:val="24"/>
        </w:rPr>
      </w:pPr>
      <w:r w:rsidRPr="00FF666A">
        <w:rPr>
          <w:rFonts w:ascii="Times New Roman" w:hAnsi="Times New Roman"/>
          <w:sz w:val="24"/>
          <w:szCs w:val="24"/>
        </w:rPr>
        <w:t>V oblasti vedomostí, zručností a schopností:</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schopnosť chápať, analyzovať a hodnotiť vzťahy medzi človekom a jeho životným prostredím na základe poznania zákonov , ktorými sa riadi život na Zemi; </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poznať a chápať súvislosti medzi vývojom ľudskej populácie a vzťahom k prostrediu v rôznych oblastiach sveta; </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schopnosť pochopiť súvislosti medzi lokálnymi a globálnymi problémami a vlastnú zodpovednosť vo vzťahu k prostrediu; </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poskytovať vedomosti, zručnosti a návyky, ktoré sú nevyhnutné pre každodenné konanie a postoje človeka k životnému prostrediu; </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rozvíjať spoluprácu pri ochrane a tvorbe životného prostredia na miestnej, regionálnej a medzinárodnej úrovni; </w:t>
      </w:r>
    </w:p>
    <w:p w:rsidR="00CE01F1" w:rsidRPr="00FF666A" w:rsidRDefault="00CE01F1" w:rsidP="007E23F7">
      <w:pPr>
        <w:pStyle w:val="Odsekzoznamu"/>
        <w:numPr>
          <w:ilvl w:val="0"/>
          <w:numId w:val="17"/>
        </w:numPr>
        <w:tabs>
          <w:tab w:val="left" w:pos="708"/>
        </w:tabs>
        <w:spacing w:after="200" w:line="276" w:lineRule="auto"/>
        <w:jc w:val="both"/>
      </w:pPr>
      <w:r w:rsidRPr="00FF666A">
        <w:lastRenderedPageBreak/>
        <w:t xml:space="preserve">pochopiť sociálne a kultúrne vplyvy, ktoré determinujú ľudské hodnoty a správanie, vedomie individuálnej zodpovednosti za vzťah človeka k prostrediu ako spotrebiteľa a výrobcu; </w:t>
      </w:r>
    </w:p>
    <w:p w:rsidR="00CE01F1" w:rsidRPr="00FF666A" w:rsidRDefault="00CE01F1" w:rsidP="007E23F7">
      <w:pPr>
        <w:pStyle w:val="Odsekzoznamu"/>
        <w:numPr>
          <w:ilvl w:val="0"/>
          <w:numId w:val="17"/>
        </w:numPr>
        <w:tabs>
          <w:tab w:val="left" w:pos="708"/>
        </w:tabs>
        <w:spacing w:after="200" w:line="276" w:lineRule="auto"/>
        <w:jc w:val="both"/>
      </w:pPr>
      <w:r w:rsidRPr="00FF666A">
        <w:t xml:space="preserve">vedieť hodnotiť objektívnosť a závažnosť informácií o stave životného prostredia a komunikovať o nich, racionálne ich obhajovať a zdôvodňovať svoje názory a stanoviská; </w:t>
      </w:r>
    </w:p>
    <w:p w:rsidR="00CE01F1" w:rsidRPr="00FF666A" w:rsidRDefault="00CE01F1" w:rsidP="007E23F7">
      <w:pPr>
        <w:pStyle w:val="Odsekzoznamu"/>
        <w:numPr>
          <w:ilvl w:val="0"/>
          <w:numId w:val="17"/>
        </w:numPr>
        <w:tabs>
          <w:tab w:val="left" w:pos="708"/>
        </w:tabs>
        <w:spacing w:after="200" w:line="276" w:lineRule="auto"/>
        <w:jc w:val="both"/>
      </w:pPr>
      <w:r w:rsidRPr="00FF666A">
        <w:t>schopnosť využívať informačné a komunikačné technológie a prostriedky pri získavaní a spracúvaní informácií, ako aj prezentácii vlastnej práce.</w:t>
      </w:r>
    </w:p>
    <w:p w:rsidR="00CE01F1" w:rsidRPr="00FF666A" w:rsidRDefault="00CE01F1" w:rsidP="00CE01F1">
      <w:pPr>
        <w:pStyle w:val="Vchodzie"/>
        <w:rPr>
          <w:rFonts w:ascii="Times New Roman" w:hAnsi="Times New Roman"/>
          <w:sz w:val="24"/>
          <w:szCs w:val="24"/>
        </w:rPr>
      </w:pPr>
      <w:r w:rsidRPr="00FF666A">
        <w:rPr>
          <w:rFonts w:ascii="Times New Roman" w:hAnsi="Times New Roman"/>
          <w:sz w:val="24"/>
          <w:szCs w:val="24"/>
        </w:rPr>
        <w:t>V oblasti postojov a hodnôt:</w:t>
      </w:r>
    </w:p>
    <w:p w:rsidR="00CE01F1" w:rsidRPr="00FF666A" w:rsidRDefault="00CE01F1" w:rsidP="007E23F7">
      <w:pPr>
        <w:pStyle w:val="Odsekzoznamu"/>
        <w:numPr>
          <w:ilvl w:val="0"/>
          <w:numId w:val="18"/>
        </w:numPr>
        <w:tabs>
          <w:tab w:val="left" w:pos="708"/>
        </w:tabs>
        <w:spacing w:after="200" w:line="276" w:lineRule="auto"/>
      </w:pPr>
      <w:r w:rsidRPr="00FF666A">
        <w:t>vnímať život ako najvyššiu hodnotu,</w:t>
      </w:r>
    </w:p>
    <w:p w:rsidR="00CE01F1" w:rsidRPr="00FF666A" w:rsidRDefault="00CE01F1" w:rsidP="007E23F7">
      <w:pPr>
        <w:pStyle w:val="Odsekzoznamu"/>
        <w:numPr>
          <w:ilvl w:val="0"/>
          <w:numId w:val="18"/>
        </w:numPr>
        <w:tabs>
          <w:tab w:val="left" w:pos="708"/>
        </w:tabs>
        <w:spacing w:after="200" w:line="276" w:lineRule="auto"/>
        <w:jc w:val="both"/>
      </w:pPr>
      <w:r w:rsidRPr="00FF666A">
        <w:t xml:space="preserve">pochopiť význam udržateľného rozvoja ako pozitívnej perspektívy ďalšieho vývoja ľudskej spoločnosti; </w:t>
      </w:r>
    </w:p>
    <w:p w:rsidR="00CE01F1" w:rsidRPr="00FF666A" w:rsidRDefault="00CE01F1" w:rsidP="007E23F7">
      <w:pPr>
        <w:pStyle w:val="Odsekzoznamu"/>
        <w:numPr>
          <w:ilvl w:val="0"/>
          <w:numId w:val="18"/>
        </w:numPr>
        <w:tabs>
          <w:tab w:val="left" w:pos="708"/>
        </w:tabs>
        <w:spacing w:after="200" w:line="276" w:lineRule="auto"/>
      </w:pPr>
      <w:r w:rsidRPr="00FF666A">
        <w:t xml:space="preserve">posilňovať pocit zodpovednosti vo vzťahu k živým organizmom a ich prostrediu; </w:t>
      </w:r>
    </w:p>
    <w:p w:rsidR="00CE01F1" w:rsidRPr="00FF666A" w:rsidRDefault="00CE01F1" w:rsidP="007E23F7">
      <w:pPr>
        <w:pStyle w:val="Odsekzoznamu"/>
        <w:numPr>
          <w:ilvl w:val="0"/>
          <w:numId w:val="18"/>
        </w:numPr>
        <w:tabs>
          <w:tab w:val="left" w:pos="708"/>
        </w:tabs>
        <w:spacing w:after="200" w:line="276" w:lineRule="auto"/>
        <w:jc w:val="both"/>
      </w:pPr>
      <w:r w:rsidRPr="00FF666A">
        <w:t xml:space="preserve">podporovať aktívny prístup k tvorbe a ochrane životného prostredia prostredníctvom praktickej výučby; </w:t>
      </w:r>
    </w:p>
    <w:p w:rsidR="00CE01F1" w:rsidRPr="00FF666A" w:rsidRDefault="00CE01F1" w:rsidP="007E23F7">
      <w:pPr>
        <w:pStyle w:val="Odsekzoznamu"/>
        <w:numPr>
          <w:ilvl w:val="0"/>
          <w:numId w:val="18"/>
        </w:numPr>
        <w:tabs>
          <w:tab w:val="left" w:pos="708"/>
        </w:tabs>
        <w:spacing w:after="200" w:line="276" w:lineRule="auto"/>
        <w:jc w:val="both"/>
      </w:pPr>
      <w:r w:rsidRPr="00FF666A">
        <w:t xml:space="preserve">posilňovať pocit zodpovednosti vo vzťahu k zdravému životnému štýlu a k vnímaniu estetických hodnôt prostredia; </w:t>
      </w:r>
    </w:p>
    <w:p w:rsidR="00CE01F1" w:rsidRPr="00FF666A" w:rsidRDefault="00CE01F1" w:rsidP="007E23F7">
      <w:pPr>
        <w:pStyle w:val="Odsekzoznamu"/>
        <w:numPr>
          <w:ilvl w:val="0"/>
          <w:numId w:val="18"/>
        </w:numPr>
        <w:tabs>
          <w:tab w:val="left" w:pos="708"/>
        </w:tabs>
        <w:spacing w:after="200" w:line="276" w:lineRule="auto"/>
      </w:pPr>
      <w:r w:rsidRPr="00FF666A">
        <w:t xml:space="preserve">schopnosť vnímať a citlivo pristupovať k prírode a k prírodnému a kultúrnemu dedičstvu; </w:t>
      </w:r>
    </w:p>
    <w:p w:rsidR="00CE01F1" w:rsidRPr="00FF666A" w:rsidRDefault="00CE01F1" w:rsidP="007E23F7">
      <w:pPr>
        <w:pStyle w:val="Odsekzoznamu"/>
        <w:numPr>
          <w:ilvl w:val="0"/>
          <w:numId w:val="18"/>
        </w:numPr>
        <w:tabs>
          <w:tab w:val="left" w:pos="708"/>
        </w:tabs>
        <w:spacing w:after="200" w:line="276" w:lineRule="auto"/>
        <w:jc w:val="both"/>
      </w:pPr>
      <w:r w:rsidRPr="00FF666A">
        <w:t xml:space="preserve">prehlbovať, rozvíjať a upevňovať hodnotový systém v prospech konania priaznivého k životnému prostrediu; </w:t>
      </w: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rozvíjať schopnosť kooperovať v skupine, deliť si úlohy, niesť zodpovednosť</w:t>
      </w:r>
    </w:p>
    <w:p w:rsidR="00CE01F1" w:rsidRPr="00FF666A" w:rsidRDefault="00CE01F1" w:rsidP="00CE01F1">
      <w:pPr>
        <w:suppressAutoHyphens w:val="0"/>
        <w:rPr>
          <w:b/>
          <w:lang w:eastAsia="sk-SK"/>
        </w:rPr>
      </w:pPr>
    </w:p>
    <w:p w:rsidR="00CE01F1" w:rsidRPr="00FF666A" w:rsidRDefault="00CE01F1" w:rsidP="00CE01F1">
      <w:pPr>
        <w:pStyle w:val="Vchodzie"/>
        <w:rPr>
          <w:rFonts w:ascii="Times New Roman" w:hAnsi="Times New Roman"/>
          <w:sz w:val="24"/>
          <w:szCs w:val="24"/>
        </w:rPr>
      </w:pPr>
      <w:r w:rsidRPr="00FF666A">
        <w:rPr>
          <w:rFonts w:ascii="Times New Roman" w:hAnsi="Times New Roman"/>
          <w:sz w:val="24"/>
          <w:szCs w:val="24"/>
          <w:lang w:eastAsia="sk-SK"/>
        </w:rPr>
        <w:t xml:space="preserve">. </w:t>
      </w:r>
      <w:r w:rsidRPr="00FF666A">
        <w:rPr>
          <w:rFonts w:ascii="Times New Roman" w:hAnsi="Times New Roman"/>
          <w:b/>
          <w:i/>
          <w:sz w:val="24"/>
          <w:szCs w:val="24"/>
        </w:rPr>
        <w:t xml:space="preserve">Pravidelné dlhoročné aktivity školy podporujúce environmentálnu výchovu </w:t>
      </w:r>
    </w:p>
    <w:p w:rsidR="00CE01F1" w:rsidRPr="00FF666A" w:rsidRDefault="00CE01F1" w:rsidP="007E23F7">
      <w:pPr>
        <w:pStyle w:val="Odsekzoznamu"/>
        <w:numPr>
          <w:ilvl w:val="0"/>
          <w:numId w:val="19"/>
        </w:numPr>
        <w:tabs>
          <w:tab w:val="left" w:pos="708"/>
        </w:tabs>
        <w:spacing w:after="200" w:line="276" w:lineRule="auto"/>
        <w:jc w:val="both"/>
      </w:pPr>
      <w:r w:rsidRPr="00FF666A">
        <w:t>Deň Zeme – 22. apríl – aktivita zameraná na ochranu životného prostredia, tradične tematicky zameraná „Vyčisti si svoje okolie“. Aktivita je realizovaná formou besedy, súťaží a praktických aktivít v teréne zameraných na zber odpadkov, lokalizovaním nelegálnych skládok v obci a vyhovovania plagátu.</w:t>
      </w:r>
    </w:p>
    <w:p w:rsidR="00CE01F1" w:rsidRPr="00FF666A" w:rsidRDefault="00CE01F1" w:rsidP="007E23F7">
      <w:pPr>
        <w:pStyle w:val="Odsekzoznamu"/>
        <w:numPr>
          <w:ilvl w:val="0"/>
          <w:numId w:val="19"/>
        </w:numPr>
        <w:tabs>
          <w:tab w:val="left" w:pos="708"/>
        </w:tabs>
        <w:spacing w:after="200" w:line="276" w:lineRule="auto"/>
        <w:jc w:val="both"/>
      </w:pPr>
      <w:r w:rsidRPr="00FF666A">
        <w:t>Úprava areálu školy – tradičné sezónne práce na úpravu okolia školy, starostlivosť o kvetinové záhony, dreviny.</w:t>
      </w:r>
    </w:p>
    <w:p w:rsidR="00CE01F1" w:rsidRPr="00FF666A" w:rsidRDefault="00CE01F1" w:rsidP="007E23F7">
      <w:pPr>
        <w:pStyle w:val="Odsekzoznamu"/>
        <w:numPr>
          <w:ilvl w:val="0"/>
          <w:numId w:val="19"/>
        </w:numPr>
        <w:tabs>
          <w:tab w:val="left" w:pos="708"/>
        </w:tabs>
        <w:spacing w:after="200" w:line="276" w:lineRule="auto"/>
        <w:jc w:val="both"/>
      </w:pPr>
      <w:r w:rsidRPr="00FF666A">
        <w:t>Ovocie a zelenina v našom jedálnom lístku - aktivita zameraná na zdravý životný štýl, podporovanie pohybových aktivít, pobyt na čerstvom vzduchu, konzumáciu zdravých potravín .</w:t>
      </w:r>
    </w:p>
    <w:p w:rsidR="00CE01F1" w:rsidRPr="00FF666A" w:rsidRDefault="00CE01F1" w:rsidP="007E23F7">
      <w:pPr>
        <w:pStyle w:val="Odsekzoznamu"/>
        <w:numPr>
          <w:ilvl w:val="0"/>
          <w:numId w:val="19"/>
        </w:numPr>
        <w:tabs>
          <w:tab w:val="left" w:pos="708"/>
        </w:tabs>
        <w:spacing w:after="200" w:line="276" w:lineRule="auto"/>
        <w:jc w:val="both"/>
      </w:pPr>
      <w:r w:rsidRPr="00FF666A">
        <w:lastRenderedPageBreak/>
        <w:t xml:space="preserve">Čo dýchame – podpora pestovania izbových kvetov v triedach a ich význam pre život človeka. </w:t>
      </w:r>
    </w:p>
    <w:p w:rsidR="00CE01F1" w:rsidRPr="00FF666A" w:rsidRDefault="00CE01F1" w:rsidP="007E23F7">
      <w:pPr>
        <w:pStyle w:val="Odsekzoznamu"/>
        <w:numPr>
          <w:ilvl w:val="0"/>
          <w:numId w:val="19"/>
        </w:numPr>
        <w:tabs>
          <w:tab w:val="left" w:pos="708"/>
        </w:tabs>
        <w:spacing w:after="200" w:line="276" w:lineRule="auto"/>
        <w:jc w:val="both"/>
      </w:pPr>
      <w:r w:rsidRPr="00FF666A">
        <w:t xml:space="preserve">Liečivé rastliny – osveta v zbere a pestovaní liečivých rastlín, ich význam pre človeka. Podporovať výhody prírodných liečív pred umelými preparátmi. Zber šípok, zber lipového kvetu, pestovanie mäty, repíka lekárskeho. Ochutnávky čajov. </w:t>
      </w:r>
    </w:p>
    <w:p w:rsidR="00CE01F1" w:rsidRPr="00FF666A" w:rsidRDefault="00CE01F1" w:rsidP="00CE01F1">
      <w:pPr>
        <w:pStyle w:val="Vchodzie"/>
        <w:ind w:left="720"/>
        <w:jc w:val="both"/>
        <w:rPr>
          <w:rFonts w:ascii="Times New Roman" w:hAnsi="Times New Roman"/>
          <w:sz w:val="24"/>
          <w:szCs w:val="24"/>
        </w:rPr>
      </w:pPr>
      <w:r w:rsidRPr="00FF666A">
        <w:rPr>
          <w:rFonts w:ascii="Times New Roman" w:hAnsi="Times New Roman"/>
          <w:b/>
          <w:sz w:val="24"/>
          <w:szCs w:val="24"/>
        </w:rPr>
        <w:t xml:space="preserve">Spôsob realizácie prierezovej témy: </w:t>
      </w:r>
    </w:p>
    <w:p w:rsidR="00CE01F1" w:rsidRPr="00FF666A" w:rsidRDefault="00CE01F1" w:rsidP="007E23F7">
      <w:pPr>
        <w:pStyle w:val="Odsekzoznamu"/>
        <w:numPr>
          <w:ilvl w:val="0"/>
          <w:numId w:val="20"/>
        </w:numPr>
        <w:tabs>
          <w:tab w:val="left" w:pos="708"/>
        </w:tabs>
        <w:spacing w:line="276" w:lineRule="auto"/>
      </w:pPr>
      <w:r w:rsidRPr="00FF666A">
        <w:t xml:space="preserve">beseda so žiakmi, </w:t>
      </w:r>
    </w:p>
    <w:p w:rsidR="00CE01F1" w:rsidRPr="00FF666A" w:rsidRDefault="00CE01F1" w:rsidP="007E23F7">
      <w:pPr>
        <w:pStyle w:val="Odsekzoznamu"/>
        <w:numPr>
          <w:ilvl w:val="0"/>
          <w:numId w:val="20"/>
        </w:numPr>
        <w:tabs>
          <w:tab w:val="left" w:pos="708"/>
        </w:tabs>
        <w:spacing w:line="276" w:lineRule="auto"/>
      </w:pPr>
      <w:r w:rsidRPr="00FF666A">
        <w:t>účelové cvičenia a didaktické hry,</w:t>
      </w:r>
    </w:p>
    <w:p w:rsidR="00CE01F1" w:rsidRPr="00FF666A" w:rsidRDefault="00CE01F1" w:rsidP="007E23F7">
      <w:pPr>
        <w:pStyle w:val="Odsekzoznamu"/>
        <w:numPr>
          <w:ilvl w:val="0"/>
          <w:numId w:val="20"/>
        </w:numPr>
        <w:tabs>
          <w:tab w:val="left" w:pos="708"/>
        </w:tabs>
        <w:spacing w:line="276" w:lineRule="auto"/>
      </w:pPr>
      <w:r w:rsidRPr="00FF666A">
        <w:t xml:space="preserve">projektové spracovanie témy, </w:t>
      </w:r>
    </w:p>
    <w:p w:rsidR="00CE01F1" w:rsidRPr="00FF666A" w:rsidRDefault="00CE01F1" w:rsidP="007E23F7">
      <w:pPr>
        <w:pStyle w:val="Odsekzoznamu"/>
        <w:numPr>
          <w:ilvl w:val="0"/>
          <w:numId w:val="20"/>
        </w:numPr>
        <w:tabs>
          <w:tab w:val="left" w:pos="708"/>
        </w:tabs>
        <w:spacing w:line="276" w:lineRule="auto"/>
      </w:pPr>
      <w:r w:rsidRPr="00FF666A">
        <w:t xml:space="preserve">vychádzka, </w:t>
      </w:r>
    </w:p>
    <w:p w:rsidR="00CE01F1" w:rsidRPr="00FF666A" w:rsidRDefault="00CE01F1" w:rsidP="007E23F7">
      <w:pPr>
        <w:pStyle w:val="Odsekzoznamu"/>
        <w:numPr>
          <w:ilvl w:val="0"/>
          <w:numId w:val="20"/>
        </w:numPr>
        <w:tabs>
          <w:tab w:val="left" w:pos="708"/>
        </w:tabs>
        <w:spacing w:line="276" w:lineRule="auto"/>
      </w:pPr>
      <w:r w:rsidRPr="00FF666A">
        <w:t xml:space="preserve">multimediálne spracovanie environmentálnej témy – vytvorenie prezentácie, </w:t>
      </w:r>
    </w:p>
    <w:p w:rsidR="00CE01F1" w:rsidRPr="00FF666A" w:rsidRDefault="00CE01F1" w:rsidP="007E23F7">
      <w:pPr>
        <w:pStyle w:val="Odsekzoznamu"/>
        <w:numPr>
          <w:ilvl w:val="0"/>
          <w:numId w:val="20"/>
        </w:numPr>
        <w:tabs>
          <w:tab w:val="left" w:pos="708"/>
        </w:tabs>
        <w:spacing w:line="276" w:lineRule="auto"/>
      </w:pPr>
      <w:r w:rsidRPr="00FF666A">
        <w:t xml:space="preserve">výtvarné a priestorové spracovanie s využitím odpadového materiálu, </w:t>
      </w:r>
    </w:p>
    <w:p w:rsidR="00CE01F1" w:rsidRPr="00FF666A" w:rsidRDefault="00CE01F1" w:rsidP="007E23F7">
      <w:pPr>
        <w:pStyle w:val="Odsekzoznamu"/>
        <w:numPr>
          <w:ilvl w:val="0"/>
          <w:numId w:val="20"/>
        </w:numPr>
        <w:tabs>
          <w:tab w:val="left" w:pos="708"/>
        </w:tabs>
        <w:spacing w:line="276" w:lineRule="auto"/>
      </w:pPr>
      <w:r w:rsidRPr="00FF666A">
        <w:t xml:space="preserve">didaktické hry a hravé environmentálne aktivity na I. stupni, , </w:t>
      </w:r>
    </w:p>
    <w:p w:rsidR="00CE01F1" w:rsidRPr="00FF666A" w:rsidRDefault="00CE01F1" w:rsidP="007E23F7">
      <w:pPr>
        <w:pStyle w:val="Odsekzoznamu"/>
        <w:numPr>
          <w:ilvl w:val="0"/>
          <w:numId w:val="20"/>
        </w:numPr>
        <w:tabs>
          <w:tab w:val="left" w:pos="708"/>
        </w:tabs>
        <w:spacing w:line="276" w:lineRule="auto"/>
      </w:pPr>
      <w:r w:rsidRPr="00FF666A">
        <w:t xml:space="preserve">vyučovanie v prírode –v areáli školy, </w:t>
      </w:r>
    </w:p>
    <w:p w:rsidR="00CE01F1" w:rsidRPr="00FF666A" w:rsidRDefault="00CE01F1" w:rsidP="007E23F7">
      <w:pPr>
        <w:pStyle w:val="Odsekzoznamu"/>
        <w:numPr>
          <w:ilvl w:val="0"/>
          <w:numId w:val="20"/>
        </w:numPr>
        <w:tabs>
          <w:tab w:val="left" w:pos="708"/>
        </w:tabs>
        <w:spacing w:line="276" w:lineRule="auto"/>
        <w:jc w:val="both"/>
      </w:pPr>
      <w:r w:rsidRPr="00FF666A">
        <w:rPr>
          <w:color w:val="000000"/>
          <w:shd w:val="clear" w:color="auto" w:fill="FFFFFF"/>
        </w:rPr>
        <w:t>akčný plán,</w:t>
      </w:r>
    </w:p>
    <w:p w:rsidR="00CE01F1" w:rsidRPr="00FF666A" w:rsidRDefault="00CE01F1" w:rsidP="007E23F7">
      <w:pPr>
        <w:pStyle w:val="Odsekzoznamu"/>
        <w:numPr>
          <w:ilvl w:val="0"/>
          <w:numId w:val="20"/>
        </w:numPr>
        <w:tabs>
          <w:tab w:val="left" w:pos="708"/>
        </w:tabs>
        <w:spacing w:line="276" w:lineRule="auto"/>
        <w:jc w:val="both"/>
      </w:pPr>
      <w:r w:rsidRPr="00FF666A">
        <w:rPr>
          <w:color w:val="000000"/>
          <w:shd w:val="clear" w:color="auto" w:fill="FFFFFF"/>
        </w:rPr>
        <w:t>informovanie a spolupráca,</w:t>
      </w:r>
    </w:p>
    <w:p w:rsidR="00CE01F1" w:rsidRPr="00FF666A" w:rsidRDefault="00CE01F1" w:rsidP="007E23F7">
      <w:pPr>
        <w:pStyle w:val="Odsekzoznamu"/>
        <w:numPr>
          <w:ilvl w:val="0"/>
          <w:numId w:val="20"/>
        </w:numPr>
        <w:tabs>
          <w:tab w:val="left" w:pos="708"/>
        </w:tabs>
        <w:spacing w:line="276" w:lineRule="auto"/>
        <w:jc w:val="both"/>
      </w:pPr>
      <w:r w:rsidRPr="00FF666A">
        <w:rPr>
          <w:color w:val="000000"/>
          <w:shd w:val="clear" w:color="auto" w:fill="FFFFFF"/>
        </w:rPr>
        <w:t>pomocou projektu: Pekná zelená dedinská škola</w:t>
      </w:r>
    </w:p>
    <w:p w:rsidR="00CE01F1" w:rsidRPr="00FF666A" w:rsidRDefault="00CE01F1" w:rsidP="00CE01F1">
      <w:pPr>
        <w:suppressAutoHyphens w:val="0"/>
        <w:spacing w:line="360" w:lineRule="auto"/>
        <w:rPr>
          <w:lang w:eastAsia="sk-SK"/>
        </w:rPr>
      </w:pPr>
    </w:p>
    <w:p w:rsidR="00CE01F1" w:rsidRPr="00FF666A" w:rsidRDefault="00CE01F1" w:rsidP="00CE01F1">
      <w:pPr>
        <w:autoSpaceDE w:val="0"/>
        <w:spacing w:line="360" w:lineRule="auto"/>
      </w:pPr>
    </w:p>
    <w:p w:rsidR="00CE01F1" w:rsidRPr="00FF666A" w:rsidRDefault="00CE01F1" w:rsidP="00CE01F1">
      <w:pPr>
        <w:pStyle w:val="Vchodzie"/>
        <w:jc w:val="center"/>
        <w:rPr>
          <w:rFonts w:ascii="Times New Roman" w:hAnsi="Times New Roman"/>
        </w:rPr>
      </w:pPr>
      <w:r w:rsidRPr="00FF666A">
        <w:rPr>
          <w:rFonts w:ascii="Times New Roman" w:hAnsi="Times New Roman"/>
          <w:b/>
          <w:sz w:val="28"/>
          <w:szCs w:val="28"/>
        </w:rPr>
        <w:t>3. Osobnostný a sociálny rozvoj</w:t>
      </w: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 xml:space="preserve">Prierezová oblasť osobnostný a sociálny rozvoj rozvíja ľudský potenciál žiakov, poskytuje žiakom základy pre plnohodnotný a zodpovedný život. Znamená to nielen študijný (akademický) rozvoj žiakov, ale aj rozvíjanie osobných a sociálnych spôsobilostí, ktoré spätne akademický rozvoj podporujú. Aby žiak získal kvalitné vzdelanie, je potrebné, aby si už od primárneho vzdelávania rozvíjal sebareflexiu (rozmýšľal o sebe), spoznával sám seba, svoje dobré, ale aj slabé stránky, rozvíjal si sebaúctu, sebadôveru a s tým spojené prevzatie zodpovednosti za svoje konanie, osobný život a sebavzdelávanie. V tejto súvislosti je potrebné, aby sa naučil uplatňovať svoje práva, ale aj rešpektovať názory, potreby a práva ostatných. Dôležité je, aby prierezová téma podporovala u žiakov rozvoj schopnosti uplatňovať prevenciu sociálno-patologických javov (šikanovanie, agresivita, užívanie návykových látok). Cieľom je, aby žiak získaval a udržal si osobnostnú integritu, pestoval kvalitné medziľudské vzťahy, rozvíjal sociálne spôsobilosti potrebné pre osobný a sociálny život a spoluprácu. V tejto prierezovej tematike sa uplatňuje aj vzdelávanie v oblasti ľudských práv, ako aj v oblasti rodinnej výchovy. Téma sa prelína so všetkými obsahovými vzdelávacími oblasťami, pričom sa pri jej uskutočňovaní berú do úvahy aktuálne potreby </w:t>
      </w:r>
      <w:r w:rsidRPr="00FF666A">
        <w:rPr>
          <w:rFonts w:ascii="Times New Roman" w:hAnsi="Times New Roman"/>
          <w:sz w:val="24"/>
          <w:szCs w:val="24"/>
        </w:rPr>
        <w:lastRenderedPageBreak/>
        <w:t xml:space="preserve">žiakov. Najviac priestoru má v predmete etická výchova, ale je dôležité, aby si učiteľ uvedomil, že na dosiahnutie cieľov tejto prierezovej tematiky je nutné vymedziť priestor aj v náukových predmetoch. Nevyhnutné je, aby sa všetky témy realizovali prakticky, prostredníctvom vhodných cvičení, modelových situácií, diskusií, hier a iných interaktívnych metód. </w:t>
      </w:r>
    </w:p>
    <w:p w:rsidR="00CE01F1" w:rsidRPr="00FF666A" w:rsidRDefault="00CE01F1" w:rsidP="00CE01F1">
      <w:pPr>
        <w:pStyle w:val="Vchodzie"/>
        <w:spacing w:line="360" w:lineRule="auto"/>
        <w:rPr>
          <w:rFonts w:ascii="Times New Roman" w:hAnsi="Times New Roman"/>
          <w:sz w:val="24"/>
          <w:szCs w:val="24"/>
        </w:rPr>
      </w:pPr>
      <w:r w:rsidRPr="00FF666A">
        <w:rPr>
          <w:rFonts w:ascii="Times New Roman" w:hAnsi="Times New Roman"/>
          <w:b/>
          <w:i/>
          <w:sz w:val="24"/>
          <w:szCs w:val="24"/>
        </w:rPr>
        <w:t xml:space="preserve">Cieľom jej uplatňovania je nasmerovať žiakov k: </w:t>
      </w:r>
    </w:p>
    <w:p w:rsidR="00CE01F1" w:rsidRPr="00FF666A" w:rsidRDefault="00CE01F1" w:rsidP="007E23F7">
      <w:pPr>
        <w:pStyle w:val="Odsekzoznamu"/>
        <w:numPr>
          <w:ilvl w:val="0"/>
          <w:numId w:val="21"/>
        </w:numPr>
        <w:tabs>
          <w:tab w:val="left" w:pos="708"/>
        </w:tabs>
        <w:spacing w:after="200" w:line="360" w:lineRule="auto"/>
      </w:pPr>
      <w:r w:rsidRPr="00FF666A">
        <w:t>porozumeniu sebe a iným,</w:t>
      </w:r>
    </w:p>
    <w:p w:rsidR="00CE01F1" w:rsidRPr="00FF666A" w:rsidRDefault="00CE01F1" w:rsidP="007E23F7">
      <w:pPr>
        <w:pStyle w:val="Odsekzoznamu"/>
        <w:numPr>
          <w:ilvl w:val="0"/>
          <w:numId w:val="21"/>
        </w:numPr>
        <w:tabs>
          <w:tab w:val="left" w:pos="708"/>
        </w:tabs>
        <w:spacing w:after="200" w:line="360" w:lineRule="auto"/>
      </w:pPr>
      <w:r w:rsidRPr="00FF666A">
        <w:t>získavaniu pozitívneho postoja k sebe a druhým,</w:t>
      </w:r>
    </w:p>
    <w:p w:rsidR="00CE01F1" w:rsidRPr="00FF666A" w:rsidRDefault="00CE01F1" w:rsidP="007E23F7">
      <w:pPr>
        <w:pStyle w:val="Odsekzoznamu"/>
        <w:numPr>
          <w:ilvl w:val="0"/>
          <w:numId w:val="21"/>
        </w:numPr>
        <w:tabs>
          <w:tab w:val="left" w:pos="708"/>
        </w:tabs>
        <w:spacing w:after="200" w:line="360" w:lineRule="auto"/>
      </w:pPr>
      <w:r w:rsidRPr="00FF666A">
        <w:t>zvládaniu vlastného správania,</w:t>
      </w:r>
    </w:p>
    <w:p w:rsidR="00CE01F1" w:rsidRPr="00FF666A" w:rsidRDefault="00CE01F1" w:rsidP="007E23F7">
      <w:pPr>
        <w:pStyle w:val="Odsekzoznamu"/>
        <w:numPr>
          <w:ilvl w:val="0"/>
          <w:numId w:val="21"/>
        </w:numPr>
        <w:tabs>
          <w:tab w:val="left" w:pos="708"/>
        </w:tabs>
        <w:spacing w:after="200" w:line="360" w:lineRule="auto"/>
      </w:pPr>
      <w:r w:rsidRPr="00FF666A">
        <w:t>formovaniu dobrých medziľudských vzťahov v triede i mimo nej,</w:t>
      </w:r>
    </w:p>
    <w:p w:rsidR="00CE01F1" w:rsidRPr="00FF666A" w:rsidRDefault="00CE01F1" w:rsidP="007E23F7">
      <w:pPr>
        <w:pStyle w:val="Odsekzoznamu"/>
        <w:numPr>
          <w:ilvl w:val="0"/>
          <w:numId w:val="21"/>
        </w:numPr>
        <w:tabs>
          <w:tab w:val="left" w:pos="708"/>
        </w:tabs>
        <w:spacing w:after="200" w:line="360" w:lineRule="auto"/>
      </w:pPr>
      <w:r w:rsidRPr="00FF666A">
        <w:t>rozvíjaniu základných zručností komunikácie a vzájomnej spolupráce,</w:t>
      </w:r>
    </w:p>
    <w:p w:rsidR="00CE01F1" w:rsidRPr="00FF666A" w:rsidRDefault="00CE01F1" w:rsidP="007E23F7">
      <w:pPr>
        <w:pStyle w:val="Odsekzoznamu"/>
        <w:numPr>
          <w:ilvl w:val="0"/>
          <w:numId w:val="21"/>
        </w:numPr>
        <w:tabs>
          <w:tab w:val="left" w:pos="708"/>
        </w:tabs>
        <w:spacing w:after="200" w:line="360" w:lineRule="auto"/>
      </w:pPr>
      <w:r w:rsidRPr="00FF666A">
        <w:t>získaniu základných sociálnych zručnosti pre riešenie rôznych situácií,</w:t>
      </w:r>
    </w:p>
    <w:p w:rsidR="00CE01F1" w:rsidRPr="00FF666A" w:rsidRDefault="00CE01F1" w:rsidP="007E23F7">
      <w:pPr>
        <w:pStyle w:val="Odsekzoznamu"/>
        <w:numPr>
          <w:ilvl w:val="0"/>
          <w:numId w:val="21"/>
        </w:numPr>
        <w:tabs>
          <w:tab w:val="left" w:pos="708"/>
        </w:tabs>
        <w:spacing w:after="200" w:line="360" w:lineRule="auto"/>
      </w:pPr>
      <w:r w:rsidRPr="00FF666A">
        <w:t>akceptácii rôznych typov ľudí, názorov, prístupov k riešeniu problémov,</w:t>
      </w:r>
    </w:p>
    <w:p w:rsidR="00CE01F1" w:rsidRPr="00FF666A" w:rsidRDefault="00CE01F1" w:rsidP="007E23F7">
      <w:pPr>
        <w:pStyle w:val="Odsekzoznamu"/>
        <w:numPr>
          <w:ilvl w:val="0"/>
          <w:numId w:val="21"/>
        </w:numPr>
        <w:tabs>
          <w:tab w:val="left" w:pos="708"/>
        </w:tabs>
        <w:spacing w:after="200" w:line="360" w:lineRule="auto"/>
        <w:jc w:val="both"/>
      </w:pPr>
      <w:r w:rsidRPr="00FF666A">
        <w:t>uplatňovaniu základných princípov zdravého životného štýlu a nerizikového správania v každodennom živote.</w:t>
      </w:r>
    </w:p>
    <w:p w:rsidR="00CE01F1" w:rsidRPr="00FF666A" w:rsidRDefault="00CE01F1" w:rsidP="00CE01F1">
      <w:pPr>
        <w:pStyle w:val="Vchodzie"/>
        <w:ind w:left="720"/>
        <w:rPr>
          <w:rFonts w:ascii="Times New Roman" w:hAnsi="Times New Roman"/>
          <w:sz w:val="24"/>
          <w:szCs w:val="24"/>
        </w:rPr>
      </w:pPr>
      <w:r w:rsidRPr="00FF666A">
        <w:rPr>
          <w:rFonts w:ascii="Times New Roman" w:hAnsi="Times New Roman"/>
          <w:b/>
          <w:i/>
          <w:sz w:val="24"/>
          <w:szCs w:val="24"/>
        </w:rPr>
        <w:t xml:space="preserve">Osobnostný a sociálny rozvoj je začlenený najmä do predmetov: </w:t>
      </w:r>
    </w:p>
    <w:p w:rsidR="00CE01F1" w:rsidRPr="00FF666A" w:rsidRDefault="00CE01F1" w:rsidP="00CE01F1">
      <w:pPr>
        <w:suppressAutoHyphens w:val="0"/>
        <w:spacing w:line="360" w:lineRule="auto"/>
        <w:rPr>
          <w:lang w:eastAsia="sk-SK"/>
        </w:rPr>
      </w:pPr>
    </w:p>
    <w:p w:rsidR="00CE01F1" w:rsidRPr="00FF666A" w:rsidRDefault="00CE01F1" w:rsidP="007E23F7">
      <w:pPr>
        <w:pStyle w:val="Odsekzoznamu"/>
        <w:numPr>
          <w:ilvl w:val="0"/>
          <w:numId w:val="22"/>
        </w:numPr>
        <w:tabs>
          <w:tab w:val="left" w:pos="708"/>
        </w:tabs>
        <w:spacing w:after="200" w:line="276" w:lineRule="auto"/>
      </w:pPr>
      <w:r w:rsidRPr="00FF666A">
        <w:t>etická výchova</w:t>
      </w:r>
    </w:p>
    <w:p w:rsidR="00CE01F1" w:rsidRPr="00FF666A" w:rsidRDefault="00CE01F1" w:rsidP="007E23F7">
      <w:pPr>
        <w:pStyle w:val="Odsekzoznamu"/>
        <w:numPr>
          <w:ilvl w:val="0"/>
          <w:numId w:val="22"/>
        </w:numPr>
        <w:tabs>
          <w:tab w:val="left" w:pos="708"/>
        </w:tabs>
        <w:spacing w:after="200" w:line="276" w:lineRule="auto"/>
      </w:pPr>
      <w:r w:rsidRPr="00FF666A">
        <w:t>náboženská výchova</w:t>
      </w:r>
    </w:p>
    <w:p w:rsidR="00CE01F1" w:rsidRPr="00FF666A" w:rsidRDefault="00CE01F1" w:rsidP="007E23F7">
      <w:pPr>
        <w:pStyle w:val="Odsekzoznamu"/>
        <w:numPr>
          <w:ilvl w:val="0"/>
          <w:numId w:val="22"/>
        </w:numPr>
        <w:tabs>
          <w:tab w:val="left" w:pos="708"/>
        </w:tabs>
        <w:spacing w:after="200" w:line="276" w:lineRule="auto"/>
      </w:pPr>
      <w:r w:rsidRPr="00FF666A">
        <w:t>občianska náuka,</w:t>
      </w:r>
    </w:p>
    <w:p w:rsidR="00CE01F1" w:rsidRPr="00FF666A" w:rsidRDefault="00CE01F1" w:rsidP="007E23F7">
      <w:pPr>
        <w:pStyle w:val="Odsekzoznamu"/>
        <w:numPr>
          <w:ilvl w:val="0"/>
          <w:numId w:val="22"/>
        </w:numPr>
        <w:tabs>
          <w:tab w:val="left" w:pos="708"/>
        </w:tabs>
        <w:spacing w:after="200" w:line="276" w:lineRule="auto"/>
      </w:pPr>
      <w:r w:rsidRPr="00FF666A">
        <w:t>výtvarná výchova,</w:t>
      </w:r>
    </w:p>
    <w:p w:rsidR="00CE01F1" w:rsidRPr="00FF666A" w:rsidRDefault="00CE01F1" w:rsidP="007E23F7">
      <w:pPr>
        <w:pStyle w:val="Odsekzoznamu"/>
        <w:numPr>
          <w:ilvl w:val="0"/>
          <w:numId w:val="22"/>
        </w:numPr>
        <w:tabs>
          <w:tab w:val="left" w:pos="708"/>
        </w:tabs>
        <w:spacing w:after="200" w:line="276" w:lineRule="auto"/>
      </w:pPr>
      <w:r w:rsidRPr="00FF666A">
        <w:t>svet práce.</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Spôsob realizácie prierezovej témy: </w:t>
      </w:r>
    </w:p>
    <w:p w:rsidR="00CE01F1" w:rsidRPr="00FF666A" w:rsidRDefault="00CE01F1" w:rsidP="007E23F7">
      <w:pPr>
        <w:pStyle w:val="Odsekzoznamu"/>
        <w:numPr>
          <w:ilvl w:val="0"/>
          <w:numId w:val="23"/>
        </w:numPr>
        <w:tabs>
          <w:tab w:val="left" w:pos="708"/>
        </w:tabs>
        <w:spacing w:after="200" w:line="276" w:lineRule="auto"/>
      </w:pPr>
      <w:r w:rsidRPr="00FF666A">
        <w:t>besedy ,</w:t>
      </w:r>
    </w:p>
    <w:p w:rsidR="00CE01F1" w:rsidRPr="00FF666A" w:rsidRDefault="00CE01F1" w:rsidP="007E23F7">
      <w:pPr>
        <w:pStyle w:val="Odsekzoznamu"/>
        <w:numPr>
          <w:ilvl w:val="0"/>
          <w:numId w:val="23"/>
        </w:numPr>
        <w:tabs>
          <w:tab w:val="left" w:pos="708"/>
        </w:tabs>
        <w:spacing w:after="200" w:line="276" w:lineRule="auto"/>
      </w:pPr>
      <w:r w:rsidRPr="00FF666A">
        <w:t xml:space="preserve">rozhovory a diskusie, </w:t>
      </w:r>
    </w:p>
    <w:p w:rsidR="00CE01F1" w:rsidRPr="00FF666A" w:rsidRDefault="00CE01F1" w:rsidP="007E23F7">
      <w:pPr>
        <w:pStyle w:val="Odsekzoznamu"/>
        <w:numPr>
          <w:ilvl w:val="0"/>
          <w:numId w:val="23"/>
        </w:numPr>
        <w:tabs>
          <w:tab w:val="left" w:pos="708"/>
        </w:tabs>
        <w:spacing w:after="200" w:line="276" w:lineRule="auto"/>
      </w:pPr>
      <w:r w:rsidRPr="00FF666A">
        <w:t xml:space="preserve">projekty, </w:t>
      </w:r>
    </w:p>
    <w:p w:rsidR="00CE01F1" w:rsidRPr="00FF666A" w:rsidRDefault="00CE01F1" w:rsidP="007E23F7">
      <w:pPr>
        <w:pStyle w:val="Odsekzoznamu"/>
        <w:numPr>
          <w:ilvl w:val="0"/>
          <w:numId w:val="23"/>
        </w:numPr>
        <w:tabs>
          <w:tab w:val="left" w:pos="708"/>
        </w:tabs>
        <w:spacing w:after="200" w:line="276" w:lineRule="auto"/>
      </w:pPr>
      <w:r w:rsidRPr="00FF666A">
        <w:lastRenderedPageBreak/>
        <w:t xml:space="preserve">multimediálna prezentácie, </w:t>
      </w:r>
    </w:p>
    <w:p w:rsidR="00CE01F1" w:rsidRPr="00FF666A" w:rsidRDefault="00CE01F1" w:rsidP="007E23F7">
      <w:pPr>
        <w:pStyle w:val="Odsekzoznamu"/>
        <w:numPr>
          <w:ilvl w:val="0"/>
          <w:numId w:val="23"/>
        </w:numPr>
        <w:tabs>
          <w:tab w:val="left" w:pos="708"/>
        </w:tabs>
        <w:spacing w:after="200" w:line="276" w:lineRule="auto"/>
      </w:pPr>
      <w:r w:rsidRPr="00FF666A">
        <w:t>didaktické hry a aktivity.</w:t>
      </w:r>
    </w:p>
    <w:p w:rsidR="00CE01F1" w:rsidRPr="00FF666A" w:rsidRDefault="00CE01F1" w:rsidP="00CE01F1">
      <w:pPr>
        <w:pStyle w:val="Vchodzie"/>
        <w:ind w:left="720"/>
        <w:jc w:val="center"/>
        <w:rPr>
          <w:rFonts w:ascii="Times New Roman" w:hAnsi="Times New Roman"/>
          <w:b/>
          <w:sz w:val="28"/>
          <w:szCs w:val="28"/>
        </w:rPr>
      </w:pPr>
    </w:p>
    <w:p w:rsidR="00CE01F1" w:rsidRPr="00FF666A" w:rsidRDefault="00CE01F1" w:rsidP="00CE01F1">
      <w:pPr>
        <w:pStyle w:val="Vchodzie"/>
        <w:spacing w:line="360" w:lineRule="auto"/>
        <w:ind w:left="284"/>
        <w:jc w:val="center"/>
        <w:rPr>
          <w:rFonts w:ascii="Times New Roman" w:hAnsi="Times New Roman"/>
          <w:b/>
          <w:sz w:val="24"/>
          <w:szCs w:val="24"/>
        </w:rPr>
      </w:pPr>
      <w:r w:rsidRPr="00FF666A">
        <w:rPr>
          <w:rFonts w:ascii="Times New Roman" w:hAnsi="Times New Roman"/>
          <w:b/>
          <w:sz w:val="24"/>
          <w:szCs w:val="24"/>
        </w:rPr>
        <w:t>4.Ochrana života a zdravia</w:t>
      </w:r>
    </w:p>
    <w:p w:rsidR="00CE01F1" w:rsidRPr="00FF666A" w:rsidRDefault="00CE01F1" w:rsidP="00CE01F1">
      <w:pPr>
        <w:pStyle w:val="Vchodzie"/>
        <w:spacing w:line="360" w:lineRule="auto"/>
        <w:ind w:left="644"/>
        <w:rPr>
          <w:rFonts w:ascii="Times New Roman" w:hAnsi="Times New Roman"/>
          <w:sz w:val="24"/>
          <w:szCs w:val="24"/>
        </w:rPr>
      </w:pPr>
    </w:p>
    <w:p w:rsidR="00CE01F1" w:rsidRPr="00FF666A" w:rsidRDefault="00CE01F1" w:rsidP="00CE01F1">
      <w:pPr>
        <w:pStyle w:val="Vchodzie"/>
        <w:spacing w:line="360" w:lineRule="auto"/>
        <w:ind w:left="644"/>
        <w:jc w:val="both"/>
        <w:rPr>
          <w:rFonts w:ascii="Times New Roman" w:hAnsi="Times New Roman"/>
          <w:sz w:val="24"/>
          <w:szCs w:val="24"/>
        </w:rPr>
      </w:pPr>
      <w:r w:rsidRPr="00FF666A">
        <w:rPr>
          <w:rFonts w:ascii="Times New Roman" w:hAnsi="Times New Roman"/>
          <w:sz w:val="24"/>
          <w:szCs w:val="24"/>
        </w:rPr>
        <w:t xml:space="preserve">Ochrana života a zdravia (OŽZ) sa v základných školách realizuje prostredníctvom učebných predmetov štátneho vzdelávacieho programu a samostatných organizačných foriem vyučovania – didaktických hier. V rámci témy sa aplikuje učivo, ktoré bolo v minulosti súčasťou povinného učiva ochrany človeka a prírody (OČP). Ochrana života a jeho zdravia integruje postoje, vedomosti a schopnosti žiakov zamerané na ochranu života a zdravia v mimoriadnych situáciách, ako aj pri pobyte a pohybe v prírode, ktoré môžu vzniknúť vplyvom nepredvídaných skutočností ohrozujúcich človeka a jeho okolie. </w:t>
      </w:r>
    </w:p>
    <w:p w:rsidR="00CE01F1" w:rsidRPr="00FF666A" w:rsidRDefault="00CE01F1" w:rsidP="00CE01F1">
      <w:pPr>
        <w:pStyle w:val="Vchodzie"/>
        <w:spacing w:line="360" w:lineRule="auto"/>
        <w:ind w:left="644"/>
        <w:jc w:val="both"/>
        <w:rPr>
          <w:rFonts w:ascii="Times New Roman" w:hAnsi="Times New Roman"/>
          <w:sz w:val="24"/>
          <w:szCs w:val="24"/>
        </w:rPr>
      </w:pPr>
      <w:r w:rsidRPr="00FF666A">
        <w:rPr>
          <w:rFonts w:ascii="Times New Roman" w:hAnsi="Times New Roman"/>
          <w:sz w:val="24"/>
          <w:szCs w:val="24"/>
        </w:rPr>
        <w:t xml:space="preserve">Cieľom spoločnosti je pripraviť každého jednotlivca na život v prostredí, v ktorom sa nachádza. Nevyhnutným predpokladom na to je neustále poznávanie prostredníctvom pohybu a pobytu v prírode. Obsah učiva je orientovaný predovšetkým na zvládnutie situácií, ktoré môžu vzniknúť vplyvom priemyselných a ekologických havárií, dopravných nehôd, živelných pohrôm a prírodných katastrof. Zároveň pomáha zvládnuť nevhodné podmienky v situáciách vzniknutých pôsobením cudzej moci, terorizmom voči občanom nášho štátu. Cieľom oblasti je a) formovať ich vzťah k problematike ochrany svojho zdravia a života, tiež zdravia a života iných ľudí; b) poskytnúť žiakom potrebné teoretické vedomosti a praktické zručnosti; c) osvojiť si vedomosti a zručnosti v sebaochrane a poskytovaní pomoci iným v prípade ohrozenia zdravia a života; d) rozvinúť morálne vlastnosti žiakov, tvoriace základ vlasteneckého a národného cítenia; e) formovať predpoklady na dosiahnutie vyššej telesnej zdatnosti a celkovej odolnosti organizmu na fyzickú a psychickú záťaž v náročných životných situáciách. </w:t>
      </w:r>
    </w:p>
    <w:p w:rsidR="00CE01F1" w:rsidRPr="00FF666A" w:rsidRDefault="00CE01F1" w:rsidP="00CE01F1">
      <w:pPr>
        <w:pStyle w:val="Vchodzie"/>
        <w:rPr>
          <w:rFonts w:ascii="Times New Roman" w:hAnsi="Times New Roman"/>
          <w:sz w:val="24"/>
          <w:szCs w:val="24"/>
        </w:rPr>
      </w:pPr>
      <w:r w:rsidRPr="00FF666A">
        <w:rPr>
          <w:rFonts w:ascii="Times New Roman" w:hAnsi="Times New Roman"/>
          <w:b/>
          <w:i/>
          <w:sz w:val="24"/>
          <w:szCs w:val="24"/>
        </w:rPr>
        <w:t xml:space="preserve">Spôsob realizácie prierezovej témy: </w:t>
      </w:r>
    </w:p>
    <w:p w:rsidR="00CE01F1" w:rsidRPr="00FF666A" w:rsidRDefault="00CE01F1" w:rsidP="007E23F7">
      <w:pPr>
        <w:pStyle w:val="Odsekzoznamu"/>
        <w:numPr>
          <w:ilvl w:val="0"/>
          <w:numId w:val="24"/>
        </w:numPr>
        <w:tabs>
          <w:tab w:val="left" w:pos="708"/>
        </w:tabs>
        <w:spacing w:after="200" w:line="276" w:lineRule="auto"/>
        <w:jc w:val="both"/>
      </w:pPr>
      <w:r w:rsidRPr="00FF666A">
        <w:t xml:space="preserve">Účelové cvičenia (ÚC) v 5. - 9. ročníku realizujeme v prírode 2 razy do roka po 5 hodín spravidla na jeseň a jar. Pred realizáciou ÚC vykonáme deň prípravy z </w:t>
      </w:r>
      <w:r w:rsidRPr="00FF666A">
        <w:lastRenderedPageBreak/>
        <w:t xml:space="preserve">teoretickej časti učiva v rozsahu 3 - 5 hodín podľa náročnosti obsahu a organizácie plánovaného ÚC. </w:t>
      </w:r>
    </w:p>
    <w:p w:rsidR="0080012D" w:rsidRDefault="00CE01F1" w:rsidP="007E23F7">
      <w:pPr>
        <w:pStyle w:val="Odsekzoznamu"/>
        <w:numPr>
          <w:ilvl w:val="0"/>
          <w:numId w:val="24"/>
        </w:numPr>
        <w:tabs>
          <w:tab w:val="left" w:pos="708"/>
        </w:tabs>
        <w:spacing w:after="200" w:line="276" w:lineRule="auto"/>
        <w:jc w:val="both"/>
      </w:pPr>
      <w:r w:rsidRPr="00FF666A">
        <w:t xml:space="preserve">Didaktické hry (DH) v 1 .- 4 . ročníku sa konajú v prírode </w:t>
      </w:r>
      <w:r w:rsidR="007233B6">
        <w:t xml:space="preserve">1 raz </w:t>
      </w:r>
      <w:r w:rsidRPr="00FF666A">
        <w:t xml:space="preserve">v roku v trvaní 4 hodín. Pred DH realizujeme deň prípravy najmä na teoretickú časť v rozsahu 2-4 hodín podľa náročnosti plánovaných činností. </w:t>
      </w:r>
    </w:p>
    <w:p w:rsidR="00CE01F1" w:rsidRPr="0080012D" w:rsidRDefault="00CE01F1" w:rsidP="007E23F7">
      <w:pPr>
        <w:pStyle w:val="Odsekzoznamu"/>
        <w:numPr>
          <w:ilvl w:val="0"/>
          <w:numId w:val="24"/>
        </w:numPr>
        <w:tabs>
          <w:tab w:val="left" w:pos="708"/>
        </w:tabs>
        <w:spacing w:after="200" w:line="276" w:lineRule="auto"/>
        <w:jc w:val="both"/>
      </w:pPr>
      <w:r w:rsidRPr="0080012D">
        <w:rPr>
          <w:b/>
          <w:i/>
        </w:rPr>
        <w:t xml:space="preserve">Odbornú zložku učiva napĺňajú tematické celky s uvedeným obsahom: </w:t>
      </w:r>
    </w:p>
    <w:p w:rsidR="00CE01F1" w:rsidRPr="00FF666A" w:rsidRDefault="00CE01F1" w:rsidP="007E23F7">
      <w:pPr>
        <w:pStyle w:val="Odsekzoznamu"/>
        <w:numPr>
          <w:ilvl w:val="0"/>
          <w:numId w:val="25"/>
        </w:numPr>
        <w:tabs>
          <w:tab w:val="left" w:pos="708"/>
        </w:tabs>
        <w:spacing w:after="200" w:line="276" w:lineRule="auto"/>
      </w:pPr>
      <w:r w:rsidRPr="00FF666A">
        <w:t>riešenie mimoriadnych situácií - civilná ochrana,</w:t>
      </w:r>
    </w:p>
    <w:p w:rsidR="00CE01F1" w:rsidRPr="00FF666A" w:rsidRDefault="00CE01F1" w:rsidP="007E23F7">
      <w:pPr>
        <w:pStyle w:val="Odsekzoznamu"/>
        <w:numPr>
          <w:ilvl w:val="0"/>
          <w:numId w:val="25"/>
        </w:numPr>
        <w:tabs>
          <w:tab w:val="left" w:pos="708"/>
        </w:tabs>
        <w:spacing w:after="200" w:line="276" w:lineRule="auto"/>
      </w:pPr>
      <w:r w:rsidRPr="00FF666A">
        <w:t>zdravotná príprava,</w:t>
      </w:r>
    </w:p>
    <w:p w:rsidR="00CE01F1" w:rsidRPr="00FF666A" w:rsidRDefault="00CE01F1" w:rsidP="007E23F7">
      <w:pPr>
        <w:pStyle w:val="Odsekzoznamu"/>
        <w:numPr>
          <w:ilvl w:val="0"/>
          <w:numId w:val="25"/>
        </w:numPr>
        <w:tabs>
          <w:tab w:val="left" w:pos="708"/>
        </w:tabs>
        <w:spacing w:after="200" w:line="276" w:lineRule="auto"/>
      </w:pPr>
      <w:r w:rsidRPr="00FF666A">
        <w:t>pohyb a pobyt v prírode.</w:t>
      </w:r>
    </w:p>
    <w:p w:rsidR="00CE01F1" w:rsidRPr="00FF666A" w:rsidRDefault="00CE01F1" w:rsidP="00CE01F1">
      <w:pPr>
        <w:pStyle w:val="Vchodzie"/>
        <w:ind w:left="720"/>
        <w:jc w:val="center"/>
        <w:rPr>
          <w:rFonts w:ascii="Times New Roman" w:hAnsi="Times New Roman"/>
          <w:b/>
          <w:sz w:val="28"/>
          <w:szCs w:val="28"/>
        </w:rPr>
      </w:pPr>
    </w:p>
    <w:p w:rsidR="00CE01F1" w:rsidRPr="00FF666A" w:rsidRDefault="00CE01F1" w:rsidP="00CE01F1">
      <w:pPr>
        <w:pStyle w:val="Vchodzie"/>
        <w:ind w:left="720"/>
        <w:jc w:val="center"/>
        <w:rPr>
          <w:rFonts w:ascii="Times New Roman" w:hAnsi="Times New Roman"/>
          <w:b/>
          <w:sz w:val="28"/>
          <w:szCs w:val="28"/>
        </w:rPr>
      </w:pPr>
      <w:r w:rsidRPr="00FF666A">
        <w:rPr>
          <w:rFonts w:ascii="Times New Roman" w:hAnsi="Times New Roman"/>
          <w:b/>
          <w:sz w:val="28"/>
          <w:szCs w:val="28"/>
        </w:rPr>
        <w:t>5. Tvorba projektu a prezentačné zručnosti</w:t>
      </w:r>
    </w:p>
    <w:p w:rsidR="00CE01F1" w:rsidRPr="00FF666A" w:rsidRDefault="00CE01F1" w:rsidP="00CE01F1">
      <w:pPr>
        <w:pStyle w:val="Vchodzie"/>
        <w:ind w:firstLine="708"/>
        <w:jc w:val="both"/>
        <w:rPr>
          <w:rFonts w:ascii="Times New Roman" w:hAnsi="Times New Roman"/>
          <w:sz w:val="24"/>
          <w:szCs w:val="24"/>
        </w:rPr>
      </w:pPr>
      <w:r w:rsidRPr="00FF666A">
        <w:rPr>
          <w:rFonts w:ascii="Times New Roman" w:hAnsi="Times New Roman"/>
          <w:sz w:val="24"/>
          <w:szCs w:val="24"/>
        </w:rPr>
        <w:t xml:space="preserve">Prierezová téma spája jednotlivé kompetencie, ktoré chceme rozvíjať u žiakov - komunikovať, argumentovať, používať informácie a pracovať s nimi, riešiť problémy, poznať sám seba a svoje schopnosti, spolupracovať v skupine, prezentovať sám seba, ale aj prácu v skupine, vytvoriť nejaký produkt. V tejto prierezovej téme je obsah zameraný na postupnosť jednotlivých krokov a metodológiu tvorby projektu, ktorú budú môcť žiaci využívať v ostatných predmetoch alebo aj v mimoškolskej činnosti pri prezentácii svojej školy. Naučia sa prezentovať svoju prácu písomne aj verbálne s použitím informačných a komunikačných technológií. </w:t>
      </w:r>
    </w:p>
    <w:p w:rsidR="00CE01F1" w:rsidRPr="00FF666A" w:rsidRDefault="00CE01F1" w:rsidP="00CE01F1">
      <w:pPr>
        <w:pStyle w:val="Vchodzie"/>
        <w:ind w:firstLine="708"/>
        <w:jc w:val="both"/>
        <w:rPr>
          <w:rFonts w:ascii="Times New Roman" w:hAnsi="Times New Roman"/>
          <w:sz w:val="24"/>
          <w:szCs w:val="24"/>
        </w:rPr>
      </w:pPr>
      <w:r w:rsidRPr="00FF666A">
        <w:rPr>
          <w:rFonts w:ascii="Times New Roman" w:hAnsi="Times New Roman"/>
          <w:sz w:val="24"/>
          <w:szCs w:val="24"/>
        </w:rPr>
        <w:t xml:space="preserve">Výsledkom vzdelávania bude, že žiak vhodným spôsobom dokáže zareagovať v rôznych kontextových situáciách, nadviazať kontakt, zostaviť základné písomnosti osobnej agendy, pričom pozná ich funkciu, formálnu úpravu a vie ju aplikovať, využiť nástroje IKT, identifikovať a popísať problém, podstatu javu, získať rôzne typy informácií, zhromažďovať, triediť a selektovať ich, kultivovane prezentovať svoje produkty, názory, vytvoriť plán prezentácie, naplánovať a realizovať základný výskum, určiť svoje silné stránky a využiť ich pri vhodnom výbere témy, aplikovať vhodnú formálnu štruktúru na prezentáciu výsledkov svojho výskumu. </w:t>
      </w:r>
    </w:p>
    <w:p w:rsidR="00CE01F1" w:rsidRPr="00FF666A" w:rsidRDefault="00CE01F1" w:rsidP="00CE01F1">
      <w:pPr>
        <w:pStyle w:val="Vchodzie"/>
        <w:ind w:left="720"/>
        <w:rPr>
          <w:rFonts w:ascii="Times New Roman" w:hAnsi="Times New Roman"/>
        </w:rPr>
      </w:pPr>
    </w:p>
    <w:p w:rsidR="00CE01F1" w:rsidRPr="00FF666A" w:rsidRDefault="00CE01F1" w:rsidP="00CE01F1">
      <w:pPr>
        <w:pStyle w:val="Vchodzie"/>
        <w:jc w:val="both"/>
        <w:rPr>
          <w:rFonts w:ascii="Times New Roman" w:hAnsi="Times New Roman"/>
          <w:sz w:val="24"/>
          <w:szCs w:val="24"/>
        </w:rPr>
      </w:pPr>
      <w:r w:rsidRPr="00FF666A">
        <w:rPr>
          <w:rFonts w:ascii="Times New Roman" w:hAnsi="Times New Roman"/>
          <w:b/>
          <w:i/>
          <w:sz w:val="24"/>
          <w:szCs w:val="24"/>
        </w:rPr>
        <w:t xml:space="preserve">Prierezovú tému je možné začleniť do všetkých predmetov. V najväčšej miere je téma začlenená v predmetoch: </w:t>
      </w:r>
    </w:p>
    <w:p w:rsidR="00CE01F1" w:rsidRPr="00FF666A" w:rsidRDefault="00CE01F1" w:rsidP="007E23F7">
      <w:pPr>
        <w:pStyle w:val="Odsekzoznamu"/>
        <w:numPr>
          <w:ilvl w:val="0"/>
          <w:numId w:val="26"/>
        </w:numPr>
        <w:tabs>
          <w:tab w:val="left" w:pos="708"/>
        </w:tabs>
        <w:spacing w:after="200" w:line="276" w:lineRule="auto"/>
      </w:pPr>
      <w:r w:rsidRPr="00FF666A">
        <w:t xml:space="preserve">anglický jazyk, </w:t>
      </w:r>
    </w:p>
    <w:p w:rsidR="00CE01F1" w:rsidRPr="00FF666A" w:rsidRDefault="00CE01F1" w:rsidP="007E23F7">
      <w:pPr>
        <w:pStyle w:val="Odsekzoznamu"/>
        <w:numPr>
          <w:ilvl w:val="0"/>
          <w:numId w:val="26"/>
        </w:numPr>
        <w:tabs>
          <w:tab w:val="left" w:pos="708"/>
        </w:tabs>
        <w:spacing w:after="200" w:line="276" w:lineRule="auto"/>
      </w:pPr>
      <w:r w:rsidRPr="00FF666A">
        <w:t xml:space="preserve">prírodoveda, </w:t>
      </w:r>
    </w:p>
    <w:p w:rsidR="00CE01F1" w:rsidRPr="00FF666A" w:rsidRDefault="00CE01F1" w:rsidP="007E23F7">
      <w:pPr>
        <w:pStyle w:val="Odsekzoznamu"/>
        <w:numPr>
          <w:ilvl w:val="0"/>
          <w:numId w:val="26"/>
        </w:numPr>
        <w:tabs>
          <w:tab w:val="left" w:pos="708"/>
        </w:tabs>
        <w:spacing w:after="200" w:line="276" w:lineRule="auto"/>
      </w:pPr>
      <w:r w:rsidRPr="00FF666A">
        <w:t xml:space="preserve">vlastiveda, </w:t>
      </w:r>
    </w:p>
    <w:p w:rsidR="00CE01F1" w:rsidRPr="00FF666A" w:rsidRDefault="00CE01F1" w:rsidP="007E23F7">
      <w:pPr>
        <w:pStyle w:val="Odsekzoznamu"/>
        <w:numPr>
          <w:ilvl w:val="0"/>
          <w:numId w:val="26"/>
        </w:numPr>
        <w:tabs>
          <w:tab w:val="left" w:pos="708"/>
        </w:tabs>
        <w:spacing w:after="200" w:line="276" w:lineRule="auto"/>
      </w:pPr>
      <w:r w:rsidRPr="00FF666A">
        <w:t xml:space="preserve">biológia, </w:t>
      </w:r>
    </w:p>
    <w:p w:rsidR="00CE01F1" w:rsidRPr="00FF666A" w:rsidRDefault="00CE01F1" w:rsidP="007E23F7">
      <w:pPr>
        <w:pStyle w:val="Odsekzoznamu"/>
        <w:numPr>
          <w:ilvl w:val="0"/>
          <w:numId w:val="26"/>
        </w:numPr>
        <w:tabs>
          <w:tab w:val="left" w:pos="708"/>
        </w:tabs>
        <w:spacing w:after="200" w:line="276" w:lineRule="auto"/>
      </w:pPr>
      <w:r w:rsidRPr="00FF666A">
        <w:lastRenderedPageBreak/>
        <w:t xml:space="preserve">geografia, </w:t>
      </w:r>
    </w:p>
    <w:p w:rsidR="00CE01F1" w:rsidRPr="00FF666A" w:rsidRDefault="00CE01F1" w:rsidP="007E23F7">
      <w:pPr>
        <w:pStyle w:val="Odsekzoznamu"/>
        <w:numPr>
          <w:ilvl w:val="0"/>
          <w:numId w:val="26"/>
        </w:numPr>
        <w:tabs>
          <w:tab w:val="left" w:pos="708"/>
        </w:tabs>
        <w:spacing w:after="200" w:line="276" w:lineRule="auto"/>
      </w:pPr>
      <w:r w:rsidRPr="00FF666A">
        <w:t xml:space="preserve">informatika, </w:t>
      </w:r>
    </w:p>
    <w:p w:rsidR="00CE01F1" w:rsidRPr="00FF666A" w:rsidRDefault="00CE01F1" w:rsidP="007E23F7">
      <w:pPr>
        <w:pStyle w:val="Odsekzoznamu"/>
        <w:numPr>
          <w:ilvl w:val="0"/>
          <w:numId w:val="26"/>
        </w:numPr>
        <w:tabs>
          <w:tab w:val="left" w:pos="708"/>
        </w:tabs>
        <w:spacing w:after="200" w:line="276" w:lineRule="auto"/>
      </w:pPr>
      <w:r w:rsidRPr="00FF666A">
        <w:t>fyzika.</w:t>
      </w:r>
    </w:p>
    <w:p w:rsidR="00CE01F1" w:rsidRPr="00FF666A" w:rsidRDefault="00CE01F1" w:rsidP="00CE01F1">
      <w:pPr>
        <w:pStyle w:val="Vchodzie"/>
        <w:rPr>
          <w:rFonts w:ascii="Times New Roman" w:hAnsi="Times New Roman"/>
          <w:sz w:val="24"/>
          <w:szCs w:val="24"/>
        </w:rPr>
      </w:pPr>
      <w:r w:rsidRPr="00FF666A">
        <w:rPr>
          <w:rFonts w:ascii="Times New Roman" w:hAnsi="Times New Roman"/>
          <w:b/>
          <w:i/>
          <w:sz w:val="24"/>
          <w:szCs w:val="24"/>
        </w:rPr>
        <w:t xml:space="preserve">Spôsob realizácie prierezovej témy: </w:t>
      </w:r>
    </w:p>
    <w:p w:rsidR="00CE01F1" w:rsidRPr="00FF666A" w:rsidRDefault="00CE01F1" w:rsidP="007E23F7">
      <w:pPr>
        <w:pStyle w:val="Odsekzoznamu"/>
        <w:numPr>
          <w:ilvl w:val="0"/>
          <w:numId w:val="27"/>
        </w:numPr>
        <w:tabs>
          <w:tab w:val="left" w:pos="708"/>
        </w:tabs>
        <w:spacing w:after="200" w:line="276" w:lineRule="auto"/>
        <w:jc w:val="both"/>
      </w:pPr>
      <w:r w:rsidRPr="00FF666A">
        <w:t>vytvorenie multimediálnej prezentácie na danú tému,</w:t>
      </w:r>
    </w:p>
    <w:p w:rsidR="00CE01F1" w:rsidRPr="00FF666A" w:rsidRDefault="00CE01F1" w:rsidP="007E23F7">
      <w:pPr>
        <w:pStyle w:val="Odsekzoznamu"/>
        <w:numPr>
          <w:ilvl w:val="0"/>
          <w:numId w:val="27"/>
        </w:numPr>
        <w:tabs>
          <w:tab w:val="left" w:pos="708"/>
        </w:tabs>
        <w:spacing w:after="200" w:line="276" w:lineRule="auto"/>
        <w:jc w:val="both"/>
      </w:pPr>
      <w:r w:rsidRPr="00FF666A">
        <w:t xml:space="preserve">verejné prezentovanie projektov – rodičom, učiteľom, spolužiakom, mladším žiakom, </w:t>
      </w:r>
    </w:p>
    <w:p w:rsidR="00CE01F1" w:rsidRPr="00FF666A" w:rsidRDefault="00CE01F1" w:rsidP="007E23F7">
      <w:pPr>
        <w:pStyle w:val="Odsekzoznamu"/>
        <w:numPr>
          <w:ilvl w:val="0"/>
          <w:numId w:val="27"/>
        </w:numPr>
        <w:tabs>
          <w:tab w:val="left" w:pos="708"/>
        </w:tabs>
        <w:spacing w:after="200" w:line="276" w:lineRule="auto"/>
        <w:jc w:val="both"/>
      </w:pPr>
      <w:r w:rsidRPr="00FF666A">
        <w:t>výstava zhotovených projektov v priestoroch  školy či v  jej areáli,</w:t>
      </w:r>
    </w:p>
    <w:p w:rsidR="00CE01F1" w:rsidRPr="00FF666A" w:rsidRDefault="00CE01F1" w:rsidP="007E23F7">
      <w:pPr>
        <w:pStyle w:val="Odsekzoznamu"/>
        <w:numPr>
          <w:ilvl w:val="0"/>
          <w:numId w:val="27"/>
        </w:numPr>
        <w:tabs>
          <w:tab w:val="left" w:pos="708"/>
        </w:tabs>
        <w:spacing w:after="200" w:line="276" w:lineRule="auto"/>
        <w:jc w:val="both"/>
      </w:pPr>
      <w:r w:rsidRPr="00FF666A">
        <w:t>výtvarné spracovanie tematiky – prezentácia na verejnosti, v priestoroch školy,</w:t>
      </w:r>
    </w:p>
    <w:p w:rsidR="00CE01F1" w:rsidRPr="00FF666A" w:rsidRDefault="00CE01F1" w:rsidP="007E23F7">
      <w:pPr>
        <w:pStyle w:val="Odsekzoznamu"/>
        <w:numPr>
          <w:ilvl w:val="0"/>
          <w:numId w:val="27"/>
        </w:numPr>
        <w:tabs>
          <w:tab w:val="left" w:pos="708"/>
        </w:tabs>
        <w:spacing w:after="200" w:line="276" w:lineRule="auto"/>
        <w:jc w:val="both"/>
      </w:pPr>
      <w:r w:rsidRPr="00FF666A">
        <w:t>článok na webovej stránke, tvorba webovej stránky,</w:t>
      </w:r>
    </w:p>
    <w:p w:rsidR="00CE01F1" w:rsidRPr="00FF666A" w:rsidRDefault="00CE01F1" w:rsidP="007E23F7">
      <w:pPr>
        <w:pStyle w:val="Odsekzoznamu"/>
        <w:numPr>
          <w:ilvl w:val="0"/>
          <w:numId w:val="27"/>
        </w:numPr>
        <w:tabs>
          <w:tab w:val="left" w:pos="708"/>
        </w:tabs>
        <w:spacing w:after="200" w:line="276" w:lineRule="auto"/>
        <w:jc w:val="both"/>
      </w:pPr>
      <w:r w:rsidRPr="00FF666A">
        <w:t>tvorivé priestorové projekty v rámci prírodovedných predmetov,</w:t>
      </w:r>
    </w:p>
    <w:p w:rsidR="00CE01F1" w:rsidRPr="00FF666A" w:rsidRDefault="00CE01F1" w:rsidP="007E23F7">
      <w:pPr>
        <w:pStyle w:val="Odsekzoznamu"/>
        <w:numPr>
          <w:ilvl w:val="0"/>
          <w:numId w:val="27"/>
        </w:numPr>
        <w:tabs>
          <w:tab w:val="left" w:pos="708"/>
        </w:tabs>
        <w:spacing w:after="200" w:line="276" w:lineRule="auto"/>
        <w:jc w:val="both"/>
      </w:pPr>
      <w:r w:rsidRPr="00FF666A">
        <w:t>tímová práca na projekte – rozdelenie úloh, argumentovanie, prezentácia výsledkov pred publikom,</w:t>
      </w:r>
    </w:p>
    <w:p w:rsidR="00CE01F1" w:rsidRPr="00FF666A" w:rsidRDefault="00CE01F1" w:rsidP="007E23F7">
      <w:pPr>
        <w:pStyle w:val="Odsekzoznamu"/>
        <w:numPr>
          <w:ilvl w:val="0"/>
          <w:numId w:val="27"/>
        </w:numPr>
        <w:tabs>
          <w:tab w:val="left" w:pos="708"/>
        </w:tabs>
        <w:spacing w:after="200" w:line="276" w:lineRule="auto"/>
        <w:jc w:val="both"/>
      </w:pPr>
      <w:r w:rsidRPr="00FF666A">
        <w:t>prieskum – zhodnotenie výsledkov prieskumu, vyhodnotenie formou grafov, tabuliek.</w:t>
      </w:r>
    </w:p>
    <w:p w:rsidR="00CE01F1" w:rsidRPr="00FF666A" w:rsidRDefault="00CE01F1" w:rsidP="00CE01F1">
      <w:pPr>
        <w:pStyle w:val="Vchodzie"/>
        <w:rPr>
          <w:rFonts w:ascii="Times New Roman" w:hAnsi="Times New Roman"/>
        </w:rPr>
      </w:pPr>
    </w:p>
    <w:p w:rsidR="00CE01F1" w:rsidRPr="00FF666A" w:rsidRDefault="00CE01F1" w:rsidP="00CE01F1">
      <w:pPr>
        <w:pStyle w:val="Vchodzie"/>
        <w:jc w:val="center"/>
        <w:rPr>
          <w:rFonts w:ascii="Times New Roman" w:hAnsi="Times New Roman"/>
        </w:rPr>
      </w:pPr>
      <w:r w:rsidRPr="00FF666A">
        <w:rPr>
          <w:rFonts w:ascii="Times New Roman" w:hAnsi="Times New Roman"/>
          <w:b/>
          <w:sz w:val="32"/>
          <w:szCs w:val="32"/>
        </w:rPr>
        <w:t>6. Mediálna výchova</w:t>
      </w:r>
    </w:p>
    <w:p w:rsidR="00CE01F1" w:rsidRPr="00FF666A" w:rsidRDefault="00CE01F1" w:rsidP="00CE01F1">
      <w:pPr>
        <w:pStyle w:val="Vchodzie"/>
        <w:ind w:firstLine="708"/>
        <w:jc w:val="both"/>
        <w:rPr>
          <w:rFonts w:ascii="Times New Roman" w:hAnsi="Times New Roman"/>
        </w:rPr>
      </w:pPr>
      <w:r w:rsidRPr="00FF666A">
        <w:rPr>
          <w:rFonts w:ascii="Times New Roman" w:hAnsi="Times New Roman"/>
        </w:rPr>
        <w:t xml:space="preserve">Jedným z významných socializačných faktorov, ovplyvňujúcich hodnoty, postoje a správanie jedinca, sú médiá. Osvojenie schopnosti kompetentného zaobchádzania s médiami je cieľom mediálnej výchovy ako prierezovej témy. Hlavným cieľom mediálnej výchovy je získanie a rozvoj mediálnej gramotnosti a osvojenie mediálnych kompetencií - t. j. schopnosti prijímať, analyzovať, hodnotiť a komunikovať širokú škálu mediálnych obsahov, aby žiaci: </w:t>
      </w:r>
    </w:p>
    <w:p w:rsidR="00CE01F1" w:rsidRPr="00FF666A" w:rsidRDefault="00CE01F1" w:rsidP="007E23F7">
      <w:pPr>
        <w:pStyle w:val="Odsekzoznamu"/>
        <w:numPr>
          <w:ilvl w:val="0"/>
          <w:numId w:val="28"/>
        </w:numPr>
        <w:tabs>
          <w:tab w:val="left" w:pos="708"/>
        </w:tabs>
        <w:spacing w:after="200" w:line="276" w:lineRule="auto"/>
        <w:jc w:val="both"/>
      </w:pPr>
      <w:r w:rsidRPr="00FF666A">
        <w:t xml:space="preserve">lepšie porozumeli pravidlám fungovania mediálneho sveta a primerane veku sa v ňom orientovali, </w:t>
      </w:r>
    </w:p>
    <w:p w:rsidR="00CE01F1" w:rsidRPr="00FF666A" w:rsidRDefault="00CE01F1" w:rsidP="007E23F7">
      <w:pPr>
        <w:pStyle w:val="Odsekzoznamu"/>
        <w:numPr>
          <w:ilvl w:val="0"/>
          <w:numId w:val="28"/>
        </w:numPr>
        <w:tabs>
          <w:tab w:val="left" w:pos="708"/>
        </w:tabs>
        <w:spacing w:after="200" w:line="276" w:lineRule="auto"/>
        <w:jc w:val="both"/>
      </w:pPr>
      <w:r w:rsidRPr="00FF666A">
        <w:t xml:space="preserve">dokázali posudzovať mediálne šírené posolstvá, objavovať v nich to hodnotné, pozitívne formujúce ich osobnostný a profesionálny rast, </w:t>
      </w:r>
    </w:p>
    <w:p w:rsidR="00CE01F1" w:rsidRPr="00FF666A" w:rsidRDefault="00CE01F1" w:rsidP="007E23F7">
      <w:pPr>
        <w:pStyle w:val="Odsekzoznamu"/>
        <w:numPr>
          <w:ilvl w:val="0"/>
          <w:numId w:val="28"/>
        </w:numPr>
        <w:tabs>
          <w:tab w:val="left" w:pos="708"/>
        </w:tabs>
        <w:spacing w:after="200" w:line="276" w:lineRule="auto"/>
        <w:jc w:val="both"/>
      </w:pPr>
      <w:r w:rsidRPr="00FF666A">
        <w:t xml:space="preserve">dokázali si uvedomiť negatívne mediálne vplyvy na svoju osobnosť a snažili sa ich zodpovedným prístupom eliminovať, </w:t>
      </w:r>
    </w:p>
    <w:p w:rsidR="00CE01F1" w:rsidRPr="00FF666A" w:rsidRDefault="00CE01F1" w:rsidP="007E23F7">
      <w:pPr>
        <w:pStyle w:val="Odsekzoznamu"/>
        <w:numPr>
          <w:ilvl w:val="0"/>
          <w:numId w:val="28"/>
        </w:numPr>
        <w:tabs>
          <w:tab w:val="left" w:pos="708"/>
        </w:tabs>
        <w:spacing w:after="200" w:line="276" w:lineRule="auto"/>
        <w:jc w:val="both"/>
      </w:pPr>
      <w:r w:rsidRPr="00FF666A">
        <w:t>vedeli tvoriť mediálne produkty.</w:t>
      </w:r>
    </w:p>
    <w:p w:rsidR="00CE01F1" w:rsidRPr="00FF666A" w:rsidRDefault="00CE01F1" w:rsidP="00CE01F1">
      <w:pPr>
        <w:pStyle w:val="Vchodzie"/>
        <w:ind w:left="720"/>
        <w:jc w:val="both"/>
        <w:rPr>
          <w:rFonts w:ascii="Times New Roman" w:hAnsi="Times New Roman"/>
          <w:b/>
          <w:i/>
          <w:sz w:val="24"/>
          <w:szCs w:val="24"/>
        </w:rPr>
      </w:pPr>
      <w:r w:rsidRPr="00FF666A">
        <w:rPr>
          <w:rFonts w:ascii="Times New Roman" w:hAnsi="Times New Roman"/>
          <w:b/>
          <w:i/>
          <w:sz w:val="24"/>
          <w:szCs w:val="24"/>
        </w:rPr>
        <w:t>Mediálnu výchovu začleňujeme do predmetov:</w:t>
      </w:r>
    </w:p>
    <w:p w:rsidR="00CE01F1" w:rsidRPr="00FF666A" w:rsidRDefault="00CE01F1" w:rsidP="007E23F7">
      <w:pPr>
        <w:pStyle w:val="Odsekzoznamu"/>
        <w:numPr>
          <w:ilvl w:val="0"/>
          <w:numId w:val="29"/>
        </w:numPr>
        <w:tabs>
          <w:tab w:val="left" w:pos="708"/>
        </w:tabs>
        <w:spacing w:after="200" w:line="276" w:lineRule="auto"/>
        <w:jc w:val="both"/>
      </w:pPr>
      <w:r w:rsidRPr="00FF666A">
        <w:t xml:space="preserve">slovenský jazyk a slovenská literatúra, </w:t>
      </w:r>
    </w:p>
    <w:p w:rsidR="00CE01F1" w:rsidRPr="00FF666A" w:rsidRDefault="00CE01F1" w:rsidP="007E23F7">
      <w:pPr>
        <w:pStyle w:val="Odsekzoznamu"/>
        <w:numPr>
          <w:ilvl w:val="0"/>
          <w:numId w:val="29"/>
        </w:numPr>
        <w:tabs>
          <w:tab w:val="left" w:pos="708"/>
        </w:tabs>
        <w:spacing w:after="200" w:line="276" w:lineRule="auto"/>
        <w:jc w:val="both"/>
      </w:pPr>
      <w:r w:rsidRPr="00FF666A">
        <w:t xml:space="preserve">maďarský jazyk a literatúra, </w:t>
      </w:r>
    </w:p>
    <w:p w:rsidR="00CE01F1" w:rsidRPr="00FF666A" w:rsidRDefault="00CE01F1" w:rsidP="007E23F7">
      <w:pPr>
        <w:pStyle w:val="Odsekzoznamu"/>
        <w:numPr>
          <w:ilvl w:val="0"/>
          <w:numId w:val="29"/>
        </w:numPr>
        <w:tabs>
          <w:tab w:val="left" w:pos="708"/>
        </w:tabs>
        <w:spacing w:after="200" w:line="276" w:lineRule="auto"/>
        <w:jc w:val="both"/>
      </w:pPr>
      <w:r w:rsidRPr="00FF666A">
        <w:lastRenderedPageBreak/>
        <w:t xml:space="preserve">nemecký jazyk, </w:t>
      </w:r>
    </w:p>
    <w:p w:rsidR="00CE01F1" w:rsidRPr="00FF666A" w:rsidRDefault="00CE01F1" w:rsidP="007E23F7">
      <w:pPr>
        <w:pStyle w:val="Odsekzoznamu"/>
        <w:numPr>
          <w:ilvl w:val="0"/>
          <w:numId w:val="29"/>
        </w:numPr>
        <w:tabs>
          <w:tab w:val="left" w:pos="708"/>
        </w:tabs>
        <w:spacing w:after="200" w:line="276" w:lineRule="auto"/>
        <w:jc w:val="both"/>
      </w:pPr>
      <w:r w:rsidRPr="00FF666A">
        <w:t xml:space="preserve">anglický jazyk, </w:t>
      </w:r>
    </w:p>
    <w:p w:rsidR="00CE01F1" w:rsidRPr="00FF666A" w:rsidRDefault="00CE01F1" w:rsidP="007E23F7">
      <w:pPr>
        <w:pStyle w:val="Odsekzoznamu"/>
        <w:numPr>
          <w:ilvl w:val="0"/>
          <w:numId w:val="29"/>
        </w:numPr>
        <w:tabs>
          <w:tab w:val="left" w:pos="708"/>
        </w:tabs>
        <w:spacing w:after="200" w:line="276" w:lineRule="auto"/>
        <w:jc w:val="both"/>
      </w:pPr>
      <w:r w:rsidRPr="00FF666A">
        <w:t xml:space="preserve">informatika, informatická výchova. </w:t>
      </w:r>
    </w:p>
    <w:p w:rsidR="00CE01F1" w:rsidRPr="00FF666A" w:rsidRDefault="00CE01F1" w:rsidP="00CE01F1">
      <w:pPr>
        <w:pStyle w:val="Vchodzie"/>
        <w:jc w:val="both"/>
        <w:rPr>
          <w:rFonts w:ascii="Times New Roman" w:hAnsi="Times New Roman"/>
          <w:sz w:val="24"/>
          <w:szCs w:val="24"/>
        </w:rPr>
      </w:pPr>
      <w:r w:rsidRPr="00FF666A">
        <w:rPr>
          <w:rFonts w:ascii="Times New Roman" w:hAnsi="Times New Roman"/>
          <w:b/>
          <w:i/>
          <w:sz w:val="24"/>
          <w:szCs w:val="24"/>
        </w:rPr>
        <w:t xml:space="preserve">Spôsob realizácie prierezovej témy: </w:t>
      </w:r>
    </w:p>
    <w:p w:rsidR="00CE01F1" w:rsidRPr="00FF666A" w:rsidRDefault="00CE01F1" w:rsidP="007E23F7">
      <w:pPr>
        <w:pStyle w:val="Odsekzoznamu"/>
        <w:numPr>
          <w:ilvl w:val="0"/>
          <w:numId w:val="31"/>
        </w:numPr>
        <w:tabs>
          <w:tab w:val="left" w:pos="708"/>
        </w:tabs>
        <w:spacing w:after="200" w:line="276" w:lineRule="auto"/>
        <w:jc w:val="both"/>
      </w:pPr>
      <w:r w:rsidRPr="00FF666A">
        <w:t xml:space="preserve">akcia školy pre 1. stupeň – Rozprávková noc v škole, </w:t>
      </w:r>
    </w:p>
    <w:p w:rsidR="00CE01F1" w:rsidRPr="00FF666A" w:rsidRDefault="00CE01F1" w:rsidP="007E23F7">
      <w:pPr>
        <w:pStyle w:val="Odsekzoznamu"/>
        <w:numPr>
          <w:ilvl w:val="0"/>
          <w:numId w:val="31"/>
        </w:numPr>
        <w:tabs>
          <w:tab w:val="left" w:pos="708"/>
        </w:tabs>
        <w:spacing w:after="200" w:line="276" w:lineRule="auto"/>
        <w:jc w:val="both"/>
      </w:pPr>
      <w:r w:rsidRPr="00FF666A">
        <w:t xml:space="preserve">rozhovor, diskusia, </w:t>
      </w:r>
    </w:p>
    <w:p w:rsidR="00CE01F1" w:rsidRPr="00FF666A" w:rsidRDefault="00CE01F1" w:rsidP="007E23F7">
      <w:pPr>
        <w:pStyle w:val="Odsekzoznamu"/>
        <w:numPr>
          <w:ilvl w:val="0"/>
          <w:numId w:val="31"/>
        </w:numPr>
        <w:tabs>
          <w:tab w:val="left" w:pos="708"/>
        </w:tabs>
        <w:spacing w:after="200" w:line="276" w:lineRule="auto"/>
        <w:jc w:val="both"/>
      </w:pPr>
      <w:r w:rsidRPr="00FF666A">
        <w:t>návšteva divadla, kina,</w:t>
      </w:r>
    </w:p>
    <w:p w:rsidR="00CE01F1" w:rsidRPr="00FF666A" w:rsidRDefault="00CE01F1" w:rsidP="007E23F7">
      <w:pPr>
        <w:pStyle w:val="Odsekzoznamu"/>
        <w:numPr>
          <w:ilvl w:val="0"/>
          <w:numId w:val="30"/>
        </w:numPr>
        <w:tabs>
          <w:tab w:val="left" w:pos="708"/>
        </w:tabs>
        <w:spacing w:after="200" w:line="276" w:lineRule="auto"/>
        <w:jc w:val="both"/>
      </w:pPr>
      <w:r w:rsidRPr="00FF666A">
        <w:t>vytvorenie multimediálnej prezentácie</w:t>
      </w:r>
    </w:p>
    <w:p w:rsidR="00CE01F1" w:rsidRPr="00FF666A" w:rsidRDefault="00CE01F1" w:rsidP="007E23F7">
      <w:pPr>
        <w:pStyle w:val="Vchodzie"/>
        <w:numPr>
          <w:ilvl w:val="0"/>
          <w:numId w:val="30"/>
        </w:numPr>
        <w:tabs>
          <w:tab w:val="clear" w:pos="708"/>
          <w:tab w:val="left" w:pos="426"/>
        </w:tabs>
        <w:jc w:val="both"/>
        <w:rPr>
          <w:rFonts w:ascii="Times New Roman" w:hAnsi="Times New Roman"/>
          <w:sz w:val="24"/>
          <w:szCs w:val="24"/>
        </w:rPr>
      </w:pPr>
      <w:r w:rsidRPr="00FF666A">
        <w:rPr>
          <w:rFonts w:ascii="Times New Roman" w:hAnsi="Times New Roman"/>
          <w:sz w:val="24"/>
          <w:szCs w:val="24"/>
        </w:rPr>
        <w:t>výtvarné spracovanie – plagát</w:t>
      </w:r>
    </w:p>
    <w:p w:rsidR="00CE01F1" w:rsidRPr="00FF666A" w:rsidRDefault="00CE01F1" w:rsidP="00CE01F1">
      <w:pPr>
        <w:pStyle w:val="Vchodzie"/>
        <w:tabs>
          <w:tab w:val="clear" w:pos="708"/>
          <w:tab w:val="left" w:pos="426"/>
        </w:tabs>
        <w:ind w:left="720"/>
        <w:jc w:val="both"/>
        <w:rPr>
          <w:rFonts w:ascii="Times New Roman" w:hAnsi="Times New Roman"/>
          <w:sz w:val="24"/>
          <w:szCs w:val="24"/>
        </w:rPr>
      </w:pPr>
    </w:p>
    <w:p w:rsidR="00CE01F1" w:rsidRPr="00FF666A" w:rsidRDefault="00CE01F1" w:rsidP="00CE01F1">
      <w:pPr>
        <w:pStyle w:val="Vchodzie"/>
        <w:ind w:left="720"/>
        <w:jc w:val="center"/>
        <w:rPr>
          <w:rFonts w:ascii="Times New Roman" w:hAnsi="Times New Roman"/>
        </w:rPr>
      </w:pPr>
      <w:r w:rsidRPr="00FF666A">
        <w:rPr>
          <w:rFonts w:ascii="Times New Roman" w:hAnsi="Times New Roman"/>
          <w:b/>
          <w:sz w:val="28"/>
          <w:szCs w:val="28"/>
        </w:rPr>
        <w:t>7. Multikultúrna výchova</w:t>
      </w: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 xml:space="preserve">Multikultúrna výchova je zaradená do obsahu vzdelávania s ohľadom na slovenské kultúrne prostredie, kde po stáročia spolunažívali príslušníci rôzneho etnického, národného, náboženského a kultúrneho pôvodu. Tradičná kultúrna rozmanitosť sa pritom v súčasnosti ešte prehlbuje vďaka viacerým trendom, ktoré sa často zastrešujú pojmom globalizácia. Jedným z týchto trendov, ktorý výrazne zvyšuje rozmanitosť kultúr na Slovensku, je migrácia príslušníkov vzdialenejších a doposiaľ nepoznaných kultúr a subkultúr. Multikultúrnosť slovenskej spoločnosti však nikdy neznamenala len pokojné spolunažívanie rôznych skupín obyvateľov, ale vždy bola a dodnes je poznačená aj predsudkami a stereotypmi, ktoré sa prejavujú v rôznych podobách neznášanlivosti, rasizmu či xenofóbie. Žiaci všetkých vekových kategórií budú čoraz častejšie v osobnom aj verejnom živote vystavení rôznym kultúrnym vplyvom a v čoraz väčšej miere sa budú dostávať do kontaktu s príslušníkmi iných kultúr. Preto je potrebné, aby boli na tieto výzvy pripravení a aby boli schopní rozoznať, rešpektovať a podporovať rôzne kultúrne ukotvenie vo svojom okolí. </w:t>
      </w:r>
    </w:p>
    <w:p w:rsidR="00CE01F1" w:rsidRPr="00FF666A" w:rsidRDefault="00CE01F1" w:rsidP="00CE01F1">
      <w:pPr>
        <w:pStyle w:val="Vchodzie"/>
        <w:spacing w:line="360" w:lineRule="auto"/>
        <w:ind w:firstLine="708"/>
        <w:jc w:val="both"/>
        <w:rPr>
          <w:rFonts w:ascii="Times New Roman" w:hAnsi="Times New Roman"/>
          <w:sz w:val="24"/>
          <w:szCs w:val="24"/>
        </w:rPr>
      </w:pPr>
      <w:r w:rsidRPr="00FF666A">
        <w:rPr>
          <w:rFonts w:ascii="Times New Roman" w:hAnsi="Times New Roman"/>
          <w:sz w:val="24"/>
          <w:szCs w:val="24"/>
        </w:rPr>
        <w:t xml:space="preserve">Cieľom prierezovej témy multikultúrna výchova je preto výchovné a vzdelávacie pôsobenie,  zamerané na rozvoj poznania rozličných tradičných aj nových kultúr a subkultúr, akceptáciu kultúrnej rozmanitosti ako spoločenskej reality a rozvoj tolerancie, rešpektu a prosociálneho správania a konania vo vzťahu ku kultúrnej odlišnosti. Edukačná činnosť je zameraná na to, aby škola a školské vzdelávanie fungovali ako spravodlivé systémy, kde majú všetci žiaci rovnakú príležitosť rozvíjať svoj potenciál. Žiaci spoznávajú svoju kultúru aj iné </w:t>
      </w:r>
      <w:r w:rsidRPr="00FF666A">
        <w:rPr>
          <w:rFonts w:ascii="Times New Roman" w:hAnsi="Times New Roman"/>
          <w:sz w:val="24"/>
          <w:szCs w:val="24"/>
        </w:rPr>
        <w:lastRenderedPageBreak/>
        <w:t xml:space="preserve">kultúry, históriu, zvyky a tradície ich predstaviteľov, rešpektujú tieto kultúry ako rovnocenné a dokážu s ich príslušníkmi konštruktívne komunikovať a spolupracovať. </w:t>
      </w:r>
    </w:p>
    <w:p w:rsidR="00CE01F1" w:rsidRPr="00FF666A" w:rsidRDefault="00CE01F1" w:rsidP="00CE01F1">
      <w:pPr>
        <w:pStyle w:val="Vchodzie"/>
        <w:ind w:left="720"/>
        <w:rPr>
          <w:rFonts w:ascii="Times New Roman" w:hAnsi="Times New Roman"/>
          <w:b/>
          <w:i/>
          <w:sz w:val="24"/>
          <w:szCs w:val="24"/>
        </w:rPr>
      </w:pPr>
      <w:r w:rsidRPr="00FF666A">
        <w:rPr>
          <w:rFonts w:ascii="Times New Roman" w:hAnsi="Times New Roman"/>
          <w:b/>
          <w:i/>
          <w:sz w:val="24"/>
          <w:szCs w:val="24"/>
        </w:rPr>
        <w:t>Multikultúrnu výchovu začleňujeme najmä do predmetov:</w:t>
      </w:r>
    </w:p>
    <w:p w:rsidR="00CE01F1" w:rsidRPr="00FF666A" w:rsidRDefault="00CE01F1" w:rsidP="007E23F7">
      <w:pPr>
        <w:numPr>
          <w:ilvl w:val="0"/>
          <w:numId w:val="32"/>
        </w:numPr>
        <w:suppressAutoHyphens w:val="0"/>
        <w:spacing w:line="360" w:lineRule="auto"/>
        <w:rPr>
          <w:lang w:eastAsia="sk-SK"/>
        </w:rPr>
      </w:pPr>
      <w:r w:rsidRPr="00FF666A">
        <w:rPr>
          <w:lang w:eastAsia="sk-SK"/>
        </w:rPr>
        <w:t>hudobná výchova,</w:t>
      </w:r>
    </w:p>
    <w:p w:rsidR="00CE01F1" w:rsidRPr="00FF666A" w:rsidRDefault="00CE01F1" w:rsidP="007E23F7">
      <w:pPr>
        <w:numPr>
          <w:ilvl w:val="0"/>
          <w:numId w:val="32"/>
        </w:numPr>
        <w:suppressAutoHyphens w:val="0"/>
        <w:spacing w:line="360" w:lineRule="auto"/>
        <w:rPr>
          <w:lang w:eastAsia="sk-SK"/>
        </w:rPr>
      </w:pPr>
      <w:r w:rsidRPr="00FF666A">
        <w:rPr>
          <w:lang w:eastAsia="sk-SK"/>
        </w:rPr>
        <w:t>výtvarná výchova, výchova s umením,</w:t>
      </w:r>
    </w:p>
    <w:p w:rsidR="00CE01F1" w:rsidRPr="00FF666A" w:rsidRDefault="00CE01F1" w:rsidP="007E23F7">
      <w:pPr>
        <w:numPr>
          <w:ilvl w:val="0"/>
          <w:numId w:val="32"/>
        </w:numPr>
        <w:suppressAutoHyphens w:val="0"/>
        <w:spacing w:line="360" w:lineRule="auto"/>
        <w:rPr>
          <w:lang w:eastAsia="sk-SK"/>
        </w:rPr>
      </w:pPr>
      <w:r w:rsidRPr="00FF666A">
        <w:rPr>
          <w:lang w:eastAsia="sk-SK"/>
        </w:rPr>
        <w:t>telesná výchova, telesná a športová výchova</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Hlavné ciele multikultúrnej výchovy pre primárne vzdelanie: </w:t>
      </w:r>
    </w:p>
    <w:p w:rsidR="00CE01F1" w:rsidRPr="00FF666A" w:rsidRDefault="00CE01F1" w:rsidP="007E23F7">
      <w:pPr>
        <w:pStyle w:val="Odsekzoznamu"/>
        <w:numPr>
          <w:ilvl w:val="0"/>
          <w:numId w:val="33"/>
        </w:numPr>
        <w:tabs>
          <w:tab w:val="left" w:pos="708"/>
        </w:tabs>
        <w:spacing w:after="200" w:line="276" w:lineRule="auto"/>
        <w:jc w:val="both"/>
      </w:pPr>
      <w:r w:rsidRPr="00FF666A">
        <w:t xml:space="preserve">Viesť žiakov k uvedomeniu si povahy vlastného sociokultúrneho prostredia a k chápaniu kultúrnej identity tohto prostredia. </w:t>
      </w:r>
    </w:p>
    <w:p w:rsidR="00CE01F1" w:rsidRPr="00FF666A" w:rsidRDefault="00CE01F1" w:rsidP="007E23F7">
      <w:pPr>
        <w:pStyle w:val="Odsekzoznamu"/>
        <w:numPr>
          <w:ilvl w:val="0"/>
          <w:numId w:val="33"/>
        </w:numPr>
        <w:tabs>
          <w:tab w:val="left" w:pos="708"/>
        </w:tabs>
        <w:spacing w:after="200" w:line="276" w:lineRule="auto"/>
        <w:jc w:val="both"/>
      </w:pPr>
      <w:r w:rsidRPr="00FF666A">
        <w:t xml:space="preserve">Viesť žiakov k rešpektovaniu kultúrnej rozmanitosti najbližšieho okolia. </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Hlavné ciele multikultúrnej výchovy pre nižšie sekundárne vzdelanie: </w:t>
      </w:r>
    </w:p>
    <w:p w:rsidR="00CE01F1" w:rsidRPr="00FF666A" w:rsidRDefault="00CE01F1" w:rsidP="007E23F7">
      <w:pPr>
        <w:pStyle w:val="Odsekzoznamu"/>
        <w:numPr>
          <w:ilvl w:val="0"/>
          <w:numId w:val="34"/>
        </w:numPr>
        <w:tabs>
          <w:tab w:val="left" w:pos="708"/>
        </w:tabs>
        <w:spacing w:after="200" w:line="276" w:lineRule="auto"/>
      </w:pPr>
      <w:r w:rsidRPr="00FF666A">
        <w:t xml:space="preserve">Viesť žiakov ku kultúrnej sebareflexii. </w:t>
      </w:r>
    </w:p>
    <w:p w:rsidR="00CE01F1" w:rsidRPr="00FF666A" w:rsidRDefault="00CE01F1" w:rsidP="007E23F7">
      <w:pPr>
        <w:pStyle w:val="Odsekzoznamu"/>
        <w:numPr>
          <w:ilvl w:val="0"/>
          <w:numId w:val="34"/>
        </w:numPr>
        <w:tabs>
          <w:tab w:val="left" w:pos="708"/>
        </w:tabs>
        <w:spacing w:after="200" w:line="276" w:lineRule="auto"/>
      </w:pPr>
      <w:r w:rsidRPr="00FF666A">
        <w:t xml:space="preserve">Viesť žiakov k mysleniu o kultúre. </w:t>
      </w:r>
    </w:p>
    <w:p w:rsidR="00CE01F1" w:rsidRPr="00FF666A" w:rsidRDefault="00CE01F1" w:rsidP="007E23F7">
      <w:pPr>
        <w:pStyle w:val="Odsekzoznamu"/>
        <w:numPr>
          <w:ilvl w:val="0"/>
          <w:numId w:val="34"/>
        </w:numPr>
        <w:tabs>
          <w:tab w:val="left" w:pos="708"/>
        </w:tabs>
        <w:spacing w:after="200" w:line="276" w:lineRule="auto"/>
      </w:pPr>
      <w:r w:rsidRPr="00FF666A">
        <w:t>Viesť žiakov k rešpektovaniu kultúrnej rozmanitosti blízkeho okolia.</w:t>
      </w:r>
    </w:p>
    <w:p w:rsidR="00CE01F1" w:rsidRPr="00FF666A" w:rsidRDefault="00CE01F1" w:rsidP="007E23F7">
      <w:pPr>
        <w:pStyle w:val="Odsekzoznamu"/>
        <w:numPr>
          <w:ilvl w:val="0"/>
          <w:numId w:val="34"/>
        </w:numPr>
        <w:tabs>
          <w:tab w:val="left" w:pos="708"/>
        </w:tabs>
        <w:spacing w:after="200" w:line="276" w:lineRule="auto"/>
      </w:pPr>
      <w:r w:rsidRPr="00FF666A">
        <w:t xml:space="preserve"> Viesť žiakov k spolupráci s príslušníkmi iných kultúr. </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Spôsob realizácie prierezovej témy: </w:t>
      </w:r>
    </w:p>
    <w:p w:rsidR="00CE01F1" w:rsidRPr="00FF666A" w:rsidRDefault="00CE01F1" w:rsidP="007E23F7">
      <w:pPr>
        <w:pStyle w:val="Odsekzoznamu"/>
        <w:numPr>
          <w:ilvl w:val="0"/>
          <w:numId w:val="35"/>
        </w:numPr>
        <w:tabs>
          <w:tab w:val="left" w:pos="708"/>
        </w:tabs>
        <w:spacing w:after="200" w:line="276" w:lineRule="auto"/>
      </w:pPr>
      <w:r w:rsidRPr="00FF666A">
        <w:t xml:space="preserve">besedy </w:t>
      </w:r>
    </w:p>
    <w:p w:rsidR="00CE01F1" w:rsidRPr="00FF666A" w:rsidRDefault="00CE01F1" w:rsidP="007E23F7">
      <w:pPr>
        <w:pStyle w:val="Odsekzoznamu"/>
        <w:numPr>
          <w:ilvl w:val="0"/>
          <w:numId w:val="35"/>
        </w:numPr>
        <w:tabs>
          <w:tab w:val="left" w:pos="708"/>
        </w:tabs>
        <w:spacing w:after="200" w:line="276" w:lineRule="auto"/>
      </w:pPr>
      <w:r w:rsidRPr="00FF666A">
        <w:t>rozhovory na triednických hodinách,</w:t>
      </w:r>
    </w:p>
    <w:p w:rsidR="00CE01F1" w:rsidRPr="00FF666A" w:rsidRDefault="00CE01F1" w:rsidP="007E23F7">
      <w:pPr>
        <w:pStyle w:val="Odsekzoznamu"/>
        <w:numPr>
          <w:ilvl w:val="0"/>
          <w:numId w:val="35"/>
        </w:numPr>
        <w:tabs>
          <w:tab w:val="left" w:pos="708"/>
        </w:tabs>
        <w:spacing w:after="200" w:line="276" w:lineRule="auto"/>
      </w:pPr>
      <w:r w:rsidRPr="00FF666A">
        <w:t>projektové spracovanie,</w:t>
      </w:r>
    </w:p>
    <w:p w:rsidR="00CE01F1" w:rsidRPr="00FF666A" w:rsidRDefault="00CE01F1" w:rsidP="007E23F7">
      <w:pPr>
        <w:pStyle w:val="Odsekzoznamu"/>
        <w:numPr>
          <w:ilvl w:val="0"/>
          <w:numId w:val="35"/>
        </w:numPr>
        <w:tabs>
          <w:tab w:val="left" w:pos="708"/>
        </w:tabs>
        <w:spacing w:after="200" w:line="276" w:lineRule="auto"/>
      </w:pPr>
      <w:r w:rsidRPr="00FF666A">
        <w:t>multimediálne prezentácie,</w:t>
      </w:r>
    </w:p>
    <w:p w:rsidR="00CE01F1" w:rsidRPr="00FF666A" w:rsidRDefault="00CE01F1" w:rsidP="007E23F7">
      <w:pPr>
        <w:pStyle w:val="Odsekzoznamu"/>
        <w:numPr>
          <w:ilvl w:val="0"/>
          <w:numId w:val="35"/>
        </w:numPr>
        <w:tabs>
          <w:tab w:val="left" w:pos="708"/>
        </w:tabs>
        <w:spacing w:after="200" w:line="276" w:lineRule="auto"/>
      </w:pPr>
      <w:r w:rsidRPr="00FF666A">
        <w:t>výtvarné spracovanie témy,</w:t>
      </w:r>
    </w:p>
    <w:p w:rsidR="00CE01F1" w:rsidRPr="00FF666A" w:rsidRDefault="00CE01F1" w:rsidP="007E23F7">
      <w:pPr>
        <w:pStyle w:val="Odsekzoznamu"/>
        <w:numPr>
          <w:ilvl w:val="0"/>
          <w:numId w:val="35"/>
        </w:numPr>
        <w:tabs>
          <w:tab w:val="left" w:pos="708"/>
        </w:tabs>
        <w:spacing w:after="200" w:line="276" w:lineRule="auto"/>
      </w:pPr>
      <w:r w:rsidRPr="00FF666A">
        <w:t>článok na webovej stránke školy.</w:t>
      </w:r>
    </w:p>
    <w:p w:rsidR="00CE01F1" w:rsidRPr="00FF666A" w:rsidRDefault="00CE01F1" w:rsidP="00CE01F1">
      <w:pPr>
        <w:pStyle w:val="Vchodzie"/>
        <w:ind w:left="720"/>
        <w:jc w:val="center"/>
        <w:rPr>
          <w:rFonts w:ascii="Times New Roman" w:hAnsi="Times New Roman"/>
          <w:b/>
          <w:sz w:val="28"/>
          <w:szCs w:val="28"/>
        </w:rPr>
      </w:pPr>
    </w:p>
    <w:p w:rsidR="00CE01F1" w:rsidRPr="00FF666A" w:rsidRDefault="00CE01F1" w:rsidP="00CE01F1">
      <w:pPr>
        <w:pStyle w:val="Vchodzie"/>
        <w:ind w:left="720"/>
        <w:jc w:val="center"/>
        <w:rPr>
          <w:rFonts w:ascii="Times New Roman" w:hAnsi="Times New Roman"/>
        </w:rPr>
      </w:pPr>
      <w:r w:rsidRPr="00FF666A">
        <w:rPr>
          <w:rFonts w:ascii="Times New Roman" w:hAnsi="Times New Roman"/>
          <w:b/>
          <w:sz w:val="28"/>
          <w:szCs w:val="28"/>
        </w:rPr>
        <w:t>8. Regionálna výchova a tradičná ľudová kultúra</w:t>
      </w:r>
    </w:p>
    <w:p w:rsidR="00CE01F1" w:rsidRPr="00FF666A" w:rsidRDefault="00C60728" w:rsidP="00CE01F1">
      <w:pPr>
        <w:pStyle w:val="Odsekzoznamu"/>
        <w:tabs>
          <w:tab w:val="left" w:pos="708"/>
        </w:tabs>
        <w:spacing w:after="200" w:line="276" w:lineRule="auto"/>
        <w:ind w:left="0"/>
        <w:rPr>
          <w:bCs/>
          <w:color w:val="000000"/>
          <w:shd w:val="clear" w:color="auto" w:fill="FFFFFF"/>
        </w:rPr>
      </w:pPr>
      <w:r>
        <w:tab/>
      </w:r>
      <w:r w:rsidR="00CE01F1" w:rsidRPr="00FF666A">
        <w:t>Naša základná škola patrí medzi veľkým zástancom regionálnej výchovy a tradičnej ľudovej kultúry. Naša bývalá kolegyňa je spoluautorkou výbornej pracovnej učebnici o gemerskom regióne. Práve preto sme sa rozhodli, že na druhom stupni ako povinne voliteľný predmet budeme učiť regionálnu výchovu.</w:t>
      </w:r>
      <w:r w:rsidR="00CE01F1" w:rsidRPr="00FF666A">
        <w:rPr>
          <w:bCs/>
          <w:color w:val="000000"/>
          <w:shd w:val="clear" w:color="auto" w:fill="FFFFFF"/>
        </w:rPr>
        <w:t xml:space="preserve"> Cieľom zaradenia regionálnej výchovy do vyučovania je oboznámiť žiakov s históriou, geografiou, kultúrou, tradíciami, faunou, </w:t>
      </w:r>
      <w:r w:rsidR="00CE01F1" w:rsidRPr="00FF666A">
        <w:rPr>
          <w:bCs/>
          <w:color w:val="000000"/>
          <w:shd w:val="clear" w:color="auto" w:fill="FFFFFF"/>
        </w:rPr>
        <w:lastRenderedPageBreak/>
        <w:t xml:space="preserve">flórou, zvláštnosťami a zaujímavosťami regiónu, vytvárať u žiakov predpoklady na rozvíjanie citu ku krásam svojho regiónu, prírody, staviteľstva, ľudového umenia a kultúrneho dedičstva našich predkov. Vypracované sú tematicko-výchovno vzdelávacie plány pre regionálnu výchovu v jednotlivých ročníkoch a prvky regionálnej výchovy sú začlenené aj do ostatných predmetov. </w:t>
      </w:r>
    </w:p>
    <w:p w:rsidR="00CE01F1" w:rsidRPr="00FF666A" w:rsidRDefault="00CE01F1" w:rsidP="00CE01F1">
      <w:pPr>
        <w:pStyle w:val="Vchodzie"/>
        <w:spacing w:after="0"/>
        <w:ind w:firstLine="708"/>
        <w:jc w:val="both"/>
        <w:rPr>
          <w:rFonts w:ascii="Times New Roman" w:hAnsi="Times New Roman"/>
          <w:bCs/>
          <w:color w:val="000000"/>
          <w:sz w:val="24"/>
          <w:szCs w:val="24"/>
          <w:shd w:val="clear" w:color="auto" w:fill="FFFFFF"/>
        </w:rPr>
      </w:pPr>
      <w:r w:rsidRPr="00FF666A">
        <w:rPr>
          <w:rFonts w:ascii="Times New Roman" w:hAnsi="Times New Roman"/>
          <w:bCs/>
          <w:color w:val="000000"/>
          <w:sz w:val="24"/>
          <w:szCs w:val="24"/>
          <w:shd w:val="clear" w:color="auto" w:fill="FFFFFF"/>
        </w:rPr>
        <w:t>Počas školského roka organizujeme rôzne besedy, navštevujeme starších obyvateľov, od ktorých sa dozvedáme, ako sa žilo v minulosti, pripravujeme relácie o ľudových tradíciách a zvláštnostiach nášho regiónu, vymetáme kúty školy na deň svätej Lucie. Chodíme na prírodovedné vychádzky do okolia, spoznávame chránené územia v okolí, pripravujeme projekty s regionálnou tematikou, navštevujeme zaujímavé historické miesta, spolupracujeme s obecným úradom pri vyhľadávaní čiernych skládok v obci.</w:t>
      </w:r>
    </w:p>
    <w:p w:rsidR="00CE01F1" w:rsidRPr="00FF666A" w:rsidRDefault="00CE01F1" w:rsidP="00CE01F1">
      <w:pPr>
        <w:pStyle w:val="Vchodzie"/>
        <w:spacing w:after="0"/>
        <w:ind w:firstLine="708"/>
        <w:jc w:val="both"/>
        <w:rPr>
          <w:rFonts w:ascii="Times New Roman" w:hAnsi="Times New Roman"/>
          <w:bCs/>
          <w:color w:val="000000"/>
          <w:sz w:val="24"/>
          <w:szCs w:val="24"/>
          <w:shd w:val="clear" w:color="auto" w:fill="FFFFFF"/>
        </w:rPr>
      </w:pPr>
      <w:r w:rsidRPr="00FF666A">
        <w:rPr>
          <w:rFonts w:ascii="Times New Roman" w:hAnsi="Times New Roman"/>
          <w:bCs/>
          <w:color w:val="000000"/>
          <w:sz w:val="24"/>
          <w:szCs w:val="24"/>
          <w:shd w:val="clear" w:color="auto" w:fill="FFFFFF"/>
        </w:rPr>
        <w:t>Na jeseň organizujeme týždeň dedinských zvykov v rámci ktorej sú zaujímavé aktivity: ako  remeselnícke aktivity, staré ľudové hry, súťaž v spievaní ľudových piesní, príprava tradičných gemerských jedál, príprava  brožúry o gemerských jedál, príprava nástenky: kde sú názornené staré ľudové zvyky: kroje, práce žiakov s regionálnou tematikou.</w:t>
      </w:r>
    </w:p>
    <w:p w:rsidR="00CE01F1" w:rsidRPr="00FF666A" w:rsidRDefault="00CE01F1" w:rsidP="00CE01F1">
      <w:pPr>
        <w:pStyle w:val="Vchodzie"/>
        <w:spacing w:after="0"/>
        <w:ind w:firstLine="708"/>
        <w:jc w:val="both"/>
        <w:rPr>
          <w:rFonts w:ascii="Times New Roman" w:hAnsi="Times New Roman"/>
          <w:bCs/>
          <w:color w:val="000000"/>
          <w:sz w:val="24"/>
          <w:szCs w:val="24"/>
          <w:shd w:val="clear" w:color="auto" w:fill="FFFFFF"/>
        </w:rPr>
      </w:pPr>
      <w:r w:rsidRPr="00FF666A">
        <w:rPr>
          <w:rFonts w:ascii="Times New Roman" w:hAnsi="Times New Roman"/>
          <w:bCs/>
          <w:color w:val="000000"/>
          <w:sz w:val="24"/>
          <w:szCs w:val="24"/>
          <w:shd w:val="clear" w:color="auto" w:fill="FFFFFF"/>
        </w:rPr>
        <w:t>Každý rok sa lúčime so zimou vynášaním a podpálením Moreny.</w:t>
      </w:r>
    </w:p>
    <w:p w:rsidR="00CE01F1" w:rsidRPr="00FF666A" w:rsidRDefault="00CE01F1" w:rsidP="00CE01F1">
      <w:pPr>
        <w:pStyle w:val="Vchodzie"/>
        <w:spacing w:after="0"/>
        <w:ind w:firstLine="708"/>
        <w:jc w:val="both"/>
        <w:rPr>
          <w:rFonts w:ascii="Times New Roman" w:hAnsi="Times New Roman"/>
          <w:bCs/>
          <w:color w:val="000000"/>
          <w:sz w:val="24"/>
          <w:szCs w:val="24"/>
          <w:shd w:val="clear" w:color="auto" w:fill="FFFFFF"/>
        </w:rPr>
      </w:pPr>
      <w:r w:rsidRPr="00FF666A">
        <w:rPr>
          <w:rFonts w:ascii="Times New Roman" w:hAnsi="Times New Roman"/>
          <w:bCs/>
          <w:color w:val="000000"/>
          <w:sz w:val="24"/>
          <w:szCs w:val="24"/>
          <w:shd w:val="clear" w:color="auto" w:fill="FFFFFF"/>
        </w:rPr>
        <w:t>Každý rok Nadácia Pro Scholis a Zväz maďarských učiteľov na Slovensku na konci školského roka organizuje veľký regionálny projektový  deň, na  ktorom aj naša škola každoročne predstavuje svoj projekt. Témy projektov každoročne menia. Spomenieme  len niektoré za uplynulé roky: Tu žili a tvorili, Prišil sme Gemera, naše remeslo je .... Moja starká rozprávala, že ...</w:t>
      </w:r>
    </w:p>
    <w:p w:rsidR="00CE01F1" w:rsidRPr="00FF666A" w:rsidRDefault="00CE01F1" w:rsidP="00CE01F1">
      <w:pPr>
        <w:pStyle w:val="Vchodzie"/>
        <w:spacing w:after="0"/>
        <w:ind w:firstLine="708"/>
        <w:jc w:val="both"/>
        <w:rPr>
          <w:rFonts w:ascii="Times New Roman" w:hAnsi="Times New Roman"/>
          <w:sz w:val="24"/>
          <w:szCs w:val="24"/>
        </w:rPr>
      </w:pPr>
      <w:r w:rsidRPr="00FF666A">
        <w:rPr>
          <w:rFonts w:ascii="Times New Roman" w:hAnsi="Times New Roman"/>
          <w:bCs/>
          <w:color w:val="000000"/>
          <w:sz w:val="24"/>
          <w:szCs w:val="24"/>
          <w:shd w:val="clear" w:color="auto" w:fill="FFFFFF"/>
        </w:rPr>
        <w:t xml:space="preserve"> Vďaka týmto aktivitám rozvíjame vzťah k svojmu rodisku, ľudovému umeniu a uchovávame kultúrne dedičstvo našich predkov.</w:t>
      </w:r>
    </w:p>
    <w:p w:rsidR="00CE01F1" w:rsidRPr="00FF666A" w:rsidRDefault="00CE01F1" w:rsidP="00CE01F1">
      <w:pPr>
        <w:pStyle w:val="Vchodzie"/>
        <w:ind w:firstLine="708"/>
        <w:jc w:val="both"/>
        <w:rPr>
          <w:rFonts w:ascii="Times New Roman" w:hAnsi="Times New Roman"/>
        </w:rPr>
      </w:pPr>
      <w:r w:rsidRPr="00FF666A">
        <w:rPr>
          <w:rFonts w:ascii="Times New Roman" w:hAnsi="Times New Roman"/>
          <w:sz w:val="24"/>
          <w:szCs w:val="24"/>
        </w:rPr>
        <w:t>Cieľom zaradenia prierezovej témy do vyučovania je vytvárať u žiakov predpoklady na pestovanie a rozvíjanie citu ku krásam svojho regiónu, prírody, staviteľstva, ľudového umenia a na spoznávanie kultúrneho dedičstva našich predkov. Pod regionálnou kultúrou rozumieme súhrn produktov (hmotných a nehmotných) ľudskej činnosti, ktoré sa viažu na konkrétnu obec alebo región. Regionálna kultúra zahŕňa v sebe lokálne a regionálne kultúrne dedičstvo, ako aj živé kultúrne prejavy fungujúce v každodennom živote, pri sviatkoch a slávnostiach. Regionálna kultúra nadväzuje na regionálne kultúrne tradície a pokladá ich za dôležitú súčasť historickej pamäte i za zdroj identity obce alebo regiónu</w:t>
      </w:r>
      <w:r w:rsidRPr="00FF666A">
        <w:rPr>
          <w:rFonts w:ascii="Times New Roman" w:hAnsi="Times New Roman"/>
        </w:rPr>
        <w:t xml:space="preserve">. </w:t>
      </w:r>
    </w:p>
    <w:p w:rsidR="00CE01F1" w:rsidRPr="00FF666A" w:rsidRDefault="00CE01F1" w:rsidP="00CE01F1">
      <w:pPr>
        <w:suppressAutoHyphens w:val="0"/>
        <w:spacing w:line="360" w:lineRule="auto"/>
        <w:rPr>
          <w:b/>
          <w:i/>
        </w:rPr>
      </w:pPr>
    </w:p>
    <w:p w:rsidR="00CE01F1" w:rsidRPr="00FF666A" w:rsidRDefault="00CE01F1" w:rsidP="00CE01F1">
      <w:pPr>
        <w:suppressAutoHyphens w:val="0"/>
        <w:spacing w:line="360" w:lineRule="auto"/>
        <w:rPr>
          <w:b/>
          <w:i/>
        </w:rPr>
      </w:pPr>
      <w:r w:rsidRPr="00FF666A">
        <w:rPr>
          <w:b/>
          <w:i/>
        </w:rPr>
        <w:t>Prierezová téma je začlenená v učebných osnovách predmetov:</w:t>
      </w:r>
    </w:p>
    <w:p w:rsidR="00CE01F1" w:rsidRPr="00FF666A" w:rsidRDefault="00CE01F1" w:rsidP="007E23F7">
      <w:pPr>
        <w:pStyle w:val="Odsekzoznamu"/>
        <w:numPr>
          <w:ilvl w:val="0"/>
          <w:numId w:val="36"/>
        </w:numPr>
        <w:tabs>
          <w:tab w:val="left" w:pos="708"/>
        </w:tabs>
        <w:spacing w:after="200" w:line="276" w:lineRule="auto"/>
      </w:pPr>
      <w:r w:rsidRPr="00FF666A">
        <w:t xml:space="preserve">maďarský jazyk a literatúra, </w:t>
      </w:r>
    </w:p>
    <w:p w:rsidR="00CE01F1" w:rsidRPr="00FF666A" w:rsidRDefault="00CE01F1" w:rsidP="007E23F7">
      <w:pPr>
        <w:pStyle w:val="Odsekzoznamu"/>
        <w:numPr>
          <w:ilvl w:val="0"/>
          <w:numId w:val="36"/>
        </w:numPr>
        <w:tabs>
          <w:tab w:val="left" w:pos="708"/>
        </w:tabs>
        <w:spacing w:after="200" w:line="276" w:lineRule="auto"/>
      </w:pPr>
      <w:r w:rsidRPr="00FF666A">
        <w:t xml:space="preserve">vlastiveda, </w:t>
      </w:r>
    </w:p>
    <w:p w:rsidR="00CE01F1" w:rsidRPr="00FF666A" w:rsidRDefault="00CE01F1" w:rsidP="007E23F7">
      <w:pPr>
        <w:pStyle w:val="Odsekzoznamu"/>
        <w:numPr>
          <w:ilvl w:val="0"/>
          <w:numId w:val="36"/>
        </w:numPr>
        <w:tabs>
          <w:tab w:val="left" w:pos="708"/>
        </w:tabs>
        <w:spacing w:after="200" w:line="276" w:lineRule="auto"/>
      </w:pPr>
      <w:r w:rsidRPr="00FF666A">
        <w:t xml:space="preserve">hudobná výchova, </w:t>
      </w:r>
    </w:p>
    <w:p w:rsidR="00CE01F1" w:rsidRPr="00FF666A" w:rsidRDefault="00CE01F1" w:rsidP="007E23F7">
      <w:pPr>
        <w:pStyle w:val="Odsekzoznamu"/>
        <w:numPr>
          <w:ilvl w:val="0"/>
          <w:numId w:val="36"/>
        </w:numPr>
        <w:tabs>
          <w:tab w:val="left" w:pos="708"/>
        </w:tabs>
        <w:spacing w:after="200" w:line="276" w:lineRule="auto"/>
      </w:pPr>
      <w:r w:rsidRPr="00FF666A">
        <w:t xml:space="preserve">biológia, </w:t>
      </w:r>
    </w:p>
    <w:p w:rsidR="00CE01F1" w:rsidRPr="00FF666A" w:rsidRDefault="00CE01F1" w:rsidP="007E23F7">
      <w:pPr>
        <w:pStyle w:val="Odsekzoznamu"/>
        <w:numPr>
          <w:ilvl w:val="0"/>
          <w:numId w:val="36"/>
        </w:numPr>
        <w:tabs>
          <w:tab w:val="left" w:pos="708"/>
        </w:tabs>
        <w:spacing w:after="200" w:line="276" w:lineRule="auto"/>
      </w:pPr>
      <w:r w:rsidRPr="00FF666A">
        <w:t xml:space="preserve">výtvarná výchova, </w:t>
      </w:r>
    </w:p>
    <w:p w:rsidR="00CE01F1" w:rsidRPr="00FF666A" w:rsidRDefault="00CE01F1" w:rsidP="007E23F7">
      <w:pPr>
        <w:pStyle w:val="Odsekzoznamu"/>
        <w:numPr>
          <w:ilvl w:val="0"/>
          <w:numId w:val="36"/>
        </w:numPr>
        <w:tabs>
          <w:tab w:val="left" w:pos="708"/>
        </w:tabs>
        <w:spacing w:after="200" w:line="276" w:lineRule="auto"/>
      </w:pPr>
      <w:r w:rsidRPr="00FF666A">
        <w:lastRenderedPageBreak/>
        <w:t xml:space="preserve">telesná výchova, </w:t>
      </w:r>
    </w:p>
    <w:p w:rsidR="00CE01F1" w:rsidRPr="00FF666A" w:rsidRDefault="00CE01F1" w:rsidP="007E23F7">
      <w:pPr>
        <w:pStyle w:val="Odsekzoznamu"/>
        <w:numPr>
          <w:ilvl w:val="0"/>
          <w:numId w:val="36"/>
        </w:numPr>
        <w:tabs>
          <w:tab w:val="left" w:pos="708"/>
        </w:tabs>
        <w:spacing w:after="200" w:line="276" w:lineRule="auto"/>
      </w:pPr>
      <w:r w:rsidRPr="00FF666A">
        <w:t xml:space="preserve">výchova umením, </w:t>
      </w:r>
    </w:p>
    <w:p w:rsidR="00CE01F1" w:rsidRPr="00FF666A" w:rsidRDefault="00CE01F1" w:rsidP="007E23F7">
      <w:pPr>
        <w:pStyle w:val="Odsekzoznamu"/>
        <w:numPr>
          <w:ilvl w:val="0"/>
          <w:numId w:val="36"/>
        </w:numPr>
        <w:tabs>
          <w:tab w:val="left" w:pos="708"/>
        </w:tabs>
        <w:spacing w:after="200" w:line="276" w:lineRule="auto"/>
      </w:pPr>
      <w:r w:rsidRPr="00FF666A">
        <w:t xml:space="preserve">geografia, </w:t>
      </w:r>
    </w:p>
    <w:p w:rsidR="00CE01F1" w:rsidRPr="00FF666A" w:rsidRDefault="00CE01F1" w:rsidP="007E23F7">
      <w:pPr>
        <w:pStyle w:val="Odsekzoznamu"/>
        <w:numPr>
          <w:ilvl w:val="0"/>
          <w:numId w:val="36"/>
        </w:numPr>
        <w:tabs>
          <w:tab w:val="left" w:pos="708"/>
        </w:tabs>
        <w:spacing w:after="200" w:line="276" w:lineRule="auto"/>
      </w:pPr>
      <w:r w:rsidRPr="00FF666A">
        <w:t>pracovné vyučovanie</w:t>
      </w:r>
    </w:p>
    <w:p w:rsidR="00CE01F1" w:rsidRPr="00FF666A" w:rsidRDefault="00CE01F1" w:rsidP="00CE01F1">
      <w:pPr>
        <w:pStyle w:val="Vchodzie"/>
        <w:rPr>
          <w:rFonts w:ascii="Times New Roman" w:hAnsi="Times New Roman"/>
        </w:rPr>
      </w:pPr>
      <w:r w:rsidRPr="00FF666A">
        <w:rPr>
          <w:rFonts w:ascii="Times New Roman" w:hAnsi="Times New Roman"/>
          <w:b/>
          <w:i/>
        </w:rPr>
        <w:t xml:space="preserve">Spôsob realizácie prierezovej témy: </w:t>
      </w:r>
    </w:p>
    <w:p w:rsidR="00CE01F1" w:rsidRPr="00FF666A" w:rsidRDefault="00CE01F1" w:rsidP="007E23F7">
      <w:pPr>
        <w:pStyle w:val="Odsekzoznamu"/>
        <w:numPr>
          <w:ilvl w:val="0"/>
          <w:numId w:val="37"/>
        </w:numPr>
        <w:tabs>
          <w:tab w:val="left" w:pos="708"/>
        </w:tabs>
        <w:spacing w:after="200" w:line="276" w:lineRule="auto"/>
        <w:jc w:val="both"/>
      </w:pPr>
      <w:r w:rsidRPr="00FF666A">
        <w:t>besedy so seniormi obce – pamätníci významných udalostí a dejín obce,</w:t>
      </w:r>
    </w:p>
    <w:p w:rsidR="00CE01F1" w:rsidRPr="00FF666A" w:rsidRDefault="00CE01F1" w:rsidP="007E23F7">
      <w:pPr>
        <w:pStyle w:val="Odsekzoznamu"/>
        <w:numPr>
          <w:ilvl w:val="0"/>
          <w:numId w:val="37"/>
        </w:numPr>
        <w:tabs>
          <w:tab w:val="left" w:pos="708"/>
        </w:tabs>
        <w:spacing w:after="200" w:line="276" w:lineRule="auto"/>
        <w:jc w:val="both"/>
      </w:pPr>
      <w:r w:rsidRPr="00FF666A">
        <w:t>tvorivé dielne s remeselníkmi– tradičné remeslá, ručné práce,</w:t>
      </w:r>
    </w:p>
    <w:p w:rsidR="00CE01F1" w:rsidRPr="00FF666A" w:rsidRDefault="00CE01F1" w:rsidP="007E23F7">
      <w:pPr>
        <w:pStyle w:val="Odsekzoznamu"/>
        <w:numPr>
          <w:ilvl w:val="0"/>
          <w:numId w:val="37"/>
        </w:numPr>
        <w:tabs>
          <w:tab w:val="left" w:pos="708"/>
        </w:tabs>
        <w:spacing w:after="200" w:line="276" w:lineRule="auto"/>
        <w:jc w:val="both"/>
      </w:pPr>
      <w:r w:rsidRPr="00FF666A">
        <w:t>exkurzie za pamiatkami regiónu a obce,</w:t>
      </w:r>
    </w:p>
    <w:p w:rsidR="00CE01F1" w:rsidRPr="00FF666A" w:rsidRDefault="00CE01F1" w:rsidP="007E23F7">
      <w:pPr>
        <w:pStyle w:val="Odsekzoznamu"/>
        <w:numPr>
          <w:ilvl w:val="0"/>
          <w:numId w:val="37"/>
        </w:numPr>
        <w:tabs>
          <w:tab w:val="left" w:pos="708"/>
        </w:tabs>
        <w:spacing w:after="200" w:line="276" w:lineRule="auto"/>
        <w:jc w:val="both"/>
      </w:pPr>
      <w:r w:rsidRPr="00FF666A">
        <w:t xml:space="preserve">návšteva regionálnych múzeí, galérií, pamiatok, pamätných izieb …, </w:t>
      </w:r>
    </w:p>
    <w:p w:rsidR="00CE01F1" w:rsidRPr="00FF666A" w:rsidRDefault="00CE01F1" w:rsidP="007E23F7">
      <w:pPr>
        <w:pStyle w:val="Odsekzoznamu"/>
        <w:numPr>
          <w:ilvl w:val="0"/>
          <w:numId w:val="37"/>
        </w:numPr>
        <w:tabs>
          <w:tab w:val="left" w:pos="708"/>
        </w:tabs>
        <w:spacing w:after="200" w:line="276" w:lineRule="auto"/>
        <w:jc w:val="both"/>
      </w:pPr>
      <w:r w:rsidRPr="00FF666A">
        <w:t xml:space="preserve">tvorivé dielne zamerané na tradičnú ľudovú kultúru – vianočné a veľkonočné tvorivé dielne, darčeky ku Dňu matiek, k zápisu do 1. ročníka.... </w:t>
      </w:r>
    </w:p>
    <w:p w:rsidR="00CE01F1" w:rsidRPr="00FF666A" w:rsidRDefault="00CE01F1" w:rsidP="007E23F7">
      <w:pPr>
        <w:pStyle w:val="Odsekzoznamu"/>
        <w:numPr>
          <w:ilvl w:val="0"/>
          <w:numId w:val="37"/>
        </w:numPr>
        <w:tabs>
          <w:tab w:val="left" w:pos="708"/>
        </w:tabs>
        <w:spacing w:after="200" w:line="276" w:lineRule="auto"/>
        <w:jc w:val="both"/>
      </w:pPr>
      <w:r w:rsidRPr="00FF666A">
        <w:t xml:space="preserve">multimediálne spracovanie danej témy – prezentácia, video, </w:t>
      </w:r>
    </w:p>
    <w:p w:rsidR="00CE01F1" w:rsidRPr="00FF666A" w:rsidRDefault="00CE01F1" w:rsidP="007E23F7">
      <w:pPr>
        <w:pStyle w:val="Odsekzoznamu"/>
        <w:numPr>
          <w:ilvl w:val="0"/>
          <w:numId w:val="37"/>
        </w:numPr>
        <w:tabs>
          <w:tab w:val="left" w:pos="708"/>
        </w:tabs>
        <w:spacing w:after="200" w:line="276" w:lineRule="auto"/>
        <w:jc w:val="both"/>
      </w:pPr>
      <w:r w:rsidRPr="00FF666A">
        <w:t>výtvarné spracovanie danej témy, ,</w:t>
      </w:r>
    </w:p>
    <w:p w:rsidR="00CE01F1" w:rsidRPr="00FF666A" w:rsidRDefault="00CE01F1" w:rsidP="007E23F7">
      <w:pPr>
        <w:pStyle w:val="Odsekzoznamu"/>
        <w:numPr>
          <w:ilvl w:val="0"/>
          <w:numId w:val="37"/>
        </w:numPr>
        <w:tabs>
          <w:tab w:val="left" w:pos="708"/>
        </w:tabs>
        <w:spacing w:after="200" w:line="276" w:lineRule="auto"/>
        <w:jc w:val="both"/>
      </w:pPr>
      <w:r w:rsidRPr="00FF666A">
        <w:t xml:space="preserve">rozhovor, beseda v triede, </w:t>
      </w:r>
    </w:p>
    <w:p w:rsidR="00CE01F1" w:rsidRPr="00FF666A" w:rsidRDefault="00CE01F1" w:rsidP="007E23F7">
      <w:pPr>
        <w:pStyle w:val="Odsekzoznamu"/>
        <w:numPr>
          <w:ilvl w:val="0"/>
          <w:numId w:val="37"/>
        </w:numPr>
        <w:tabs>
          <w:tab w:val="left" w:pos="708"/>
        </w:tabs>
        <w:spacing w:after="200" w:line="276" w:lineRule="auto"/>
        <w:jc w:val="both"/>
      </w:pPr>
      <w:r w:rsidRPr="00FF666A">
        <w:t>realizácia speváckej súťaže v speve ľudovej piesne, zborník regionálnych piesní,</w:t>
      </w:r>
    </w:p>
    <w:p w:rsidR="00CE01F1" w:rsidRPr="00FF666A" w:rsidRDefault="00CE01F1" w:rsidP="007E23F7">
      <w:pPr>
        <w:pStyle w:val="Odsekzoznamu"/>
        <w:numPr>
          <w:ilvl w:val="0"/>
          <w:numId w:val="37"/>
        </w:numPr>
        <w:tabs>
          <w:tab w:val="left" w:pos="708"/>
        </w:tabs>
        <w:spacing w:after="200" w:line="276" w:lineRule="auto"/>
        <w:jc w:val="both"/>
      </w:pPr>
      <w:r w:rsidRPr="00FF666A">
        <w:t>mimočítankové čítanie – povesti a báje o obci, regióne, čítanka o Gemeri</w:t>
      </w:r>
    </w:p>
    <w:p w:rsidR="00CE01F1" w:rsidRPr="00FF666A" w:rsidRDefault="00CE01F1" w:rsidP="007E23F7">
      <w:pPr>
        <w:pStyle w:val="Odsekzoznamu"/>
        <w:numPr>
          <w:ilvl w:val="0"/>
          <w:numId w:val="37"/>
        </w:numPr>
        <w:tabs>
          <w:tab w:val="left" w:pos="708"/>
        </w:tabs>
        <w:spacing w:after="200" w:line="276" w:lineRule="auto"/>
        <w:jc w:val="both"/>
      </w:pPr>
      <w:r w:rsidRPr="00FF666A">
        <w:t xml:space="preserve">zapojenie sa do regionálneho projektu </w:t>
      </w:r>
    </w:p>
    <w:p w:rsidR="00CE01F1" w:rsidRPr="00FF666A" w:rsidRDefault="00CE01F1" w:rsidP="007E23F7">
      <w:pPr>
        <w:pStyle w:val="Odsekzoznamu"/>
        <w:numPr>
          <w:ilvl w:val="0"/>
          <w:numId w:val="37"/>
        </w:numPr>
        <w:tabs>
          <w:tab w:val="left" w:pos="708"/>
        </w:tabs>
        <w:spacing w:after="200" w:line="276" w:lineRule="auto"/>
        <w:jc w:val="both"/>
      </w:pPr>
      <w:r w:rsidRPr="00FF666A">
        <w:t>kvíz o Gemeri</w:t>
      </w:r>
    </w:p>
    <w:p w:rsidR="00CE01F1" w:rsidRPr="00FF666A" w:rsidRDefault="00CE01F1" w:rsidP="007E23F7">
      <w:pPr>
        <w:pStyle w:val="Odsekzoznamu"/>
        <w:numPr>
          <w:ilvl w:val="0"/>
          <w:numId w:val="37"/>
        </w:numPr>
        <w:tabs>
          <w:tab w:val="left" w:pos="708"/>
        </w:tabs>
        <w:spacing w:after="200" w:line="276" w:lineRule="auto"/>
        <w:jc w:val="both"/>
      </w:pPr>
      <w:r w:rsidRPr="00FF666A">
        <w:t>ochutnávka jedál starých materí,</w:t>
      </w:r>
    </w:p>
    <w:p w:rsidR="00CE01F1" w:rsidRPr="00FF666A" w:rsidRDefault="00CE01F1" w:rsidP="007E23F7">
      <w:pPr>
        <w:pStyle w:val="Odsekzoznamu"/>
        <w:numPr>
          <w:ilvl w:val="0"/>
          <w:numId w:val="37"/>
        </w:numPr>
        <w:tabs>
          <w:tab w:val="left" w:pos="708"/>
        </w:tabs>
        <w:spacing w:after="200" w:line="276" w:lineRule="auto"/>
        <w:jc w:val="both"/>
      </w:pPr>
      <w:r w:rsidRPr="00FF666A">
        <w:t>deň remesiel, týždeň dedinských zvykov, vynášanie Moreny a pod</w:t>
      </w:r>
    </w:p>
    <w:p w:rsidR="00CE01F1" w:rsidRPr="00FF666A" w:rsidRDefault="00CE01F1" w:rsidP="00CE01F1">
      <w:pPr>
        <w:suppressAutoHyphens w:val="0"/>
        <w:spacing w:line="360" w:lineRule="auto"/>
        <w:rPr>
          <w:lang w:eastAsia="sk-SK"/>
        </w:rPr>
      </w:pPr>
    </w:p>
    <w:p w:rsidR="00CE01F1" w:rsidRPr="00FF666A" w:rsidRDefault="00CE01F1" w:rsidP="00CE01F1">
      <w:pPr>
        <w:suppressAutoHyphens w:val="0"/>
        <w:spacing w:line="360" w:lineRule="auto"/>
        <w:rPr>
          <w:b/>
          <w:lang w:eastAsia="sk-SK"/>
        </w:rPr>
      </w:pPr>
      <w:r w:rsidRPr="00FF666A">
        <w:rPr>
          <w:lang w:eastAsia="sk-SK"/>
        </w:rPr>
        <w:t xml:space="preserve"> </w:t>
      </w:r>
      <w:r w:rsidRPr="00FF666A">
        <w:rPr>
          <w:b/>
          <w:lang w:eastAsia="sk-SK"/>
        </w:rPr>
        <w:t>Začlenenie finančnej gramotnosti</w:t>
      </w:r>
    </w:p>
    <w:p w:rsidR="00CE01F1" w:rsidRPr="00FF666A" w:rsidRDefault="00CE01F1" w:rsidP="00CE01F1">
      <w:pPr>
        <w:suppressAutoHyphens w:val="0"/>
        <w:rPr>
          <w:b/>
          <w:lang w:eastAsia="sk-SK"/>
        </w:rPr>
      </w:pPr>
      <w:r w:rsidRPr="00FF666A">
        <w:rPr>
          <w:b/>
          <w:lang w:eastAsia="sk-SK"/>
        </w:rPr>
        <w:t>FINANČNÁ GRAMOTNOSŤ   FG</w:t>
      </w:r>
    </w:p>
    <w:p w:rsidR="00CE01F1" w:rsidRPr="00FF666A" w:rsidRDefault="00CE01F1" w:rsidP="00CE01F1">
      <w:pPr>
        <w:suppressAutoHyphens w:val="0"/>
        <w:rPr>
          <w:b/>
          <w:lang w:eastAsia="sk-SK"/>
        </w:rPr>
      </w:pPr>
    </w:p>
    <w:p w:rsidR="00CE01F1" w:rsidRPr="00FF666A" w:rsidRDefault="00CE01F1" w:rsidP="00CE01F1">
      <w:pPr>
        <w:suppressAutoHyphens w:val="0"/>
        <w:ind w:left="720"/>
        <w:rPr>
          <w:b/>
          <w:lang w:eastAsia="sk-SK"/>
        </w:rPr>
      </w:pPr>
    </w:p>
    <w:p w:rsidR="00CE01F1" w:rsidRPr="00FF666A" w:rsidRDefault="00CE01F1" w:rsidP="00C60728">
      <w:pPr>
        <w:suppressAutoHyphens w:val="0"/>
        <w:spacing w:line="360" w:lineRule="auto"/>
        <w:ind w:firstLine="708"/>
      </w:pPr>
      <w:r w:rsidRPr="00FF666A">
        <w:t xml:space="preserve">Finančná gramotnosť je schopnosť využívať poznatky, zručnosti na efektívne riadenie vlastných finančných zdrojov s cieľom zaistiť celoživotné finančné zabezpečenie svojej domácnosti. Táto schopnosť je kontinuom tých schopností, ktoré sú podmienené vekom, rodinou, kultúrou či miestom bydliska, je označením pre stav neustáleho vývoja, ktorý </w:t>
      </w:r>
      <w:r w:rsidRPr="00FF666A">
        <w:lastRenderedPageBreak/>
        <w:t>umožňuje jednotlivcovi efektívne reagovať na nové osobné udalosti a meniace sa ekonomické prostredie. Ako ucelený systém výchovy a vzdelávania žiakov sa uplatňuje i v predmetoch základnej školy. Národný štandard finančnej gramotnosti naznačuje, akými poznatkami, zručnosťami a skúsenosťami musia pedagogický zamestnanci a žiaci disponovať, aby mohli nepretržite rozširovať svoje vedomosti o osobných financiách podľa toho, ak sa budú meniť ich zodpovednosti a príležitosti. Pri uplatňovaní jednotlivých tém a kompetencií finančnej gramotnosti je zachovávaný vzťah k základnému rámcu finančnej gramotnosti ako celospoločenskej osvety a tieto sú riešené vo vzťahu k fungovaniu jednotlivca a rodín v ekonomickej oblasti, k pochopeniu otázky bohatstva a chudoby, k hodnotovej orientácii k peniazom, k modelom zabezpečenia životných potrieb, tiež je analyzované ekonomické fungovanie rodín, modely nárastu počtu ekonomicky úspešných jednotlivcov ako dôležitého prvku hospodárskej rastu a napomáha sa prepojeniu vzdelávania talentov s víziou ekonomickej úspešnosti jednotlivcov. V rámci jednotlivých vyučovacích hodín sa učitelia budú snažiť sprostredkovať žiakom základné poznatky, rozvíjať v nich zručnosti a skúsenosti z oblasti finančnej gramotnosti. Žiaci budú vedení k tomu, aby vedeli posúdiť význam trvalých životných hodnôt, zvážiť vplyv peňazí na zachovávanie a na základe toho vybranie a stanovenie životných priorít a východísk zabezpečenia životných potrieb, aby vedeli používať spoľahlivé informácie a rozhodovacie procesy pri osobných financiách, rozumeli a orientoval sa zabezpečovaní životných potrieb jednotlivca a rodiny, vedeli vyhodnotiť vzťah práce a osobného príjmu, v rámci možností dokázali organizovať osobné financie a používali rozpočet na riadenie hotovosti, orientovali sa v problematike udržania výhodnosti, požičiavania za priaznivých podmienok a zvládanie dlhu, vedeli aplikovať rôzne finančné stratégie (veku primerané), ktoré sú v súlade s osobitnými cieľmi, požívali primerané riadenia rizík. Ciele finančnej gramotnosti budú napĺňané aplikáciou vhodných metód a foriem práce – práca s informačnými zdrojmi, brainstorming, diskusie, problémové metódy, situačné a rolové hry, besedy, pojmové mapy a pod. Žiaci sú zoznamovaní s ekonomickými problémami spoločnosti a aktívne zapájaní do práce na hodine. Počas jednotlivých vyučovacích hodín budú vedení k hospodárnemu zaobchádzaniu s osobnými vecami, k hospodárnemu zaobchádzaniu s pomôckami a predmetmi v škole aj mimo nej. Všetci pedagogickí pracovníci spolupracujú a využívajú materiály ním poskytované. (napr. vypracované pracovné listy, prezentácie).</w:t>
      </w:r>
    </w:p>
    <w:p w:rsidR="00CE01F1" w:rsidRPr="00FF666A" w:rsidRDefault="00CE01F1" w:rsidP="00CE01F1">
      <w:pPr>
        <w:suppressAutoHyphens w:val="0"/>
        <w:spacing w:line="360" w:lineRule="auto"/>
        <w:rPr>
          <w:lang w:eastAsia="sk-SK"/>
        </w:rPr>
      </w:pPr>
      <w:r w:rsidRPr="00FF666A">
        <w:rPr>
          <w:lang w:eastAsia="sk-SK"/>
        </w:rPr>
        <w:t xml:space="preserve">Vzhľadom na nedostatočné skúsenosti a ešte neosvojený požadovaný stupeň zodpovednosti u </w:t>
      </w:r>
    </w:p>
    <w:p w:rsidR="00CE01F1" w:rsidRPr="00FF666A" w:rsidRDefault="00CE01F1" w:rsidP="00CE01F1">
      <w:pPr>
        <w:suppressAutoHyphens w:val="0"/>
        <w:spacing w:line="360" w:lineRule="auto"/>
        <w:rPr>
          <w:lang w:eastAsia="sk-SK"/>
        </w:rPr>
      </w:pPr>
      <w:r w:rsidRPr="00FF666A">
        <w:rPr>
          <w:lang w:eastAsia="sk-SK"/>
        </w:rPr>
        <w:t xml:space="preserve">žiakov, bol vypracovaný </w:t>
      </w:r>
      <w:r w:rsidRPr="00FF666A">
        <w:rPr>
          <w:b/>
          <w:lang w:eastAsia="sk-SK"/>
        </w:rPr>
        <w:t>Národný štandard finančnej gramotnosti(NŠFG</w:t>
      </w:r>
      <w:r w:rsidRPr="00FF666A">
        <w:rPr>
          <w:lang w:eastAsia="sk-SK"/>
        </w:rPr>
        <w:t>). Tento je rozdelený do 7 tém -</w:t>
      </w:r>
    </w:p>
    <w:p w:rsidR="00CE01F1" w:rsidRPr="00FF666A" w:rsidRDefault="00CE01F1" w:rsidP="00CE01F1">
      <w:pPr>
        <w:suppressAutoHyphens w:val="0"/>
        <w:spacing w:line="360" w:lineRule="auto"/>
        <w:rPr>
          <w:b/>
          <w:lang w:eastAsia="sk-SK"/>
        </w:rPr>
      </w:pPr>
      <w:r w:rsidRPr="00FF666A">
        <w:rPr>
          <w:b/>
          <w:lang w:eastAsia="sk-SK"/>
        </w:rPr>
        <w:lastRenderedPageBreak/>
        <w:t>Človek vo sfére peňazí</w:t>
      </w:r>
      <w:r w:rsidRPr="00FF666A">
        <w:rPr>
          <w:lang w:eastAsia="sk-SK"/>
        </w:rPr>
        <w:t xml:space="preserve">; </w:t>
      </w:r>
      <w:r w:rsidRPr="00FF666A">
        <w:rPr>
          <w:b/>
          <w:lang w:eastAsia="sk-SK"/>
        </w:rPr>
        <w:t>Finančná zodpovednosť a prijímanie rozhodnutí</w:t>
      </w:r>
      <w:r w:rsidRPr="00FF666A">
        <w:rPr>
          <w:lang w:eastAsia="sk-SK"/>
        </w:rPr>
        <w:t xml:space="preserve">; </w:t>
      </w:r>
      <w:r w:rsidRPr="00FF666A">
        <w:rPr>
          <w:b/>
          <w:lang w:eastAsia="sk-SK"/>
        </w:rPr>
        <w:t>Zabezpečenie peňazí pre uspokojovanie životných potrieb –príjem a práca</w:t>
      </w:r>
      <w:r w:rsidRPr="00FF666A">
        <w:rPr>
          <w:lang w:eastAsia="sk-SK"/>
        </w:rPr>
        <w:t xml:space="preserve">; </w:t>
      </w:r>
      <w:r w:rsidRPr="00FF666A">
        <w:rPr>
          <w:b/>
          <w:lang w:eastAsia="sk-SK"/>
        </w:rPr>
        <w:t>Plánovanie a hospodárenie s peniazmi</w:t>
      </w:r>
      <w:r w:rsidRPr="00FF666A">
        <w:rPr>
          <w:lang w:eastAsia="sk-SK"/>
        </w:rPr>
        <w:t xml:space="preserve">; </w:t>
      </w:r>
      <w:r w:rsidRPr="00FF666A">
        <w:rPr>
          <w:b/>
          <w:lang w:eastAsia="sk-SK"/>
        </w:rPr>
        <w:t>Úver a dlh</w:t>
      </w:r>
      <w:r w:rsidRPr="00FF666A">
        <w:rPr>
          <w:lang w:eastAsia="sk-SK"/>
        </w:rPr>
        <w:t xml:space="preserve">; </w:t>
      </w:r>
      <w:r w:rsidRPr="00FF666A">
        <w:rPr>
          <w:b/>
          <w:lang w:eastAsia="sk-SK"/>
        </w:rPr>
        <w:t>Sporenie a investovanie</w:t>
      </w:r>
      <w:r w:rsidRPr="00FF666A">
        <w:rPr>
          <w:lang w:eastAsia="sk-SK"/>
        </w:rPr>
        <w:t xml:space="preserve">; </w:t>
      </w:r>
      <w:r w:rsidRPr="00FF666A">
        <w:rPr>
          <w:b/>
          <w:lang w:eastAsia="sk-SK"/>
        </w:rPr>
        <w:t>Riadenie rizika a poistenie</w:t>
      </w:r>
      <w:r w:rsidRPr="00FF666A">
        <w:rPr>
          <w:lang w:eastAsia="sk-SK"/>
        </w:rPr>
        <w:t>, ktoré obsahujú čiastkové kompetencie. U absolventov primárneho vzdelávania sa očakáva zvládnutie úrovne 1a u absolventov nižšieho sekundárneho vzdelávania sa očakáva zvládnutie úrovne 2 jednotlivých čiastkových kompetencií.</w:t>
      </w:r>
    </w:p>
    <w:p w:rsidR="00CE01F1" w:rsidRPr="00FF666A" w:rsidRDefault="00CE01F1" w:rsidP="00CE01F1">
      <w:pPr>
        <w:suppressAutoHyphens w:val="0"/>
        <w:spacing w:line="360" w:lineRule="auto"/>
        <w:rPr>
          <w:b/>
          <w:u w:val="single"/>
          <w:lang w:eastAsia="sk-SK"/>
        </w:rPr>
      </w:pPr>
      <w:r w:rsidRPr="00FF666A">
        <w:rPr>
          <w:b/>
          <w:u w:val="single"/>
        </w:rPr>
        <w:t>I. Človek vo sfére peňazí</w:t>
      </w:r>
    </w:p>
    <w:p w:rsidR="00CE01F1" w:rsidRPr="00FF666A" w:rsidRDefault="00CE01F1" w:rsidP="00CE01F1">
      <w:pPr>
        <w:suppressAutoHyphens w:val="0"/>
        <w:spacing w:line="360" w:lineRule="auto"/>
        <w:rPr>
          <w:lang w:eastAsia="sk-SK"/>
        </w:rPr>
      </w:pPr>
      <w:r w:rsidRPr="00FF666A">
        <w:rPr>
          <w:lang w:eastAsia="sk-SK"/>
        </w:rPr>
        <w:t xml:space="preserve">1. Vyhodnotiť trvalé životné hodnoty a osvojiť si vzťah medzi životnými </w:t>
      </w:r>
    </w:p>
    <w:p w:rsidR="00CE01F1" w:rsidRPr="00FF666A" w:rsidRDefault="00CE01F1" w:rsidP="00CE01F1">
      <w:pPr>
        <w:suppressAutoHyphens w:val="0"/>
        <w:spacing w:line="360" w:lineRule="auto"/>
        <w:rPr>
          <w:lang w:eastAsia="sk-SK"/>
        </w:rPr>
      </w:pPr>
      <w:r w:rsidRPr="00FF666A">
        <w:rPr>
          <w:lang w:eastAsia="sk-SK"/>
        </w:rPr>
        <w:t>potrebami a financiami ako prostriedku ich zabezpečenia.</w:t>
      </w:r>
    </w:p>
    <w:p w:rsidR="00CE01F1" w:rsidRPr="00FF666A" w:rsidRDefault="00CE01F1" w:rsidP="00CE01F1">
      <w:pPr>
        <w:suppressAutoHyphens w:val="0"/>
        <w:rPr>
          <w:lang w:eastAsia="sk-SK"/>
        </w:rPr>
      </w:pPr>
    </w:p>
    <w:p w:rsidR="00CE01F1" w:rsidRPr="00FF666A" w:rsidRDefault="00CE01F1" w:rsidP="00CE01F1">
      <w:pPr>
        <w:suppressAutoHyphens w:val="0"/>
        <w:spacing w:line="360" w:lineRule="auto"/>
        <w:rPr>
          <w:lang w:eastAsia="sk-SK"/>
        </w:rPr>
      </w:pPr>
      <w:r w:rsidRPr="00FF666A">
        <w:rPr>
          <w:lang w:eastAsia="sk-SK"/>
        </w:rPr>
        <w:t xml:space="preserve">úroveň 1: Pomenovať základné ľudské potreby a základné ľudské hodnoty. </w:t>
      </w:r>
    </w:p>
    <w:p w:rsidR="00CE01F1" w:rsidRPr="00FF666A" w:rsidRDefault="00CE01F1" w:rsidP="00CE01F1">
      <w:pPr>
        <w:suppressAutoHyphens w:val="0"/>
        <w:spacing w:line="360" w:lineRule="auto"/>
        <w:rPr>
          <w:lang w:eastAsia="sk-SK"/>
        </w:rPr>
      </w:pPr>
      <w:r w:rsidRPr="00FF666A">
        <w:rPr>
          <w:lang w:eastAsia="sk-SK"/>
        </w:rPr>
        <w:t xml:space="preserve">                Opísať postavenie členov rodiny pri zabezpečovaní životných potrieb.</w:t>
      </w:r>
    </w:p>
    <w:p w:rsidR="00CE01F1" w:rsidRPr="00FF666A" w:rsidRDefault="00CE01F1" w:rsidP="00CE01F1">
      <w:pPr>
        <w:suppressAutoHyphens w:val="0"/>
        <w:spacing w:line="360" w:lineRule="auto"/>
        <w:rPr>
          <w:lang w:eastAsia="sk-SK"/>
        </w:rPr>
      </w:pPr>
      <w:r w:rsidRPr="00FF666A">
        <w:rPr>
          <w:lang w:eastAsia="sk-SK"/>
        </w:rPr>
        <w:t>úroveň 2: Vysvetliť vzťah medzi zachovávaním trvalých životných hodnôt a</w:t>
      </w:r>
    </w:p>
    <w:p w:rsidR="00CE01F1" w:rsidRPr="00FF666A" w:rsidRDefault="00CE01F1" w:rsidP="00CE01F1">
      <w:pPr>
        <w:suppressAutoHyphens w:val="0"/>
        <w:spacing w:line="360" w:lineRule="auto"/>
        <w:rPr>
          <w:lang w:eastAsia="sk-SK"/>
        </w:rPr>
      </w:pPr>
      <w:r w:rsidRPr="00FF666A">
        <w:rPr>
          <w:lang w:eastAsia="sk-SK"/>
        </w:rPr>
        <w:t xml:space="preserve">                uspokojovaním životných potrieb. Vysvetliť na konkrétnych príkladoch</w:t>
      </w:r>
    </w:p>
    <w:p w:rsidR="00CE01F1" w:rsidRPr="00FF666A" w:rsidRDefault="00CE01F1" w:rsidP="00CE01F1">
      <w:pPr>
        <w:suppressAutoHyphens w:val="0"/>
        <w:spacing w:line="360" w:lineRule="auto"/>
        <w:rPr>
          <w:lang w:eastAsia="sk-SK"/>
        </w:rPr>
      </w:pPr>
      <w:r w:rsidRPr="00FF666A">
        <w:rPr>
          <w:lang w:eastAsia="sk-SK"/>
        </w:rPr>
        <w:t xml:space="preserve">                funkciu peňazí ako prostriedku na zabezpečenie životných potrieb.</w:t>
      </w:r>
    </w:p>
    <w:p w:rsidR="00CE01F1" w:rsidRPr="00FF666A" w:rsidRDefault="00CE01F1" w:rsidP="00CE01F1">
      <w:pPr>
        <w:suppressAutoHyphens w:val="0"/>
        <w:spacing w:line="360" w:lineRule="auto"/>
        <w:rPr>
          <w:lang w:eastAsia="sk-SK"/>
        </w:rPr>
      </w:pPr>
      <w:r w:rsidRPr="00FF666A">
        <w:rPr>
          <w:lang w:eastAsia="sk-SK"/>
        </w:rPr>
        <w:t>2. Pochopiť vzťah ľudská práca –peniaze a etickú súvislosť medzi bohatstvom a</w:t>
      </w:r>
    </w:p>
    <w:p w:rsidR="00CE01F1" w:rsidRPr="00FF666A" w:rsidRDefault="00CE01F1" w:rsidP="00CE01F1">
      <w:pPr>
        <w:suppressAutoHyphens w:val="0"/>
        <w:spacing w:line="360" w:lineRule="auto"/>
        <w:rPr>
          <w:lang w:eastAsia="sk-SK"/>
        </w:rPr>
      </w:pPr>
      <w:r w:rsidRPr="00FF666A">
        <w:rPr>
          <w:lang w:eastAsia="sk-SK"/>
        </w:rPr>
        <w:t xml:space="preserve">    chudobou.</w:t>
      </w:r>
    </w:p>
    <w:p w:rsidR="00CE01F1" w:rsidRPr="00FF666A" w:rsidRDefault="00CE01F1" w:rsidP="00CE01F1">
      <w:pPr>
        <w:suppressAutoHyphens w:val="0"/>
        <w:spacing w:line="360" w:lineRule="auto"/>
        <w:rPr>
          <w:lang w:eastAsia="sk-SK"/>
        </w:rPr>
      </w:pPr>
      <w:r w:rsidRPr="00FF666A">
        <w:rPr>
          <w:lang w:eastAsia="sk-SK"/>
        </w:rPr>
        <w:t>úroveň 1: Zhodnotiť svoje vlastné skúsenosti s prácami v domácnosti.</w:t>
      </w:r>
    </w:p>
    <w:p w:rsidR="00CE01F1" w:rsidRPr="00FF666A" w:rsidRDefault="00CE01F1" w:rsidP="00CE01F1">
      <w:pPr>
        <w:suppressAutoHyphens w:val="0"/>
        <w:spacing w:line="360" w:lineRule="auto"/>
        <w:rPr>
          <w:lang w:eastAsia="sk-SK"/>
        </w:rPr>
      </w:pPr>
      <w:r w:rsidRPr="00FF666A">
        <w:rPr>
          <w:lang w:eastAsia="sk-SK"/>
        </w:rPr>
        <w:t xml:space="preserve">                Rozlíšiť na príkladoch zo svojho okolia, čo znamená byť bohatý alebo                 chudobný. </w:t>
      </w:r>
    </w:p>
    <w:p w:rsidR="00CE01F1" w:rsidRPr="00FF666A" w:rsidRDefault="00CE01F1" w:rsidP="00CE01F1">
      <w:pPr>
        <w:suppressAutoHyphens w:val="0"/>
        <w:spacing w:line="360" w:lineRule="auto"/>
        <w:rPr>
          <w:lang w:eastAsia="sk-SK"/>
        </w:rPr>
      </w:pPr>
      <w:r w:rsidRPr="00FF666A">
        <w:rPr>
          <w:lang w:eastAsia="sk-SK"/>
        </w:rPr>
        <w:t>úroveň 2: Vysvetliť vzťah ľudská práca –peniaze.</w:t>
      </w:r>
    </w:p>
    <w:p w:rsidR="00CE01F1" w:rsidRPr="00FF666A" w:rsidRDefault="00CE01F1" w:rsidP="00CE01F1">
      <w:pPr>
        <w:suppressAutoHyphens w:val="0"/>
        <w:spacing w:line="360" w:lineRule="auto"/>
        <w:rPr>
          <w:lang w:eastAsia="sk-SK"/>
        </w:rPr>
      </w:pPr>
      <w:r w:rsidRPr="00FF666A">
        <w:rPr>
          <w:lang w:eastAsia="sk-SK"/>
        </w:rPr>
        <w:t xml:space="preserve">                Demonštrovať na príkladoch rôzne pohľady na bohatstvo a chudobu (z</w:t>
      </w:r>
    </w:p>
    <w:p w:rsidR="00CE01F1" w:rsidRPr="00FF666A" w:rsidRDefault="00CE01F1" w:rsidP="00CE01F1">
      <w:pPr>
        <w:suppressAutoHyphens w:val="0"/>
        <w:spacing w:line="360" w:lineRule="auto"/>
        <w:rPr>
          <w:lang w:eastAsia="sk-SK"/>
        </w:rPr>
      </w:pPr>
      <w:r w:rsidRPr="00FF666A">
        <w:rPr>
          <w:lang w:eastAsia="sk-SK"/>
        </w:rPr>
        <w:t xml:space="preserve">                pohľadu ľudskej práce a peňazí).</w:t>
      </w:r>
    </w:p>
    <w:p w:rsidR="00CE01F1" w:rsidRPr="00FF666A" w:rsidRDefault="00CE01F1" w:rsidP="00CE01F1">
      <w:pPr>
        <w:suppressAutoHyphens w:val="0"/>
        <w:spacing w:line="360" w:lineRule="auto"/>
        <w:rPr>
          <w:lang w:eastAsia="sk-SK"/>
        </w:rPr>
      </w:pPr>
      <w:r w:rsidRPr="00FF666A">
        <w:rPr>
          <w:lang w:eastAsia="sk-SK"/>
        </w:rPr>
        <w:t>3. Osvojiť si, čo znamená žiť hospodárne.</w:t>
      </w:r>
    </w:p>
    <w:p w:rsidR="00CE01F1" w:rsidRPr="00FF666A" w:rsidRDefault="00CE01F1" w:rsidP="00CE01F1">
      <w:pPr>
        <w:suppressAutoHyphens w:val="0"/>
        <w:spacing w:line="360" w:lineRule="auto"/>
        <w:rPr>
          <w:lang w:eastAsia="sk-SK"/>
        </w:rPr>
      </w:pPr>
      <w:r w:rsidRPr="00FF666A">
        <w:rPr>
          <w:lang w:eastAsia="sk-SK"/>
        </w:rPr>
        <w:t>úroveň 1: Uviesť príklady hospodárneho zaobchádzania s vecami, hospodárneho</w:t>
      </w:r>
    </w:p>
    <w:p w:rsidR="00CE01F1" w:rsidRPr="00FF666A" w:rsidRDefault="00CE01F1" w:rsidP="00CE01F1">
      <w:pPr>
        <w:suppressAutoHyphens w:val="0"/>
        <w:spacing w:line="360" w:lineRule="auto"/>
        <w:rPr>
          <w:lang w:eastAsia="sk-SK"/>
        </w:rPr>
      </w:pPr>
      <w:r w:rsidRPr="00FF666A">
        <w:rPr>
          <w:lang w:eastAsia="sk-SK"/>
        </w:rPr>
        <w:t xml:space="preserve">                správania sa vo svojom okolí ( domácnosť, škola, obec).</w:t>
      </w:r>
    </w:p>
    <w:p w:rsidR="00CE01F1" w:rsidRPr="00FF666A" w:rsidRDefault="00CE01F1" w:rsidP="00CE01F1">
      <w:pPr>
        <w:suppressAutoHyphens w:val="0"/>
        <w:spacing w:line="360" w:lineRule="auto"/>
        <w:rPr>
          <w:lang w:eastAsia="sk-SK"/>
        </w:rPr>
      </w:pPr>
      <w:r w:rsidRPr="00FF666A">
        <w:rPr>
          <w:lang w:eastAsia="sk-SK"/>
        </w:rPr>
        <w:t>úroveň 2: Prijímať finančné rozhodnutia na základe svojich reálnych možností.</w:t>
      </w:r>
    </w:p>
    <w:p w:rsidR="00CE01F1" w:rsidRPr="00FF666A" w:rsidRDefault="00CE01F1" w:rsidP="00CE01F1">
      <w:pPr>
        <w:suppressAutoHyphens w:val="0"/>
        <w:spacing w:line="360" w:lineRule="auto"/>
        <w:rPr>
          <w:lang w:eastAsia="sk-SK"/>
        </w:rPr>
      </w:pPr>
    </w:p>
    <w:p w:rsidR="00CE01F1" w:rsidRPr="00FF666A" w:rsidRDefault="00CE01F1" w:rsidP="00CE01F1">
      <w:pPr>
        <w:suppressAutoHyphens w:val="0"/>
        <w:spacing w:line="360" w:lineRule="auto"/>
        <w:rPr>
          <w:b/>
          <w:u w:val="single"/>
          <w:lang w:eastAsia="sk-SK"/>
        </w:rPr>
      </w:pPr>
      <w:r w:rsidRPr="00FF666A">
        <w:rPr>
          <w:b/>
          <w:u w:val="single"/>
        </w:rPr>
        <w:t>II. Finančná zodpovednosť a prijímanie rozhodnutí</w:t>
      </w:r>
    </w:p>
    <w:p w:rsidR="00CE01F1" w:rsidRPr="00FF666A" w:rsidRDefault="00CE01F1" w:rsidP="00CE01F1">
      <w:pPr>
        <w:suppressAutoHyphens w:val="0"/>
        <w:rPr>
          <w:lang w:eastAsia="sk-SK"/>
        </w:rPr>
      </w:pPr>
      <w:r w:rsidRPr="00FF666A">
        <w:rPr>
          <w:lang w:eastAsia="sk-SK"/>
        </w:rPr>
        <w:t>1.Prevziať zodpovednosť za osobné finančné rozhodnutia.</w:t>
      </w:r>
    </w:p>
    <w:p w:rsidR="00CE01F1" w:rsidRPr="00FF666A" w:rsidRDefault="00CE01F1" w:rsidP="00CE01F1">
      <w:pPr>
        <w:suppressAutoHyphens w:val="0"/>
        <w:spacing w:line="360" w:lineRule="auto"/>
        <w:rPr>
          <w:lang w:eastAsia="sk-SK"/>
        </w:rPr>
      </w:pPr>
      <w:r w:rsidRPr="00FF666A">
        <w:rPr>
          <w:lang w:eastAsia="sk-SK"/>
        </w:rPr>
        <w:t>úroveň 1: Uviesť príklady finančných rozhodnutí a ich možných dôsledkov.</w:t>
      </w:r>
    </w:p>
    <w:p w:rsidR="00CE01F1" w:rsidRPr="00FF666A" w:rsidRDefault="00CE01F1" w:rsidP="00CE01F1">
      <w:pPr>
        <w:suppressAutoHyphens w:val="0"/>
        <w:spacing w:line="360" w:lineRule="auto"/>
        <w:rPr>
          <w:lang w:eastAsia="sk-SK"/>
        </w:rPr>
      </w:pPr>
      <w:r w:rsidRPr="00FF666A">
        <w:rPr>
          <w:lang w:eastAsia="sk-SK"/>
        </w:rPr>
        <w:t>úroveň 2: Uviesť príklady, ako byť finančne zodpovedným mladým človekom.</w:t>
      </w:r>
    </w:p>
    <w:p w:rsidR="00CE01F1" w:rsidRPr="00FF666A" w:rsidRDefault="00CE01F1" w:rsidP="00CE01F1">
      <w:pPr>
        <w:suppressAutoHyphens w:val="0"/>
        <w:spacing w:line="360" w:lineRule="auto"/>
        <w:rPr>
          <w:lang w:eastAsia="sk-SK"/>
        </w:rPr>
      </w:pPr>
      <w:r w:rsidRPr="00FF666A">
        <w:rPr>
          <w:lang w:eastAsia="sk-SK"/>
        </w:rPr>
        <w:t xml:space="preserve">                Argumentovať na príkladoch úspešných jednotlivcov plánovanie vlastnej </w:t>
      </w:r>
    </w:p>
    <w:p w:rsidR="00CE01F1" w:rsidRPr="00FF666A" w:rsidRDefault="00CE01F1" w:rsidP="00CE01F1">
      <w:pPr>
        <w:suppressAutoHyphens w:val="0"/>
        <w:spacing w:line="360" w:lineRule="auto"/>
        <w:rPr>
          <w:lang w:eastAsia="sk-SK"/>
        </w:rPr>
      </w:pPr>
      <w:r w:rsidRPr="00FF666A">
        <w:rPr>
          <w:lang w:eastAsia="sk-SK"/>
        </w:rPr>
        <w:t xml:space="preserve">                profesijnej cesty.</w:t>
      </w:r>
    </w:p>
    <w:p w:rsidR="00CE01F1" w:rsidRPr="00FF666A" w:rsidRDefault="00CE01F1" w:rsidP="00CE01F1">
      <w:pPr>
        <w:suppressAutoHyphens w:val="0"/>
        <w:spacing w:line="360" w:lineRule="auto"/>
        <w:rPr>
          <w:lang w:eastAsia="sk-SK"/>
        </w:rPr>
      </w:pPr>
      <w:r w:rsidRPr="00FF666A">
        <w:rPr>
          <w:lang w:eastAsia="sk-SK"/>
        </w:rPr>
        <w:lastRenderedPageBreak/>
        <w:t>2. Nájsť a vyhodnotiť informácie z rôznych zdrojov.</w:t>
      </w:r>
    </w:p>
    <w:p w:rsidR="00CE01F1" w:rsidRPr="00FF666A" w:rsidRDefault="00CE01F1" w:rsidP="00CE01F1">
      <w:pPr>
        <w:suppressAutoHyphens w:val="0"/>
        <w:spacing w:line="360" w:lineRule="auto"/>
        <w:rPr>
          <w:lang w:eastAsia="sk-SK"/>
        </w:rPr>
      </w:pPr>
      <w:r w:rsidRPr="00FF666A">
        <w:rPr>
          <w:lang w:eastAsia="sk-SK"/>
        </w:rPr>
        <w:t xml:space="preserve">úroveň 1: Uviesť príklady, prečo sa oplatí jednotlivcovi byť dobre finančne informovaný. </w:t>
      </w:r>
    </w:p>
    <w:p w:rsidR="00CE01F1" w:rsidRPr="00FF666A" w:rsidRDefault="00CE01F1" w:rsidP="00CE01F1">
      <w:pPr>
        <w:suppressAutoHyphens w:val="0"/>
        <w:spacing w:line="360" w:lineRule="auto"/>
        <w:rPr>
          <w:lang w:eastAsia="sk-SK"/>
        </w:rPr>
      </w:pPr>
      <w:r w:rsidRPr="00FF666A">
        <w:rPr>
          <w:lang w:eastAsia="sk-SK"/>
        </w:rPr>
        <w:t xml:space="preserve">                Opísať zdroje finančných informácií.</w:t>
      </w:r>
    </w:p>
    <w:p w:rsidR="00CE01F1" w:rsidRPr="00FF666A" w:rsidRDefault="00CE01F1" w:rsidP="00CE01F1">
      <w:pPr>
        <w:suppressAutoHyphens w:val="0"/>
        <w:spacing w:line="360" w:lineRule="auto"/>
        <w:rPr>
          <w:lang w:eastAsia="sk-SK"/>
        </w:rPr>
      </w:pPr>
      <w:r w:rsidRPr="00FF666A">
        <w:rPr>
          <w:lang w:eastAsia="sk-SK"/>
        </w:rPr>
        <w:t xml:space="preserve">úroveň 2: Uviesť silné a slabé stránky internetových a tlačových zdrojov informácií o </w:t>
      </w:r>
    </w:p>
    <w:p w:rsidR="00CE01F1" w:rsidRPr="00FF666A" w:rsidRDefault="00CE01F1" w:rsidP="00CE01F1">
      <w:pPr>
        <w:suppressAutoHyphens w:val="0"/>
        <w:spacing w:line="360" w:lineRule="auto"/>
        <w:rPr>
          <w:lang w:eastAsia="sk-SK"/>
        </w:rPr>
      </w:pPr>
      <w:r w:rsidRPr="00FF666A">
        <w:rPr>
          <w:lang w:eastAsia="sk-SK"/>
        </w:rPr>
        <w:t xml:space="preserve">                 produktoch. Opísať základné typy bankových produktov.</w:t>
      </w:r>
    </w:p>
    <w:p w:rsidR="00CE01F1" w:rsidRPr="00FF666A" w:rsidRDefault="00CE01F1" w:rsidP="00CE01F1">
      <w:pPr>
        <w:suppressAutoHyphens w:val="0"/>
        <w:spacing w:line="360" w:lineRule="auto"/>
        <w:rPr>
          <w:lang w:eastAsia="sk-SK"/>
        </w:rPr>
      </w:pPr>
      <w:r w:rsidRPr="00FF666A">
        <w:rPr>
          <w:lang w:eastAsia="sk-SK"/>
        </w:rPr>
        <w:t>3.Posúdiť význam boja proti korupcii, ochrany proti praniu špinavých peňazí a ochrany</w:t>
      </w:r>
    </w:p>
    <w:p w:rsidR="00CE01F1" w:rsidRPr="00FF666A" w:rsidRDefault="00CE01F1" w:rsidP="00CE01F1">
      <w:pPr>
        <w:suppressAutoHyphens w:val="0"/>
        <w:spacing w:line="360" w:lineRule="auto"/>
        <w:rPr>
          <w:lang w:eastAsia="sk-SK"/>
        </w:rPr>
      </w:pPr>
      <w:r w:rsidRPr="00FF666A">
        <w:rPr>
          <w:lang w:eastAsia="sk-SK"/>
        </w:rPr>
        <w:t xml:space="preserve">   finančných záujmov EÚ.</w:t>
      </w:r>
    </w:p>
    <w:p w:rsidR="00CE01F1" w:rsidRPr="00FF666A" w:rsidRDefault="00CE01F1" w:rsidP="00CE01F1">
      <w:pPr>
        <w:suppressAutoHyphens w:val="0"/>
        <w:spacing w:line="360" w:lineRule="auto"/>
        <w:rPr>
          <w:lang w:eastAsia="sk-SK"/>
        </w:rPr>
      </w:pPr>
      <w:r w:rsidRPr="00FF666A">
        <w:rPr>
          <w:lang w:eastAsia="sk-SK"/>
        </w:rPr>
        <w:t>úroveň 1: Navrhnúť spôsoby riešenia situácií, v ktorých sa stretli s klamstvom, podvodom,</w:t>
      </w:r>
    </w:p>
    <w:p w:rsidR="00CE01F1" w:rsidRPr="00FF666A" w:rsidRDefault="00CE01F1" w:rsidP="00CE01F1">
      <w:pPr>
        <w:suppressAutoHyphens w:val="0"/>
        <w:spacing w:line="360" w:lineRule="auto"/>
        <w:rPr>
          <w:lang w:eastAsia="sk-SK"/>
        </w:rPr>
      </w:pPr>
      <w:r w:rsidRPr="00FF666A">
        <w:rPr>
          <w:lang w:eastAsia="sk-SK"/>
        </w:rPr>
        <w:t xml:space="preserve">                nečestným správaním.</w:t>
      </w:r>
    </w:p>
    <w:p w:rsidR="00CE01F1" w:rsidRPr="00FF666A" w:rsidRDefault="00CE01F1" w:rsidP="00CE01F1">
      <w:pPr>
        <w:suppressAutoHyphens w:val="0"/>
        <w:spacing w:line="360" w:lineRule="auto"/>
        <w:rPr>
          <w:lang w:eastAsia="sk-SK"/>
        </w:rPr>
      </w:pPr>
      <w:r w:rsidRPr="00FF666A">
        <w:rPr>
          <w:lang w:eastAsia="sk-SK"/>
        </w:rPr>
        <w:t>úroveň 2: Vymedziť korupciu ako porušenie zákona (trestný čin).</w:t>
      </w:r>
    </w:p>
    <w:p w:rsidR="00CE01F1" w:rsidRPr="00FF666A" w:rsidRDefault="00CE01F1" w:rsidP="00CE01F1">
      <w:pPr>
        <w:suppressAutoHyphens w:val="0"/>
        <w:spacing w:line="360" w:lineRule="auto"/>
        <w:rPr>
          <w:lang w:eastAsia="sk-SK"/>
        </w:rPr>
      </w:pPr>
      <w:r w:rsidRPr="00FF666A">
        <w:rPr>
          <w:lang w:eastAsia="sk-SK"/>
        </w:rPr>
        <w:t xml:space="preserve">                Vysvetliť pojem pranie špinavých peňazí</w:t>
      </w:r>
    </w:p>
    <w:p w:rsidR="00CE01F1" w:rsidRPr="00FF666A" w:rsidRDefault="00CE01F1" w:rsidP="00CE01F1">
      <w:pPr>
        <w:suppressAutoHyphens w:val="0"/>
        <w:spacing w:line="360" w:lineRule="auto"/>
        <w:rPr>
          <w:lang w:eastAsia="sk-SK"/>
        </w:rPr>
      </w:pPr>
      <w:r w:rsidRPr="00FF666A">
        <w:rPr>
          <w:lang w:eastAsia="sk-SK"/>
        </w:rPr>
        <w:t xml:space="preserve">                Uviesť príklady podvodov súvisiacich so zneužívaním verejných zdrojov.</w:t>
      </w:r>
    </w:p>
    <w:p w:rsidR="00CE01F1" w:rsidRPr="00FF666A" w:rsidRDefault="00CE01F1" w:rsidP="00CE01F1">
      <w:pPr>
        <w:suppressAutoHyphens w:val="0"/>
        <w:spacing w:line="360" w:lineRule="auto"/>
        <w:rPr>
          <w:lang w:eastAsia="sk-SK"/>
        </w:rPr>
      </w:pPr>
      <w:r w:rsidRPr="00FF666A">
        <w:rPr>
          <w:lang w:eastAsia="sk-SK"/>
        </w:rPr>
        <w:t>4. Prijímať finančné rozhodnutia zvažovaním alternatív a dôsledkov.</w:t>
      </w:r>
    </w:p>
    <w:p w:rsidR="00CE01F1" w:rsidRPr="00FF666A" w:rsidRDefault="00CE01F1" w:rsidP="00CE01F1">
      <w:pPr>
        <w:suppressAutoHyphens w:val="0"/>
        <w:spacing w:line="360" w:lineRule="auto"/>
        <w:rPr>
          <w:lang w:eastAsia="sk-SK"/>
        </w:rPr>
      </w:pPr>
      <w:r w:rsidRPr="00FF666A">
        <w:rPr>
          <w:lang w:eastAsia="sk-SK"/>
        </w:rPr>
        <w:t xml:space="preserve">úroveň 1: Zoradiť osobné želania/potreby podľa ich dôležitosti. </w:t>
      </w:r>
    </w:p>
    <w:p w:rsidR="00CE01F1" w:rsidRPr="00FF666A" w:rsidRDefault="00CE01F1" w:rsidP="00CE01F1">
      <w:pPr>
        <w:suppressAutoHyphens w:val="0"/>
        <w:spacing w:line="360" w:lineRule="auto"/>
        <w:rPr>
          <w:lang w:eastAsia="sk-SK"/>
        </w:rPr>
      </w:pPr>
      <w:r w:rsidRPr="00FF666A">
        <w:rPr>
          <w:lang w:eastAsia="sk-SK"/>
        </w:rPr>
        <w:t xml:space="preserve">                Stanoviť si merateľné krátkodobé finančné ciele.</w:t>
      </w:r>
    </w:p>
    <w:p w:rsidR="00CE01F1" w:rsidRPr="00FF666A" w:rsidRDefault="00CE01F1" w:rsidP="00CE01F1">
      <w:pPr>
        <w:suppressAutoHyphens w:val="0"/>
        <w:spacing w:line="360" w:lineRule="auto"/>
        <w:rPr>
          <w:lang w:eastAsia="sk-SK"/>
        </w:rPr>
      </w:pPr>
      <w:r w:rsidRPr="00FF666A">
        <w:rPr>
          <w:lang w:eastAsia="sk-SK"/>
        </w:rPr>
        <w:t>úroveň 2: Zoradiť osobné finančné ciele podľa ich priority.</w:t>
      </w:r>
    </w:p>
    <w:p w:rsidR="00CE01F1" w:rsidRPr="00FF666A" w:rsidRDefault="00CE01F1" w:rsidP="00CE01F1">
      <w:pPr>
        <w:suppressAutoHyphens w:val="0"/>
        <w:spacing w:line="360" w:lineRule="auto"/>
        <w:rPr>
          <w:lang w:eastAsia="sk-SK"/>
        </w:rPr>
      </w:pPr>
      <w:r w:rsidRPr="00FF666A">
        <w:rPr>
          <w:lang w:eastAsia="sk-SK"/>
        </w:rPr>
        <w:t xml:space="preserve">                Zhodnotiť dôsledky finančného rozhodnutia</w:t>
      </w:r>
    </w:p>
    <w:p w:rsidR="00CE01F1" w:rsidRPr="00FF666A" w:rsidRDefault="00CE01F1" w:rsidP="00CE01F1">
      <w:pPr>
        <w:suppressAutoHyphens w:val="0"/>
        <w:spacing w:line="360" w:lineRule="auto"/>
        <w:rPr>
          <w:lang w:eastAsia="sk-SK"/>
        </w:rPr>
      </w:pPr>
      <w:r w:rsidRPr="00FF666A">
        <w:rPr>
          <w:lang w:eastAsia="sk-SK"/>
        </w:rPr>
        <w:t xml:space="preserve">                Stanoviť si kroky na dosiahnutie krátkodobých finančných cieľov</w:t>
      </w:r>
    </w:p>
    <w:p w:rsidR="00CE01F1" w:rsidRPr="00FF666A" w:rsidRDefault="00CE01F1" w:rsidP="00CE01F1">
      <w:pPr>
        <w:suppressAutoHyphens w:val="0"/>
        <w:spacing w:line="360" w:lineRule="auto"/>
        <w:rPr>
          <w:lang w:eastAsia="sk-SK"/>
        </w:rPr>
      </w:pPr>
      <w:r w:rsidRPr="00FF666A">
        <w:rPr>
          <w:lang w:eastAsia="sk-SK"/>
        </w:rPr>
        <w:t>5. Určiť rôzne spôsoby komunikácie o finančných záležitostiach.</w:t>
      </w:r>
    </w:p>
    <w:p w:rsidR="00CE01F1" w:rsidRPr="00FF666A" w:rsidRDefault="00CE01F1" w:rsidP="00CE01F1">
      <w:pPr>
        <w:suppressAutoHyphens w:val="0"/>
        <w:spacing w:line="360" w:lineRule="auto"/>
        <w:rPr>
          <w:lang w:eastAsia="sk-SK"/>
        </w:rPr>
      </w:pPr>
      <w:r w:rsidRPr="00FF666A">
        <w:rPr>
          <w:lang w:eastAsia="sk-SK"/>
        </w:rPr>
        <w:t xml:space="preserve">úroveň 1: Uviesť jednoduché príklady, ako sa môžu osobné informácie dostať k nepovolaným </w:t>
      </w:r>
    </w:p>
    <w:p w:rsidR="00CE01F1" w:rsidRPr="00FF666A" w:rsidRDefault="00CE01F1" w:rsidP="00CE01F1">
      <w:pPr>
        <w:suppressAutoHyphens w:val="0"/>
        <w:spacing w:line="360" w:lineRule="auto"/>
        <w:rPr>
          <w:lang w:eastAsia="sk-SK"/>
        </w:rPr>
      </w:pPr>
      <w:r w:rsidRPr="00FF666A">
        <w:rPr>
          <w:lang w:eastAsia="sk-SK"/>
        </w:rPr>
        <w:t>osobám. Opísať možné dôsledky odhalenia vybraných osobných informácií.</w:t>
      </w:r>
    </w:p>
    <w:p w:rsidR="00CE01F1" w:rsidRPr="00FF666A" w:rsidRDefault="00CE01F1" w:rsidP="00CE01F1">
      <w:pPr>
        <w:suppressAutoHyphens w:val="0"/>
        <w:spacing w:line="360" w:lineRule="auto"/>
        <w:rPr>
          <w:lang w:eastAsia="sk-SK"/>
        </w:rPr>
      </w:pPr>
      <w:r w:rsidRPr="00FF666A">
        <w:rPr>
          <w:lang w:eastAsia="sk-SK"/>
        </w:rPr>
        <w:t>úroveň 2: Vysvetliť možnosti úniku dôležitých osobných informácií.</w:t>
      </w:r>
    </w:p>
    <w:p w:rsidR="00CE01F1" w:rsidRPr="00FF666A" w:rsidRDefault="00CE01F1" w:rsidP="00CE01F1">
      <w:pPr>
        <w:suppressAutoHyphens w:val="0"/>
        <w:spacing w:line="360" w:lineRule="auto"/>
        <w:rPr>
          <w:lang w:eastAsia="sk-SK"/>
        </w:rPr>
      </w:pPr>
      <w:r w:rsidRPr="00FF666A">
        <w:rPr>
          <w:lang w:eastAsia="sk-SK"/>
        </w:rPr>
        <w:t xml:space="preserve">                Zhodnotiť dôsledky zneužitia osobných informácií.</w:t>
      </w:r>
    </w:p>
    <w:p w:rsidR="00CE01F1" w:rsidRPr="00FF666A" w:rsidRDefault="00CE01F1" w:rsidP="00CE01F1">
      <w:pPr>
        <w:suppressAutoHyphens w:val="0"/>
        <w:spacing w:line="360" w:lineRule="auto"/>
        <w:rPr>
          <w:lang w:eastAsia="sk-SK"/>
        </w:rPr>
      </w:pPr>
      <w:r w:rsidRPr="00FF666A">
        <w:rPr>
          <w:lang w:eastAsia="sk-SK"/>
        </w:rPr>
        <w:t xml:space="preserve">                Vysvetliť, ako komunikácia o finančne významných záležitostiach môže pomôcť </w:t>
      </w:r>
    </w:p>
    <w:p w:rsidR="00CE01F1" w:rsidRPr="00FF666A" w:rsidRDefault="00CE01F1" w:rsidP="00CE01F1">
      <w:pPr>
        <w:suppressAutoHyphens w:val="0"/>
        <w:spacing w:line="360" w:lineRule="auto"/>
        <w:rPr>
          <w:lang w:eastAsia="sk-SK"/>
        </w:rPr>
      </w:pPr>
      <w:r w:rsidRPr="00FF666A">
        <w:rPr>
          <w:lang w:eastAsia="sk-SK"/>
        </w:rPr>
        <w:t xml:space="preserve">                predchádzať konfliktom (finančná inštitúcia, klient).</w:t>
      </w:r>
    </w:p>
    <w:p w:rsidR="00CE01F1" w:rsidRPr="00FF666A" w:rsidRDefault="00CE01F1" w:rsidP="00CE01F1">
      <w:pPr>
        <w:suppressAutoHyphens w:val="0"/>
        <w:spacing w:line="360" w:lineRule="auto"/>
        <w:rPr>
          <w:lang w:eastAsia="sk-SK"/>
        </w:rPr>
      </w:pPr>
      <w:r w:rsidRPr="00FF666A">
        <w:rPr>
          <w:lang w:eastAsia="sk-SK"/>
        </w:rPr>
        <w:t>6. Stručne zhrnúť hlavné princípy ochrany spotrebiteľov.</w:t>
      </w:r>
    </w:p>
    <w:p w:rsidR="00CE01F1" w:rsidRPr="00FF666A" w:rsidRDefault="00CE01F1" w:rsidP="00CE01F1">
      <w:pPr>
        <w:suppressAutoHyphens w:val="0"/>
        <w:spacing w:line="360" w:lineRule="auto"/>
        <w:rPr>
          <w:lang w:eastAsia="sk-SK"/>
        </w:rPr>
      </w:pPr>
      <w:r w:rsidRPr="00FF666A">
        <w:rPr>
          <w:lang w:eastAsia="sk-SK"/>
        </w:rPr>
        <w:t>úroveň 1: Uviesť príklady možností na vrátenie výrobkov v miestnych obchodoch.</w:t>
      </w:r>
    </w:p>
    <w:p w:rsidR="00CE01F1" w:rsidRPr="00FF666A" w:rsidRDefault="00CE01F1" w:rsidP="00CE01F1">
      <w:pPr>
        <w:suppressAutoHyphens w:val="0"/>
        <w:spacing w:line="360" w:lineRule="auto"/>
        <w:rPr>
          <w:lang w:eastAsia="sk-SK"/>
        </w:rPr>
      </w:pPr>
      <w:r w:rsidRPr="00FF666A">
        <w:rPr>
          <w:lang w:eastAsia="sk-SK"/>
        </w:rPr>
        <w:t xml:space="preserve">                Jednoducho opísať základné práva spotrebiteľov.</w:t>
      </w:r>
    </w:p>
    <w:p w:rsidR="00CE01F1" w:rsidRPr="00FF666A" w:rsidRDefault="00CE01F1" w:rsidP="00CE01F1">
      <w:pPr>
        <w:suppressAutoHyphens w:val="0"/>
        <w:spacing w:line="360" w:lineRule="auto"/>
        <w:rPr>
          <w:lang w:eastAsia="sk-SK"/>
        </w:rPr>
      </w:pPr>
      <w:r w:rsidRPr="00FF666A">
        <w:rPr>
          <w:lang w:eastAsia="sk-SK"/>
        </w:rPr>
        <w:t>úroveň 2: Vyhľadať informácie o právach spotrebiteľov vrátane nároku na reklamáciu.</w:t>
      </w:r>
    </w:p>
    <w:p w:rsidR="00CE01F1" w:rsidRPr="00FF666A" w:rsidRDefault="00CE01F1" w:rsidP="00CE01F1">
      <w:pPr>
        <w:suppressAutoHyphens w:val="0"/>
        <w:spacing w:line="360" w:lineRule="auto"/>
        <w:rPr>
          <w:lang w:eastAsia="sk-SK"/>
        </w:rPr>
      </w:pPr>
      <w:r w:rsidRPr="00FF666A">
        <w:rPr>
          <w:lang w:eastAsia="sk-SK"/>
        </w:rPr>
        <w:t xml:space="preserve">                Charakterizovať pojem finanční spotrebitelia.</w:t>
      </w:r>
    </w:p>
    <w:p w:rsidR="00CE01F1" w:rsidRPr="00FF666A" w:rsidRDefault="00CE01F1" w:rsidP="00CE01F1">
      <w:pPr>
        <w:suppressAutoHyphens w:val="0"/>
        <w:spacing w:line="360" w:lineRule="auto"/>
        <w:rPr>
          <w:lang w:eastAsia="sk-SK"/>
        </w:rPr>
      </w:pPr>
      <w:r w:rsidRPr="00FF666A">
        <w:rPr>
          <w:lang w:eastAsia="sk-SK"/>
        </w:rPr>
        <w:t xml:space="preserve">                Uviesť príklady klamlivých alebo zavádzajúcich obchodných praktík, ktoré </w:t>
      </w:r>
    </w:p>
    <w:p w:rsidR="00CE01F1" w:rsidRPr="00FF666A" w:rsidRDefault="00CE01F1" w:rsidP="00CE01F1">
      <w:pPr>
        <w:suppressAutoHyphens w:val="0"/>
        <w:spacing w:line="360" w:lineRule="auto"/>
        <w:rPr>
          <w:lang w:eastAsia="sk-SK"/>
        </w:rPr>
      </w:pPr>
      <w:r w:rsidRPr="00FF666A">
        <w:rPr>
          <w:lang w:eastAsia="sk-SK"/>
        </w:rPr>
        <w:t xml:space="preserve">                zakazuje zákon o ochrane spotrebiteľov. Uviesť príklady falšovaných tovarov</w:t>
      </w:r>
    </w:p>
    <w:p w:rsidR="00CE01F1" w:rsidRPr="00FF666A" w:rsidRDefault="00CE01F1" w:rsidP="00CE01F1">
      <w:pPr>
        <w:suppressAutoHyphens w:val="0"/>
        <w:spacing w:line="360" w:lineRule="auto"/>
        <w:rPr>
          <w:lang w:eastAsia="sk-SK"/>
        </w:rPr>
      </w:pPr>
      <w:r w:rsidRPr="00FF666A">
        <w:rPr>
          <w:lang w:eastAsia="sk-SK"/>
        </w:rPr>
        <w:t xml:space="preserve">               (fejkov)</w:t>
      </w:r>
    </w:p>
    <w:p w:rsidR="00CE01F1" w:rsidRPr="00FF666A" w:rsidRDefault="00CE01F1" w:rsidP="00CE01F1">
      <w:pPr>
        <w:suppressAutoHyphens w:val="0"/>
        <w:spacing w:line="360" w:lineRule="auto"/>
        <w:rPr>
          <w:b/>
          <w:u w:val="single"/>
          <w:lang w:eastAsia="sk-SK"/>
        </w:rPr>
      </w:pPr>
      <w:r w:rsidRPr="00FF666A">
        <w:rPr>
          <w:b/>
          <w:u w:val="single"/>
          <w:lang w:eastAsia="sk-SK"/>
        </w:rPr>
        <w:t>III. Zabezpečenie peňazí pre uspokojovanie životných potrieb – príjem a práca</w:t>
      </w:r>
    </w:p>
    <w:p w:rsidR="00CE01F1" w:rsidRPr="00FF666A" w:rsidRDefault="00CE01F1" w:rsidP="00CE01F1">
      <w:pPr>
        <w:spacing w:line="360" w:lineRule="auto"/>
        <w:rPr>
          <w:lang w:eastAsia="sk-SK"/>
        </w:rPr>
      </w:pPr>
      <w:r w:rsidRPr="00FF666A">
        <w:rPr>
          <w:lang w:eastAsia="sk-SK"/>
        </w:rPr>
        <w:lastRenderedPageBreak/>
        <w:t xml:space="preserve"> 1. Poznať a harmonizovať osobné, rodinné, spoločenské potreby.</w:t>
      </w:r>
    </w:p>
    <w:p w:rsidR="00CE01F1" w:rsidRPr="00FF666A" w:rsidRDefault="00CE01F1" w:rsidP="00CE01F1">
      <w:pPr>
        <w:suppressAutoHyphens w:val="0"/>
        <w:spacing w:line="360" w:lineRule="auto"/>
        <w:rPr>
          <w:lang w:eastAsia="sk-SK"/>
        </w:rPr>
      </w:pPr>
      <w:r w:rsidRPr="00FF666A">
        <w:rPr>
          <w:lang w:eastAsia="sk-SK"/>
        </w:rPr>
        <w:t>úroveň 1: Pomenovať osobné a rodinné potreby.</w:t>
      </w:r>
    </w:p>
    <w:p w:rsidR="00CE01F1" w:rsidRPr="00FF666A" w:rsidRDefault="00CE01F1" w:rsidP="00CE01F1">
      <w:pPr>
        <w:suppressAutoHyphens w:val="0"/>
        <w:spacing w:line="360" w:lineRule="auto"/>
        <w:rPr>
          <w:lang w:eastAsia="sk-SK"/>
        </w:rPr>
      </w:pPr>
      <w:r w:rsidRPr="00FF666A">
        <w:rPr>
          <w:lang w:eastAsia="sk-SK"/>
        </w:rPr>
        <w:t>úroveň 2: Vysvetliť vzájomné vzťahy medzi životnými potrebami jednotlivca a rodiny.</w:t>
      </w:r>
    </w:p>
    <w:p w:rsidR="00CE01F1" w:rsidRPr="00FF666A" w:rsidRDefault="00CE01F1" w:rsidP="00CE01F1">
      <w:pPr>
        <w:suppressAutoHyphens w:val="0"/>
        <w:spacing w:line="360" w:lineRule="auto"/>
        <w:rPr>
          <w:lang w:eastAsia="sk-SK"/>
        </w:rPr>
      </w:pPr>
      <w:r w:rsidRPr="00FF666A">
        <w:rPr>
          <w:lang w:eastAsia="sk-SK"/>
        </w:rPr>
        <w:t xml:space="preserve">                Vysvetliť, kedy sporiť a kedy si požičiavať (rozdiel medzi úsporami a pôžičkou).</w:t>
      </w:r>
    </w:p>
    <w:p w:rsidR="00CE01F1" w:rsidRPr="00FF666A" w:rsidRDefault="00CE01F1" w:rsidP="00CE01F1">
      <w:pPr>
        <w:suppressAutoHyphens w:val="0"/>
        <w:spacing w:line="360" w:lineRule="auto"/>
        <w:rPr>
          <w:lang w:eastAsia="sk-SK"/>
        </w:rPr>
      </w:pPr>
      <w:r w:rsidRPr="00FF666A">
        <w:rPr>
          <w:lang w:eastAsia="sk-SK"/>
        </w:rPr>
        <w:t xml:space="preserve">2. Zhodnotiť vzdelanostné a pracovné predpoklady z hľadiska uspokojovania životných </w:t>
      </w:r>
    </w:p>
    <w:p w:rsidR="00CE01F1" w:rsidRPr="00FF666A" w:rsidRDefault="00CE01F1" w:rsidP="00CE01F1">
      <w:pPr>
        <w:suppressAutoHyphens w:val="0"/>
        <w:spacing w:line="360" w:lineRule="auto"/>
        <w:rPr>
          <w:lang w:eastAsia="sk-SK"/>
        </w:rPr>
      </w:pPr>
      <w:r w:rsidRPr="00FF666A">
        <w:rPr>
          <w:lang w:eastAsia="sk-SK"/>
        </w:rPr>
        <w:t>potrieb a základné otázky úspešnosti vo finančnej oblasti.</w:t>
      </w:r>
    </w:p>
    <w:p w:rsidR="00CE01F1" w:rsidRPr="00FF666A" w:rsidRDefault="00CE01F1" w:rsidP="00CE01F1">
      <w:pPr>
        <w:suppressAutoHyphens w:val="0"/>
        <w:spacing w:line="360" w:lineRule="auto"/>
        <w:rPr>
          <w:lang w:eastAsia="sk-SK"/>
        </w:rPr>
      </w:pPr>
      <w:r w:rsidRPr="00FF666A">
        <w:rPr>
          <w:lang w:eastAsia="sk-SK"/>
        </w:rPr>
        <w:t>úroveň 1: Opísať vzťah povolanie –zamestnanie.</w:t>
      </w:r>
    </w:p>
    <w:p w:rsidR="00CE01F1" w:rsidRPr="00FF666A" w:rsidRDefault="00CE01F1" w:rsidP="00CE01F1">
      <w:pPr>
        <w:suppressAutoHyphens w:val="0"/>
        <w:spacing w:line="360" w:lineRule="auto"/>
        <w:rPr>
          <w:lang w:eastAsia="sk-SK"/>
        </w:rPr>
      </w:pPr>
      <w:r w:rsidRPr="00FF666A">
        <w:rPr>
          <w:lang w:eastAsia="sk-SK"/>
        </w:rPr>
        <w:t xml:space="preserve">                Vysvetliť príklady úspešnosti a neúspešnosti človeka v živote vo všeobecnosti.</w:t>
      </w:r>
    </w:p>
    <w:p w:rsidR="00CE01F1" w:rsidRPr="00FF666A" w:rsidRDefault="00CE01F1" w:rsidP="00CE01F1">
      <w:pPr>
        <w:suppressAutoHyphens w:val="0"/>
        <w:spacing w:line="360" w:lineRule="auto"/>
        <w:rPr>
          <w:lang w:eastAsia="sk-SK"/>
        </w:rPr>
      </w:pPr>
      <w:r w:rsidRPr="00FF666A">
        <w:rPr>
          <w:lang w:eastAsia="sk-SK"/>
        </w:rPr>
        <w:t xml:space="preserve">úroveň 2: Identifikovať internetové a tlačové zdroje informácií o pracovných miestach, </w:t>
      </w:r>
    </w:p>
    <w:p w:rsidR="00CE01F1" w:rsidRPr="00FF666A" w:rsidRDefault="00CE01F1" w:rsidP="00CE01F1">
      <w:pPr>
        <w:suppressAutoHyphens w:val="0"/>
        <w:spacing w:line="360" w:lineRule="auto"/>
        <w:rPr>
          <w:lang w:eastAsia="sk-SK"/>
        </w:rPr>
      </w:pPr>
      <w:r w:rsidRPr="00FF666A">
        <w:rPr>
          <w:lang w:eastAsia="sk-SK"/>
        </w:rPr>
        <w:t xml:space="preserve">                kariére a podnikaní. Porovnať osobné zručnosti a záujmy s rôznymi kariérnymi </w:t>
      </w:r>
    </w:p>
    <w:p w:rsidR="00CE01F1" w:rsidRPr="00FF666A" w:rsidRDefault="00CE01F1" w:rsidP="00CE01F1">
      <w:pPr>
        <w:suppressAutoHyphens w:val="0"/>
        <w:spacing w:line="360" w:lineRule="auto"/>
        <w:rPr>
          <w:lang w:eastAsia="sk-SK"/>
        </w:rPr>
      </w:pPr>
      <w:r w:rsidRPr="00FF666A">
        <w:rPr>
          <w:lang w:eastAsia="sk-SK"/>
        </w:rPr>
        <w:t xml:space="preserve">                možnosťami. Uviesť príklad úspešných jedincov v ekonomickej oblasti.</w:t>
      </w:r>
    </w:p>
    <w:p w:rsidR="00CE01F1" w:rsidRPr="00FF666A" w:rsidRDefault="00CE01F1" w:rsidP="00CE01F1">
      <w:pPr>
        <w:suppressAutoHyphens w:val="0"/>
        <w:spacing w:line="360" w:lineRule="auto"/>
        <w:rPr>
          <w:lang w:eastAsia="sk-SK"/>
        </w:rPr>
      </w:pPr>
      <w:r w:rsidRPr="00FF666A">
        <w:rPr>
          <w:lang w:eastAsia="sk-SK"/>
        </w:rPr>
        <w:t>3. Identifikovať zdroje osobných príjmov.</w:t>
      </w:r>
    </w:p>
    <w:p w:rsidR="00CE01F1" w:rsidRPr="00FF666A" w:rsidRDefault="00CE01F1" w:rsidP="00CE01F1">
      <w:pPr>
        <w:spacing w:line="360" w:lineRule="auto"/>
        <w:rPr>
          <w:lang w:eastAsia="sk-SK"/>
        </w:rPr>
      </w:pPr>
      <w:r w:rsidRPr="00FF666A">
        <w:rPr>
          <w:lang w:eastAsia="sk-SK"/>
        </w:rPr>
        <w:t>úroveň 1: Opísať svoju predstavu, čo sú osobné príjmy človeka.</w:t>
      </w:r>
    </w:p>
    <w:p w:rsidR="00CE01F1" w:rsidRPr="00FF666A" w:rsidRDefault="00CE01F1" w:rsidP="00CE01F1">
      <w:pPr>
        <w:suppressAutoHyphens w:val="0"/>
        <w:spacing w:line="360" w:lineRule="auto"/>
        <w:rPr>
          <w:lang w:eastAsia="sk-SK"/>
        </w:rPr>
      </w:pPr>
      <w:r w:rsidRPr="00FF666A">
        <w:rPr>
          <w:lang w:eastAsia="sk-SK"/>
        </w:rPr>
        <w:t>úroveň 2: Vysvetliť pojem mzda (hrubá, čistá)</w:t>
      </w:r>
    </w:p>
    <w:p w:rsidR="00CE01F1" w:rsidRPr="00FF666A" w:rsidRDefault="00CE01F1" w:rsidP="00CE01F1">
      <w:pPr>
        <w:suppressAutoHyphens w:val="0"/>
        <w:spacing w:line="360" w:lineRule="auto"/>
        <w:rPr>
          <w:lang w:eastAsia="sk-SK"/>
        </w:rPr>
      </w:pPr>
      <w:r w:rsidRPr="00FF666A">
        <w:rPr>
          <w:lang w:eastAsia="sk-SK"/>
        </w:rPr>
        <w:t xml:space="preserve">                Uviesť príklady zdrojov príjmu iných než mzda (napr. dar, provízia a zisk, peňažný </w:t>
      </w:r>
    </w:p>
    <w:p w:rsidR="00CE01F1" w:rsidRPr="00FF666A" w:rsidRDefault="00CE01F1" w:rsidP="00CE01F1">
      <w:pPr>
        <w:suppressAutoHyphens w:val="0"/>
        <w:spacing w:line="360" w:lineRule="auto"/>
        <w:rPr>
          <w:lang w:eastAsia="sk-SK"/>
        </w:rPr>
      </w:pPr>
      <w:r w:rsidRPr="00FF666A">
        <w:rPr>
          <w:lang w:eastAsia="sk-SK"/>
        </w:rPr>
        <w:t xml:space="preserve">                príjem domácnosti, štátna sociálna podpora).</w:t>
      </w:r>
    </w:p>
    <w:p w:rsidR="00CE01F1" w:rsidRPr="00FF666A" w:rsidRDefault="00CE01F1" w:rsidP="00CE01F1">
      <w:pPr>
        <w:suppressAutoHyphens w:val="0"/>
        <w:rPr>
          <w:b/>
          <w:u w:val="single"/>
          <w:lang w:eastAsia="sk-SK"/>
        </w:rPr>
      </w:pPr>
      <w:r w:rsidRPr="00FF666A">
        <w:rPr>
          <w:b/>
          <w:u w:val="single"/>
          <w:lang w:eastAsia="sk-SK"/>
        </w:rPr>
        <w:t>IV. Plánovanie a hospodárenie s peniazmi</w:t>
      </w:r>
    </w:p>
    <w:p w:rsidR="00CE01F1" w:rsidRPr="00FF666A" w:rsidRDefault="00CE01F1" w:rsidP="00CE01F1">
      <w:pPr>
        <w:suppressAutoHyphens w:val="0"/>
        <w:rPr>
          <w:b/>
          <w:u w:val="single"/>
          <w:lang w:eastAsia="sk-SK"/>
        </w:rPr>
      </w:pPr>
    </w:p>
    <w:p w:rsidR="00CE01F1" w:rsidRPr="00FF666A" w:rsidRDefault="00CE01F1" w:rsidP="00CE01F1">
      <w:pPr>
        <w:suppressAutoHyphens w:val="0"/>
        <w:spacing w:line="360" w:lineRule="auto"/>
        <w:rPr>
          <w:lang w:eastAsia="sk-SK"/>
        </w:rPr>
      </w:pPr>
      <w:r w:rsidRPr="00FF666A">
        <w:rPr>
          <w:lang w:eastAsia="sk-SK"/>
        </w:rPr>
        <w:t>1. Vypracovať osobný finančný plán.</w:t>
      </w:r>
    </w:p>
    <w:p w:rsidR="00CE01F1" w:rsidRPr="00FF666A" w:rsidRDefault="00CE01F1" w:rsidP="00CE01F1">
      <w:pPr>
        <w:suppressAutoHyphens w:val="0"/>
        <w:spacing w:line="360" w:lineRule="auto"/>
        <w:rPr>
          <w:lang w:eastAsia="sk-SK"/>
        </w:rPr>
      </w:pPr>
      <w:r w:rsidRPr="00FF666A">
        <w:rPr>
          <w:lang w:eastAsia="sk-SK"/>
        </w:rPr>
        <w:t>úroveň 1: Roztriediť výdavky na domácnosť a príjmy v domácnosti.</w:t>
      </w:r>
    </w:p>
    <w:p w:rsidR="00CE01F1" w:rsidRPr="00FF666A" w:rsidRDefault="00CE01F1" w:rsidP="00CE01F1">
      <w:pPr>
        <w:suppressAutoHyphens w:val="0"/>
        <w:spacing w:line="360" w:lineRule="auto"/>
        <w:rPr>
          <w:lang w:eastAsia="sk-SK"/>
        </w:rPr>
      </w:pPr>
      <w:r w:rsidRPr="00FF666A">
        <w:rPr>
          <w:lang w:eastAsia="sk-SK"/>
        </w:rPr>
        <w:t>úroveň 2: Vypracovať denník osobných príjmov a výdavkov.</w:t>
      </w:r>
    </w:p>
    <w:p w:rsidR="00CE01F1" w:rsidRPr="00FF666A" w:rsidRDefault="00CE01F1" w:rsidP="00CE01F1">
      <w:pPr>
        <w:suppressAutoHyphens w:val="0"/>
        <w:spacing w:line="360" w:lineRule="auto"/>
        <w:rPr>
          <w:lang w:eastAsia="sk-SK"/>
        </w:rPr>
      </w:pPr>
      <w:r w:rsidRPr="00FF666A">
        <w:rPr>
          <w:lang w:eastAsia="sk-SK"/>
        </w:rPr>
        <w:t xml:space="preserve">                 Rozlíšiť pravidelné a nepravidelné príjmy a výdavky.</w:t>
      </w:r>
    </w:p>
    <w:p w:rsidR="00CE01F1" w:rsidRPr="00FF666A" w:rsidRDefault="00CE01F1" w:rsidP="00CE01F1">
      <w:pPr>
        <w:suppressAutoHyphens w:val="0"/>
        <w:spacing w:line="360" w:lineRule="auto"/>
        <w:rPr>
          <w:lang w:eastAsia="sk-SK"/>
        </w:rPr>
      </w:pPr>
      <w:r w:rsidRPr="00FF666A">
        <w:rPr>
          <w:lang w:eastAsia="sk-SK"/>
        </w:rPr>
        <w:t xml:space="preserve">                Opísať spôsob rozdelenia finančnej čiastky pripadajúcej na týždeň medzi jednotlivé</w:t>
      </w:r>
    </w:p>
    <w:p w:rsidR="00CE01F1" w:rsidRPr="00FF666A" w:rsidRDefault="00CE01F1" w:rsidP="00CE01F1">
      <w:pPr>
        <w:suppressAutoHyphens w:val="0"/>
        <w:spacing w:line="360" w:lineRule="auto"/>
        <w:rPr>
          <w:lang w:eastAsia="sk-SK"/>
        </w:rPr>
      </w:pPr>
      <w:r w:rsidRPr="00FF666A">
        <w:rPr>
          <w:lang w:eastAsia="sk-SK"/>
        </w:rPr>
        <w:t xml:space="preserve">                finančné ciele -míňanie, sporenie a spoluúčasť.</w:t>
      </w:r>
    </w:p>
    <w:p w:rsidR="00CE01F1" w:rsidRPr="00FF666A" w:rsidRDefault="00CE01F1" w:rsidP="00CE01F1">
      <w:pPr>
        <w:suppressAutoHyphens w:val="0"/>
        <w:spacing w:line="360" w:lineRule="auto"/>
        <w:rPr>
          <w:lang w:eastAsia="sk-SK"/>
        </w:rPr>
      </w:pPr>
      <w:r w:rsidRPr="00FF666A">
        <w:rPr>
          <w:lang w:eastAsia="sk-SK"/>
        </w:rPr>
        <w:t xml:space="preserve">                Diskutovať o prvkoch osobného rozpočtu, (príjmy, výdavky a úspory).</w:t>
      </w:r>
    </w:p>
    <w:p w:rsidR="00CE01F1" w:rsidRPr="00FF666A" w:rsidRDefault="00CE01F1" w:rsidP="00CE01F1">
      <w:pPr>
        <w:suppressAutoHyphens w:val="0"/>
        <w:spacing w:line="360" w:lineRule="auto"/>
        <w:rPr>
          <w:lang w:eastAsia="sk-SK"/>
        </w:rPr>
      </w:pPr>
      <w:r w:rsidRPr="00FF666A">
        <w:rPr>
          <w:lang w:eastAsia="sk-SK"/>
        </w:rPr>
        <w:t xml:space="preserve">                Zostaviť rozpočet domácnosti.</w:t>
      </w:r>
    </w:p>
    <w:p w:rsidR="00CE01F1" w:rsidRPr="00FF666A" w:rsidRDefault="00CE01F1" w:rsidP="00CE01F1">
      <w:pPr>
        <w:suppressAutoHyphens w:val="0"/>
        <w:spacing w:line="360" w:lineRule="auto"/>
        <w:rPr>
          <w:lang w:eastAsia="sk-SK"/>
        </w:rPr>
      </w:pPr>
      <w:r w:rsidRPr="00FF666A">
        <w:rPr>
          <w:lang w:eastAsia="sk-SK"/>
        </w:rPr>
        <w:t xml:space="preserve">                Poznať typy rozpočtov a ich odlišnosti (vyrovnaný, schodkový, prebytkový) na </w:t>
      </w:r>
    </w:p>
    <w:p w:rsidR="00CE01F1" w:rsidRPr="00FF666A" w:rsidRDefault="00CE01F1" w:rsidP="00CE01F1">
      <w:pPr>
        <w:suppressAutoHyphens w:val="0"/>
        <w:spacing w:line="360" w:lineRule="auto"/>
        <w:rPr>
          <w:lang w:eastAsia="sk-SK"/>
        </w:rPr>
      </w:pPr>
      <w:r w:rsidRPr="00FF666A">
        <w:rPr>
          <w:lang w:eastAsia="sk-SK"/>
        </w:rPr>
        <w:t xml:space="preserve">                úrovni rodiny.</w:t>
      </w:r>
    </w:p>
    <w:p w:rsidR="00CE01F1" w:rsidRPr="00FF666A" w:rsidRDefault="00CE01F1" w:rsidP="00CE01F1">
      <w:pPr>
        <w:suppressAutoHyphens w:val="0"/>
        <w:spacing w:line="360" w:lineRule="auto"/>
        <w:rPr>
          <w:lang w:eastAsia="sk-SK"/>
        </w:rPr>
      </w:pPr>
      <w:r w:rsidRPr="00FF666A">
        <w:rPr>
          <w:lang w:eastAsia="sk-SK"/>
        </w:rPr>
        <w:t xml:space="preserve">               Vypočítať percentuálny podiel pripadajúci na hlavné kategórie výdavkov v rámci</w:t>
      </w:r>
    </w:p>
    <w:p w:rsidR="00CE01F1" w:rsidRPr="00FF666A" w:rsidRDefault="00CE01F1" w:rsidP="00CE01F1">
      <w:pPr>
        <w:suppressAutoHyphens w:val="0"/>
        <w:spacing w:line="360" w:lineRule="auto"/>
        <w:rPr>
          <w:lang w:eastAsia="sk-SK"/>
        </w:rPr>
      </w:pPr>
      <w:r w:rsidRPr="00FF666A">
        <w:rPr>
          <w:lang w:eastAsia="sk-SK"/>
        </w:rPr>
        <w:t xml:space="preserve">               mesačného rodinného rozpočtu. Charakterizovať hlavné prvky jednoduchého závetu.</w:t>
      </w:r>
    </w:p>
    <w:p w:rsidR="00CE01F1" w:rsidRPr="00FF666A" w:rsidRDefault="00CE01F1" w:rsidP="00CE01F1">
      <w:pPr>
        <w:suppressAutoHyphens w:val="0"/>
        <w:spacing w:line="360" w:lineRule="auto"/>
        <w:rPr>
          <w:lang w:eastAsia="sk-SK"/>
        </w:rPr>
      </w:pPr>
      <w:r w:rsidRPr="00FF666A">
        <w:rPr>
          <w:lang w:eastAsia="sk-SK"/>
        </w:rPr>
        <w:t>2. Popísať spôsob používania rôznych metód platenia.</w:t>
      </w:r>
    </w:p>
    <w:p w:rsidR="00CE01F1" w:rsidRPr="00FF666A" w:rsidRDefault="00CE01F1" w:rsidP="00CE01F1">
      <w:pPr>
        <w:suppressAutoHyphens w:val="0"/>
        <w:spacing w:line="360" w:lineRule="auto"/>
        <w:rPr>
          <w:lang w:eastAsia="sk-SK"/>
        </w:rPr>
      </w:pPr>
      <w:r w:rsidRPr="00FF666A">
        <w:rPr>
          <w:lang w:eastAsia="sk-SK"/>
        </w:rPr>
        <w:t>úroveň 1: Opísať, za čo všetko rodičia v domácnosti platia.</w:t>
      </w:r>
    </w:p>
    <w:p w:rsidR="00CE01F1" w:rsidRPr="00FF666A" w:rsidRDefault="00CE01F1" w:rsidP="00CE01F1">
      <w:pPr>
        <w:suppressAutoHyphens w:val="0"/>
        <w:spacing w:line="360" w:lineRule="auto"/>
        <w:rPr>
          <w:lang w:eastAsia="sk-SK"/>
        </w:rPr>
      </w:pPr>
      <w:r w:rsidRPr="00FF666A">
        <w:rPr>
          <w:lang w:eastAsia="sk-SK"/>
        </w:rPr>
        <w:t xml:space="preserve">                Vysvetliť používanie peňazí v bežných situáciách (hotovostná a bezhotovostná </w:t>
      </w:r>
    </w:p>
    <w:p w:rsidR="00CE01F1" w:rsidRPr="00FF666A" w:rsidRDefault="00CE01F1" w:rsidP="00CE01F1">
      <w:pPr>
        <w:suppressAutoHyphens w:val="0"/>
        <w:spacing w:line="360" w:lineRule="auto"/>
        <w:rPr>
          <w:lang w:eastAsia="sk-SK"/>
        </w:rPr>
      </w:pPr>
      <w:r w:rsidRPr="00FF666A">
        <w:rPr>
          <w:lang w:eastAsia="sk-SK"/>
        </w:rPr>
        <w:t xml:space="preserve">                forma peňazí)</w:t>
      </w:r>
    </w:p>
    <w:p w:rsidR="00CE01F1" w:rsidRPr="00FF666A" w:rsidRDefault="00CE01F1" w:rsidP="00CE01F1">
      <w:pPr>
        <w:suppressAutoHyphens w:val="0"/>
        <w:spacing w:line="360" w:lineRule="auto"/>
        <w:rPr>
          <w:lang w:eastAsia="sk-SK"/>
        </w:rPr>
      </w:pPr>
      <w:r w:rsidRPr="00FF666A">
        <w:rPr>
          <w:lang w:eastAsia="sk-SK"/>
        </w:rPr>
        <w:lastRenderedPageBreak/>
        <w:t>úroveň 2: Charakterizovať rôzne typy miestnych finančných inštitúcií.</w:t>
      </w:r>
    </w:p>
    <w:p w:rsidR="00CE01F1" w:rsidRPr="00FF666A" w:rsidRDefault="00CE01F1" w:rsidP="00CE01F1">
      <w:pPr>
        <w:suppressAutoHyphens w:val="0"/>
        <w:spacing w:line="360" w:lineRule="auto"/>
        <w:rPr>
          <w:lang w:eastAsia="sk-SK"/>
        </w:rPr>
      </w:pPr>
      <w:r w:rsidRPr="00FF666A">
        <w:rPr>
          <w:lang w:eastAsia="sk-SK"/>
        </w:rPr>
        <w:t xml:space="preserve">                Opísať moderné spôsoby platenia.</w:t>
      </w:r>
    </w:p>
    <w:p w:rsidR="00CE01F1" w:rsidRPr="00FF666A" w:rsidRDefault="00CE01F1" w:rsidP="00CE01F1">
      <w:pPr>
        <w:suppressAutoHyphens w:val="0"/>
        <w:spacing w:line="360" w:lineRule="auto"/>
        <w:rPr>
          <w:lang w:eastAsia="sk-SK"/>
        </w:rPr>
      </w:pPr>
      <w:r w:rsidRPr="00FF666A">
        <w:rPr>
          <w:lang w:eastAsia="sk-SK"/>
        </w:rPr>
        <w:t xml:space="preserve">                Rozlíšiť platobné karty podľa funkcie (debetné, kreditné), podľa technológie (s </w:t>
      </w:r>
    </w:p>
    <w:p w:rsidR="00CE01F1" w:rsidRPr="00FF666A" w:rsidRDefault="00CE01F1" w:rsidP="00CE01F1">
      <w:pPr>
        <w:suppressAutoHyphens w:val="0"/>
        <w:spacing w:line="360" w:lineRule="auto"/>
        <w:rPr>
          <w:lang w:eastAsia="sk-SK"/>
        </w:rPr>
      </w:pPr>
      <w:r w:rsidRPr="00FF666A">
        <w:rPr>
          <w:lang w:eastAsia="sk-SK"/>
        </w:rPr>
        <w:t xml:space="preserve">                magnetickým prúžkom a čipom) a podľa spôsobu prevedenia (embosované, </w:t>
      </w:r>
    </w:p>
    <w:p w:rsidR="00CE01F1" w:rsidRPr="00FF666A" w:rsidRDefault="00CE01F1" w:rsidP="00CE01F1">
      <w:pPr>
        <w:suppressAutoHyphens w:val="0"/>
        <w:spacing w:line="360" w:lineRule="auto"/>
        <w:rPr>
          <w:lang w:eastAsia="sk-SK"/>
        </w:rPr>
      </w:pPr>
      <w:r w:rsidRPr="00FF666A">
        <w:rPr>
          <w:lang w:eastAsia="sk-SK"/>
        </w:rPr>
        <w:t xml:space="preserve">                neembosované, virtuálne).</w:t>
      </w:r>
    </w:p>
    <w:p w:rsidR="00CE01F1" w:rsidRPr="00FF666A" w:rsidRDefault="00CE01F1" w:rsidP="00CE01F1">
      <w:pPr>
        <w:suppressAutoHyphens w:val="0"/>
        <w:spacing w:line="360" w:lineRule="auto"/>
        <w:rPr>
          <w:lang w:eastAsia="sk-SK"/>
        </w:rPr>
      </w:pPr>
      <w:r w:rsidRPr="00FF666A">
        <w:rPr>
          <w:lang w:eastAsia="sk-SK"/>
        </w:rPr>
        <w:t xml:space="preserve">                Nájsť informácie z internetu o rôznych virtuálny menách</w:t>
      </w:r>
    </w:p>
    <w:p w:rsidR="00CE01F1" w:rsidRPr="00FF666A" w:rsidRDefault="00CE01F1" w:rsidP="00CE01F1">
      <w:pPr>
        <w:suppressAutoHyphens w:val="0"/>
        <w:spacing w:line="360" w:lineRule="auto"/>
        <w:rPr>
          <w:lang w:eastAsia="sk-SK"/>
        </w:rPr>
      </w:pPr>
      <w:r w:rsidRPr="00FF666A">
        <w:rPr>
          <w:lang w:eastAsia="sk-SK"/>
        </w:rPr>
        <w:t xml:space="preserve">                Charakterizovať funkciu elektropeňažných inštitúcií.</w:t>
      </w:r>
    </w:p>
    <w:p w:rsidR="00CE01F1" w:rsidRPr="00FF666A" w:rsidRDefault="00CE01F1" w:rsidP="00CE01F1">
      <w:pPr>
        <w:suppressAutoHyphens w:val="0"/>
        <w:spacing w:line="360" w:lineRule="auto"/>
        <w:rPr>
          <w:lang w:eastAsia="sk-SK"/>
        </w:rPr>
      </w:pPr>
      <w:r w:rsidRPr="00FF666A">
        <w:rPr>
          <w:lang w:eastAsia="sk-SK"/>
        </w:rPr>
        <w:t xml:space="preserve">                Uviesť príklady použitia hotovostného a bezhotovostného platobného styku</w:t>
      </w:r>
    </w:p>
    <w:p w:rsidR="00CE01F1" w:rsidRPr="00FF666A" w:rsidRDefault="00CE01F1" w:rsidP="00CE01F1">
      <w:pPr>
        <w:suppressAutoHyphens w:val="0"/>
        <w:spacing w:line="360" w:lineRule="auto"/>
        <w:rPr>
          <w:lang w:eastAsia="sk-SK"/>
        </w:rPr>
      </w:pPr>
      <w:r w:rsidRPr="00FF666A">
        <w:rPr>
          <w:lang w:eastAsia="sk-SK"/>
        </w:rPr>
        <w:t xml:space="preserve">                Vyhľadať trendy bezhotovostných operácií.</w:t>
      </w:r>
    </w:p>
    <w:p w:rsidR="00CE01F1" w:rsidRPr="00FF666A" w:rsidRDefault="00CE01F1" w:rsidP="00CE01F1">
      <w:pPr>
        <w:suppressAutoHyphens w:val="0"/>
        <w:spacing w:line="360" w:lineRule="auto"/>
        <w:rPr>
          <w:lang w:eastAsia="sk-SK"/>
        </w:rPr>
      </w:pPr>
      <w:r w:rsidRPr="00FF666A">
        <w:rPr>
          <w:lang w:eastAsia="sk-SK"/>
        </w:rPr>
        <w:t>3. Uplatniť spotrebiteľské zručnosti pri zodpovednom rozhodovaní o nákupe.</w:t>
      </w:r>
    </w:p>
    <w:p w:rsidR="00CE01F1" w:rsidRPr="00FF666A" w:rsidRDefault="00CE01F1" w:rsidP="00CE01F1">
      <w:pPr>
        <w:suppressAutoHyphens w:val="0"/>
        <w:spacing w:line="360" w:lineRule="auto"/>
        <w:rPr>
          <w:lang w:eastAsia="sk-SK"/>
        </w:rPr>
      </w:pPr>
      <w:r w:rsidRPr="00FF666A">
        <w:rPr>
          <w:lang w:eastAsia="sk-SK"/>
        </w:rPr>
        <w:t>úroveň 1: Porovnať ceny rovnakého výrobku v dvoch rôznych obchodoch.</w:t>
      </w:r>
    </w:p>
    <w:p w:rsidR="00CE01F1" w:rsidRPr="00FF666A" w:rsidRDefault="00CE01F1" w:rsidP="00CE01F1">
      <w:pPr>
        <w:suppressAutoHyphens w:val="0"/>
        <w:spacing w:line="360" w:lineRule="auto"/>
        <w:rPr>
          <w:lang w:eastAsia="sk-SK"/>
        </w:rPr>
      </w:pPr>
      <w:r w:rsidRPr="00FF666A">
        <w:rPr>
          <w:lang w:eastAsia="sk-SK"/>
        </w:rPr>
        <w:t xml:space="preserve">                Uplatniť zodpovedné rozhodovanie, primerané osobnému veku, pri nákupe.</w:t>
      </w:r>
    </w:p>
    <w:p w:rsidR="00CE01F1" w:rsidRPr="00FF666A" w:rsidRDefault="00CE01F1" w:rsidP="00CE01F1">
      <w:pPr>
        <w:suppressAutoHyphens w:val="0"/>
        <w:spacing w:line="360" w:lineRule="auto"/>
        <w:rPr>
          <w:lang w:eastAsia="sk-SK"/>
        </w:rPr>
      </w:pPr>
      <w:r w:rsidRPr="00FF666A">
        <w:rPr>
          <w:lang w:eastAsia="sk-SK"/>
        </w:rPr>
        <w:t>úroveň 2: Opísať tvorbu ceny ako súčasť nákladov, zisku, DPH.</w:t>
      </w:r>
    </w:p>
    <w:p w:rsidR="00CE01F1" w:rsidRPr="00FF666A" w:rsidRDefault="00CE01F1" w:rsidP="00CE01F1">
      <w:pPr>
        <w:suppressAutoHyphens w:val="0"/>
        <w:spacing w:line="360" w:lineRule="auto"/>
        <w:rPr>
          <w:lang w:eastAsia="sk-SK"/>
        </w:rPr>
      </w:pPr>
      <w:r w:rsidRPr="00FF666A">
        <w:rPr>
          <w:lang w:eastAsia="sk-SK"/>
        </w:rPr>
        <w:t xml:space="preserve">                Zhodnotiť vplyv ponuky a dopytu na tvorbu ceny a jej zmeny.</w:t>
      </w:r>
    </w:p>
    <w:p w:rsidR="00CE01F1" w:rsidRPr="00FF666A" w:rsidRDefault="00CE01F1" w:rsidP="00CE01F1">
      <w:pPr>
        <w:suppressAutoHyphens w:val="0"/>
        <w:spacing w:line="360" w:lineRule="auto"/>
        <w:rPr>
          <w:lang w:eastAsia="sk-SK"/>
        </w:rPr>
      </w:pPr>
      <w:r w:rsidRPr="00FF666A">
        <w:rPr>
          <w:lang w:eastAsia="sk-SK"/>
        </w:rPr>
        <w:t xml:space="preserve">                Uviesť príklady ako vonkajšie činitele (napr. marketing alebo reklamné techniky) </w:t>
      </w:r>
    </w:p>
    <w:p w:rsidR="00CE01F1" w:rsidRPr="00FF666A" w:rsidRDefault="00CE01F1" w:rsidP="00CE01F1">
      <w:pPr>
        <w:suppressAutoHyphens w:val="0"/>
        <w:spacing w:line="360" w:lineRule="auto"/>
        <w:rPr>
          <w:lang w:eastAsia="sk-SK"/>
        </w:rPr>
      </w:pPr>
      <w:r w:rsidRPr="00FF666A">
        <w:rPr>
          <w:lang w:eastAsia="sk-SK"/>
        </w:rPr>
        <w:t xml:space="preserve">                môžu u rozličných jedincov ovplyvniť rozhodnutie, na čo minúť peniaze.</w:t>
      </w:r>
    </w:p>
    <w:p w:rsidR="00CE01F1" w:rsidRPr="00FF666A" w:rsidRDefault="00CE01F1" w:rsidP="00CE01F1">
      <w:pPr>
        <w:suppressAutoHyphens w:val="0"/>
        <w:spacing w:line="360" w:lineRule="auto"/>
        <w:rPr>
          <w:lang w:eastAsia="sk-SK"/>
        </w:rPr>
      </w:pPr>
      <w:r w:rsidRPr="00FF666A">
        <w:rPr>
          <w:lang w:eastAsia="sk-SK"/>
        </w:rPr>
        <w:t xml:space="preserve">                Opísať spôsob rozhodovania pri sporení a míňaní finančných prostriedkov. </w:t>
      </w:r>
    </w:p>
    <w:p w:rsidR="00CE01F1" w:rsidRPr="00FF666A" w:rsidRDefault="00CE01F1" w:rsidP="00CE01F1">
      <w:pPr>
        <w:suppressAutoHyphens w:val="0"/>
        <w:spacing w:line="360" w:lineRule="auto"/>
        <w:rPr>
          <w:lang w:eastAsia="sk-SK"/>
        </w:rPr>
      </w:pPr>
      <w:r w:rsidRPr="00FF666A">
        <w:rPr>
          <w:lang w:eastAsia="sk-SK"/>
        </w:rPr>
        <w:t xml:space="preserve">                Kriticky zhodnotiť informácie poskytované reklamou.</w:t>
      </w:r>
    </w:p>
    <w:p w:rsidR="00CE01F1" w:rsidRPr="00FF666A" w:rsidRDefault="00CE01F1" w:rsidP="00CE01F1">
      <w:pPr>
        <w:suppressAutoHyphens w:val="0"/>
        <w:spacing w:line="360" w:lineRule="auto"/>
        <w:rPr>
          <w:lang w:eastAsia="sk-SK"/>
        </w:rPr>
      </w:pPr>
      <w:r w:rsidRPr="00FF666A">
        <w:rPr>
          <w:lang w:eastAsia="sk-SK"/>
        </w:rPr>
        <w:t>4. Vysvetliť daňový a odvodový systém.</w:t>
      </w:r>
    </w:p>
    <w:p w:rsidR="00CE01F1" w:rsidRPr="00FF666A" w:rsidRDefault="00CE01F1" w:rsidP="00CE01F1">
      <w:pPr>
        <w:suppressAutoHyphens w:val="0"/>
        <w:spacing w:line="360" w:lineRule="auto"/>
        <w:rPr>
          <w:lang w:eastAsia="sk-SK"/>
        </w:rPr>
      </w:pPr>
      <w:r w:rsidRPr="00FF666A">
        <w:rPr>
          <w:lang w:eastAsia="sk-SK"/>
        </w:rPr>
        <w:t>úroveň 1: ------</w:t>
      </w:r>
    </w:p>
    <w:p w:rsidR="00CE01F1" w:rsidRPr="00FF666A" w:rsidRDefault="00CE01F1" w:rsidP="00CE01F1">
      <w:pPr>
        <w:suppressAutoHyphens w:val="0"/>
        <w:spacing w:line="360" w:lineRule="auto"/>
        <w:rPr>
          <w:lang w:eastAsia="sk-SK"/>
        </w:rPr>
      </w:pPr>
      <w:r w:rsidRPr="00FF666A">
        <w:rPr>
          <w:lang w:eastAsia="sk-SK"/>
        </w:rPr>
        <w:t>úroveň 2: Vysvetliť rozdiel medzi daňou z pridanej hodnoty a daňou z príjmu.</w:t>
      </w:r>
    </w:p>
    <w:p w:rsidR="00CE01F1" w:rsidRPr="00FF666A" w:rsidRDefault="00CE01F1" w:rsidP="00CE01F1">
      <w:pPr>
        <w:suppressAutoHyphens w:val="0"/>
        <w:spacing w:line="360" w:lineRule="auto"/>
        <w:rPr>
          <w:lang w:eastAsia="sk-SK"/>
        </w:rPr>
      </w:pPr>
      <w:r w:rsidRPr="00FF666A">
        <w:rPr>
          <w:lang w:eastAsia="sk-SK"/>
        </w:rPr>
        <w:t xml:space="preserve">                 Uviesť príklady, ako štát využíva príjmy z daní.</w:t>
      </w:r>
    </w:p>
    <w:p w:rsidR="00CE01F1" w:rsidRPr="00FF666A" w:rsidRDefault="00CE01F1" w:rsidP="00CE01F1">
      <w:pPr>
        <w:suppressAutoHyphens w:val="0"/>
        <w:spacing w:line="360" w:lineRule="auto"/>
        <w:rPr>
          <w:lang w:eastAsia="sk-SK"/>
        </w:rPr>
      </w:pPr>
      <w:r w:rsidRPr="00FF666A">
        <w:rPr>
          <w:lang w:eastAsia="sk-SK"/>
        </w:rPr>
        <w:t xml:space="preserve">                 Použiť internetovú kalkulačku na výpočet výšky čistej mzdy.</w:t>
      </w:r>
    </w:p>
    <w:p w:rsidR="00CE01F1" w:rsidRPr="00FF666A" w:rsidRDefault="00CE01F1" w:rsidP="00CE01F1">
      <w:pPr>
        <w:suppressAutoHyphens w:val="0"/>
        <w:spacing w:line="360" w:lineRule="auto"/>
        <w:rPr>
          <w:lang w:eastAsia="sk-SK"/>
        </w:rPr>
      </w:pPr>
      <w:r w:rsidRPr="00FF666A">
        <w:rPr>
          <w:lang w:eastAsia="sk-SK"/>
        </w:rPr>
        <w:t>5. Zvážiť príspevky na darcovstvo a filantropiu.</w:t>
      </w:r>
    </w:p>
    <w:p w:rsidR="00CE01F1" w:rsidRPr="00FF666A" w:rsidRDefault="00CE01F1" w:rsidP="00CE01F1">
      <w:pPr>
        <w:suppressAutoHyphens w:val="0"/>
        <w:spacing w:line="360" w:lineRule="auto"/>
        <w:rPr>
          <w:lang w:eastAsia="sk-SK"/>
        </w:rPr>
      </w:pPr>
      <w:r w:rsidRPr="00FF666A">
        <w:rPr>
          <w:lang w:eastAsia="sk-SK"/>
        </w:rPr>
        <w:t xml:space="preserve">úroveň 1: Opísať na jednoduchých príkladoch význam vzájomnej pomoci a charitatívnych </w:t>
      </w:r>
    </w:p>
    <w:p w:rsidR="00CE01F1" w:rsidRPr="00FF666A" w:rsidRDefault="00CE01F1" w:rsidP="00CE01F1">
      <w:pPr>
        <w:suppressAutoHyphens w:val="0"/>
        <w:spacing w:line="360" w:lineRule="auto"/>
        <w:rPr>
          <w:lang w:eastAsia="sk-SK"/>
        </w:rPr>
      </w:pPr>
      <w:r w:rsidRPr="00FF666A">
        <w:rPr>
          <w:lang w:eastAsia="sk-SK"/>
        </w:rPr>
        <w:t xml:space="preserve">                 aktivít.</w:t>
      </w:r>
    </w:p>
    <w:p w:rsidR="00CE01F1" w:rsidRPr="00FF666A" w:rsidRDefault="00CE01F1" w:rsidP="00CE01F1">
      <w:pPr>
        <w:suppressAutoHyphens w:val="0"/>
        <w:spacing w:line="360" w:lineRule="auto"/>
        <w:rPr>
          <w:lang w:eastAsia="sk-SK"/>
        </w:rPr>
      </w:pPr>
      <w:r w:rsidRPr="00FF666A">
        <w:rPr>
          <w:lang w:eastAsia="sk-SK"/>
        </w:rPr>
        <w:t>úroveň 2: Analyzovať súvislosť filantropie s osobným rozpočtom.</w:t>
      </w:r>
    </w:p>
    <w:p w:rsidR="00CE01F1" w:rsidRPr="00FF666A" w:rsidRDefault="00CE01F1" w:rsidP="00CE01F1">
      <w:pPr>
        <w:suppressAutoHyphens w:val="0"/>
        <w:spacing w:line="360" w:lineRule="auto"/>
        <w:rPr>
          <w:lang w:eastAsia="sk-SK"/>
        </w:rPr>
      </w:pPr>
      <w:r w:rsidRPr="00FF666A">
        <w:rPr>
          <w:lang w:eastAsia="sk-SK"/>
        </w:rPr>
        <w:t xml:space="preserve">                Opísať možnosti účasti na charitatívnych aktivitách.</w:t>
      </w:r>
    </w:p>
    <w:p w:rsidR="00CE01F1" w:rsidRPr="00FF666A" w:rsidRDefault="00CE01F1" w:rsidP="00CE01F1">
      <w:pPr>
        <w:suppressAutoHyphens w:val="0"/>
        <w:spacing w:line="360" w:lineRule="auto"/>
        <w:rPr>
          <w:lang w:eastAsia="sk-SK"/>
        </w:rPr>
      </w:pPr>
    </w:p>
    <w:p w:rsidR="00CE01F1" w:rsidRPr="00FF666A" w:rsidRDefault="00CE01F1" w:rsidP="00CE01F1">
      <w:pPr>
        <w:suppressAutoHyphens w:val="0"/>
        <w:rPr>
          <w:lang w:eastAsia="sk-SK"/>
        </w:rPr>
      </w:pPr>
    </w:p>
    <w:p w:rsidR="00CE01F1" w:rsidRPr="00FF666A" w:rsidRDefault="00CE01F1" w:rsidP="00CE01F1">
      <w:pPr>
        <w:suppressAutoHyphens w:val="0"/>
        <w:rPr>
          <w:b/>
          <w:u w:val="single"/>
          <w:lang w:eastAsia="sk-SK"/>
        </w:rPr>
      </w:pPr>
      <w:r w:rsidRPr="00FF666A">
        <w:rPr>
          <w:b/>
          <w:u w:val="single"/>
          <w:lang w:eastAsia="sk-SK"/>
        </w:rPr>
        <w:t>V. Úver a dlh</w:t>
      </w:r>
    </w:p>
    <w:p w:rsidR="00CE01F1" w:rsidRPr="00FF666A" w:rsidRDefault="00CE01F1" w:rsidP="00CE01F1">
      <w:pPr>
        <w:suppressAutoHyphens w:val="0"/>
        <w:spacing w:line="360" w:lineRule="auto"/>
        <w:rPr>
          <w:lang w:eastAsia="sk-SK"/>
        </w:rPr>
      </w:pPr>
    </w:p>
    <w:p w:rsidR="00CE01F1" w:rsidRPr="00FF666A" w:rsidRDefault="00CE01F1" w:rsidP="00CE01F1">
      <w:pPr>
        <w:suppressAutoHyphens w:val="0"/>
        <w:spacing w:line="360" w:lineRule="auto"/>
        <w:rPr>
          <w:lang w:eastAsia="sk-SK"/>
        </w:rPr>
      </w:pPr>
      <w:r w:rsidRPr="00FF666A">
        <w:rPr>
          <w:lang w:eastAsia="sk-SK"/>
        </w:rPr>
        <w:t>1. Identifikovať náklady a prínosy jednotlivých typov úverov.</w:t>
      </w:r>
    </w:p>
    <w:p w:rsidR="00CE01F1" w:rsidRPr="00FF666A" w:rsidRDefault="00CE01F1" w:rsidP="00CE01F1">
      <w:pPr>
        <w:suppressAutoHyphens w:val="0"/>
        <w:spacing w:line="360" w:lineRule="auto"/>
        <w:rPr>
          <w:lang w:eastAsia="sk-SK"/>
        </w:rPr>
      </w:pPr>
      <w:r w:rsidRPr="00FF666A">
        <w:rPr>
          <w:lang w:eastAsia="sk-SK"/>
        </w:rPr>
        <w:t xml:space="preserve">úroveň 1: Vymedziť situácie, kedy si človek predmety nakupuje a kedy si ich požičiava. </w:t>
      </w:r>
    </w:p>
    <w:p w:rsidR="00CE01F1" w:rsidRPr="00FF666A" w:rsidRDefault="00CE01F1" w:rsidP="00CE01F1">
      <w:pPr>
        <w:suppressAutoHyphens w:val="0"/>
        <w:spacing w:line="360" w:lineRule="auto"/>
        <w:rPr>
          <w:lang w:eastAsia="sk-SK"/>
        </w:rPr>
      </w:pPr>
      <w:r w:rsidRPr="00FF666A">
        <w:rPr>
          <w:lang w:eastAsia="sk-SK"/>
        </w:rPr>
        <w:lastRenderedPageBreak/>
        <w:t xml:space="preserve">                Zdôvodniť voľbu nákupu alebo požičania si predmetu.</w:t>
      </w:r>
    </w:p>
    <w:p w:rsidR="00CE01F1" w:rsidRPr="00FF666A" w:rsidRDefault="00CE01F1" w:rsidP="00CE01F1">
      <w:pPr>
        <w:suppressAutoHyphens w:val="0"/>
        <w:spacing w:line="360" w:lineRule="auto"/>
        <w:rPr>
          <w:lang w:eastAsia="sk-SK"/>
        </w:rPr>
      </w:pPr>
      <w:r w:rsidRPr="00FF666A">
        <w:rPr>
          <w:lang w:eastAsia="sk-SK"/>
        </w:rPr>
        <w:t>úroveň 2: Zhodnotiť výhody a nevýhody využívania úveru.</w:t>
      </w:r>
    </w:p>
    <w:p w:rsidR="00CE01F1" w:rsidRPr="00FF666A" w:rsidRDefault="00CE01F1" w:rsidP="00CE01F1">
      <w:pPr>
        <w:suppressAutoHyphens w:val="0"/>
        <w:spacing w:line="360" w:lineRule="auto"/>
        <w:rPr>
          <w:lang w:eastAsia="sk-SK"/>
        </w:rPr>
      </w:pPr>
      <w:r w:rsidRPr="00FF666A">
        <w:rPr>
          <w:lang w:eastAsia="sk-SK"/>
        </w:rPr>
        <w:t xml:space="preserve">                Aplikovať na príkladoch jednoduché úročenie.</w:t>
      </w:r>
    </w:p>
    <w:p w:rsidR="00CE01F1" w:rsidRPr="00FF666A" w:rsidRDefault="00CE01F1" w:rsidP="00CE01F1">
      <w:pPr>
        <w:suppressAutoHyphens w:val="0"/>
        <w:spacing w:line="360" w:lineRule="auto"/>
        <w:rPr>
          <w:lang w:eastAsia="sk-SK"/>
        </w:rPr>
      </w:pPr>
      <w:r w:rsidRPr="00FF666A">
        <w:rPr>
          <w:lang w:eastAsia="sk-SK"/>
        </w:rPr>
        <w:t xml:space="preserve">                Identifikovať platený a prijatý úrok.</w:t>
      </w:r>
    </w:p>
    <w:p w:rsidR="00CE01F1" w:rsidRPr="00FF666A" w:rsidRDefault="00CE01F1" w:rsidP="00CE01F1">
      <w:pPr>
        <w:suppressAutoHyphens w:val="0"/>
        <w:spacing w:line="360" w:lineRule="auto"/>
        <w:rPr>
          <w:lang w:eastAsia="sk-SK"/>
        </w:rPr>
      </w:pPr>
      <w:r w:rsidRPr="00FF666A">
        <w:rPr>
          <w:lang w:eastAsia="sk-SK"/>
        </w:rPr>
        <w:t xml:space="preserve">               Vysvetliť, prečo je používanie kreditnej karty určitou formou pôžičky. </w:t>
      </w:r>
    </w:p>
    <w:p w:rsidR="00CE01F1" w:rsidRPr="00FF666A" w:rsidRDefault="00CE01F1" w:rsidP="00CE01F1">
      <w:pPr>
        <w:suppressAutoHyphens w:val="0"/>
        <w:spacing w:line="360" w:lineRule="auto"/>
        <w:rPr>
          <w:lang w:eastAsia="sk-SK"/>
        </w:rPr>
      </w:pPr>
      <w:r w:rsidRPr="00FF666A">
        <w:rPr>
          <w:lang w:eastAsia="sk-SK"/>
        </w:rPr>
        <w:t xml:space="preserve">               Analyzovať možnosti získavania finančných prostriedkov cez bankové a nebankové </w:t>
      </w:r>
    </w:p>
    <w:p w:rsidR="00CE01F1" w:rsidRPr="00FF666A" w:rsidRDefault="00CE01F1" w:rsidP="00CE01F1">
      <w:pPr>
        <w:suppressAutoHyphens w:val="0"/>
        <w:spacing w:line="360" w:lineRule="auto"/>
        <w:rPr>
          <w:lang w:eastAsia="sk-SK"/>
        </w:rPr>
      </w:pPr>
      <w:r w:rsidRPr="00FF666A">
        <w:rPr>
          <w:lang w:eastAsia="sk-SK"/>
        </w:rPr>
        <w:t xml:space="preserve">               subjekty a význam nákupov na úver.</w:t>
      </w:r>
    </w:p>
    <w:p w:rsidR="00CE01F1" w:rsidRPr="00FF666A" w:rsidRDefault="00CE01F1" w:rsidP="00CE01F1">
      <w:pPr>
        <w:suppressAutoHyphens w:val="0"/>
        <w:spacing w:line="360" w:lineRule="auto"/>
        <w:rPr>
          <w:lang w:eastAsia="sk-SK"/>
        </w:rPr>
      </w:pPr>
      <w:r w:rsidRPr="00FF666A">
        <w:rPr>
          <w:lang w:eastAsia="sk-SK"/>
        </w:rPr>
        <w:t xml:space="preserve">2. Zhodnotiť spôsoby, ako sa vyhnúť problémom so zadlžením (predĺžením) alebo ako ich </w:t>
      </w:r>
    </w:p>
    <w:p w:rsidR="00CE01F1" w:rsidRPr="00FF666A" w:rsidRDefault="00CE01F1" w:rsidP="00CE01F1">
      <w:pPr>
        <w:suppressAutoHyphens w:val="0"/>
        <w:spacing w:line="360" w:lineRule="auto"/>
        <w:rPr>
          <w:lang w:eastAsia="sk-SK"/>
        </w:rPr>
      </w:pPr>
      <w:r w:rsidRPr="00FF666A">
        <w:rPr>
          <w:lang w:eastAsia="sk-SK"/>
        </w:rPr>
        <w:t>zvládnuť.</w:t>
      </w:r>
    </w:p>
    <w:p w:rsidR="00CE01F1" w:rsidRPr="00FF666A" w:rsidRDefault="00CE01F1" w:rsidP="00CE01F1">
      <w:pPr>
        <w:suppressAutoHyphens w:val="0"/>
        <w:spacing w:line="360" w:lineRule="auto"/>
        <w:rPr>
          <w:lang w:eastAsia="sk-SK"/>
        </w:rPr>
      </w:pPr>
      <w:r w:rsidRPr="00FF666A">
        <w:rPr>
          <w:lang w:eastAsia="sk-SK"/>
        </w:rPr>
        <w:t xml:space="preserve">úroveň 1: Porozprávať o tom, čo môže nastať pri požičiavaní si cenných predmetov alebo </w:t>
      </w:r>
    </w:p>
    <w:p w:rsidR="00CE01F1" w:rsidRPr="00FF666A" w:rsidRDefault="00CE01F1" w:rsidP="00CE01F1">
      <w:pPr>
        <w:suppressAutoHyphens w:val="0"/>
        <w:spacing w:line="360" w:lineRule="auto"/>
        <w:rPr>
          <w:lang w:eastAsia="sk-SK"/>
        </w:rPr>
      </w:pPr>
      <w:r w:rsidRPr="00FF666A">
        <w:rPr>
          <w:lang w:eastAsia="sk-SK"/>
        </w:rPr>
        <w:t xml:space="preserve">                peňazí.</w:t>
      </w:r>
    </w:p>
    <w:p w:rsidR="00CE01F1" w:rsidRPr="00FF666A" w:rsidRDefault="00CE01F1" w:rsidP="00CE01F1">
      <w:pPr>
        <w:suppressAutoHyphens w:val="0"/>
        <w:spacing w:line="360" w:lineRule="auto"/>
        <w:rPr>
          <w:lang w:eastAsia="sk-SK"/>
        </w:rPr>
      </w:pPr>
      <w:r w:rsidRPr="00FF666A">
        <w:rPr>
          <w:lang w:eastAsia="sk-SK"/>
        </w:rPr>
        <w:t xml:space="preserve">               Opísať, aké vlastnosti by mal mať človek, ktorý si požičiava obľúbenú osobnú vec. </w:t>
      </w:r>
    </w:p>
    <w:p w:rsidR="00CE01F1" w:rsidRPr="00FF666A" w:rsidRDefault="00CE01F1" w:rsidP="00CE01F1">
      <w:pPr>
        <w:suppressAutoHyphens w:val="0"/>
        <w:spacing w:line="360" w:lineRule="auto"/>
        <w:rPr>
          <w:lang w:eastAsia="sk-SK"/>
        </w:rPr>
      </w:pPr>
      <w:r w:rsidRPr="00FF666A">
        <w:rPr>
          <w:lang w:eastAsia="sk-SK"/>
        </w:rPr>
        <w:t xml:space="preserve">               Opísať postup, ako si môže človek opätovne získať dôveru požičiavajúceho, ak </w:t>
      </w:r>
    </w:p>
    <w:p w:rsidR="00CE01F1" w:rsidRPr="00FF666A" w:rsidRDefault="00CE01F1" w:rsidP="00CE01F1">
      <w:pPr>
        <w:suppressAutoHyphens w:val="0"/>
        <w:spacing w:line="360" w:lineRule="auto"/>
        <w:rPr>
          <w:lang w:eastAsia="sk-SK"/>
        </w:rPr>
      </w:pPr>
      <w:r w:rsidRPr="00FF666A">
        <w:rPr>
          <w:lang w:eastAsia="sk-SK"/>
        </w:rPr>
        <w:t xml:space="preserve">                stratil alebo poškodil požičanú vec.</w:t>
      </w:r>
    </w:p>
    <w:p w:rsidR="00CE01F1" w:rsidRPr="00FF666A" w:rsidRDefault="00CE01F1" w:rsidP="00CE01F1">
      <w:pPr>
        <w:suppressAutoHyphens w:val="0"/>
        <w:spacing w:line="360" w:lineRule="auto"/>
        <w:rPr>
          <w:lang w:eastAsia="sk-SK"/>
        </w:rPr>
      </w:pPr>
      <w:r w:rsidRPr="00FF666A">
        <w:rPr>
          <w:lang w:eastAsia="sk-SK"/>
        </w:rPr>
        <w:t>úroveň 2: Vysvetliť rozdiel medzi bankovými a nebankovými subjektmi.</w:t>
      </w:r>
    </w:p>
    <w:p w:rsidR="00CE01F1" w:rsidRPr="00FF666A" w:rsidRDefault="00CE01F1" w:rsidP="00CE01F1">
      <w:pPr>
        <w:suppressAutoHyphens w:val="0"/>
        <w:spacing w:line="360" w:lineRule="auto"/>
        <w:rPr>
          <w:lang w:eastAsia="sk-SK"/>
        </w:rPr>
      </w:pPr>
      <w:r w:rsidRPr="00FF666A">
        <w:rPr>
          <w:lang w:eastAsia="sk-SK"/>
        </w:rPr>
        <w:t xml:space="preserve">                Uviesť príklady legálnych a nelegálnych postupov pri vymáhaní dlhov.</w:t>
      </w:r>
    </w:p>
    <w:p w:rsidR="00CE01F1" w:rsidRPr="00FF666A" w:rsidRDefault="00CE01F1" w:rsidP="00CE01F1">
      <w:pPr>
        <w:suppressAutoHyphens w:val="0"/>
        <w:spacing w:line="360" w:lineRule="auto"/>
        <w:rPr>
          <w:lang w:eastAsia="sk-SK"/>
        </w:rPr>
      </w:pPr>
      <w:r w:rsidRPr="00FF666A">
        <w:rPr>
          <w:lang w:eastAsia="sk-SK"/>
        </w:rPr>
        <w:t xml:space="preserve">                Zhodnotiť význam úverovej histórie a budovanie pozitívnej úverovej histórie</w:t>
      </w:r>
    </w:p>
    <w:p w:rsidR="00CE01F1" w:rsidRPr="00FF666A" w:rsidRDefault="00CE01F1" w:rsidP="00CE01F1">
      <w:pPr>
        <w:suppressAutoHyphens w:val="0"/>
        <w:spacing w:line="360" w:lineRule="auto"/>
        <w:rPr>
          <w:lang w:eastAsia="sk-SK"/>
        </w:rPr>
      </w:pPr>
      <w:r w:rsidRPr="00FF666A">
        <w:rPr>
          <w:lang w:eastAsia="sk-SK"/>
        </w:rPr>
        <w:t>3. Mať základné informácie o jednotlivých druhoch spotrebiteľských úverov.</w:t>
      </w:r>
    </w:p>
    <w:p w:rsidR="00CE01F1" w:rsidRPr="00FF666A" w:rsidRDefault="00CE01F1" w:rsidP="00CE01F1">
      <w:pPr>
        <w:suppressAutoHyphens w:val="0"/>
        <w:spacing w:line="360" w:lineRule="auto"/>
        <w:rPr>
          <w:lang w:eastAsia="sk-SK"/>
        </w:rPr>
      </w:pPr>
      <w:r w:rsidRPr="00FF666A">
        <w:rPr>
          <w:lang w:eastAsia="sk-SK"/>
        </w:rPr>
        <w:t>úroveň 1: Vysvetliť, že peniaze sa dajú požičať vo finančných inštitúciách.</w:t>
      </w:r>
    </w:p>
    <w:p w:rsidR="00CE01F1" w:rsidRPr="00FF666A" w:rsidRDefault="00CE01F1" w:rsidP="00CE01F1">
      <w:pPr>
        <w:suppressAutoHyphens w:val="0"/>
        <w:spacing w:line="360" w:lineRule="auto"/>
        <w:rPr>
          <w:lang w:eastAsia="sk-SK"/>
        </w:rPr>
      </w:pPr>
      <w:r w:rsidRPr="00FF666A">
        <w:rPr>
          <w:lang w:eastAsia="sk-SK"/>
        </w:rPr>
        <w:t>úroveň 2: Uviesť príklady spotrebiteľských úverov a ich poskytovateľov.</w:t>
      </w:r>
    </w:p>
    <w:p w:rsidR="00CE01F1" w:rsidRPr="00FF666A" w:rsidRDefault="00CE01F1" w:rsidP="00CE01F1">
      <w:pPr>
        <w:suppressAutoHyphens w:val="0"/>
        <w:spacing w:line="360" w:lineRule="auto"/>
        <w:rPr>
          <w:lang w:eastAsia="sk-SK"/>
        </w:rPr>
      </w:pPr>
      <w:r w:rsidRPr="00FF666A">
        <w:rPr>
          <w:lang w:eastAsia="sk-SK"/>
        </w:rPr>
        <w:t xml:space="preserve">                 Identifikovať rôzne druhy úverov a ich zabezpečenie</w:t>
      </w:r>
    </w:p>
    <w:p w:rsidR="00CE01F1" w:rsidRPr="00FF666A" w:rsidRDefault="00CE01F1" w:rsidP="00CE01F1">
      <w:pPr>
        <w:suppressAutoHyphens w:val="0"/>
        <w:rPr>
          <w:b/>
          <w:u w:val="single"/>
          <w:lang w:eastAsia="sk-SK"/>
        </w:rPr>
      </w:pPr>
      <w:r w:rsidRPr="00FF666A">
        <w:rPr>
          <w:b/>
          <w:u w:val="single"/>
          <w:lang w:eastAsia="sk-SK"/>
        </w:rPr>
        <w:t>VI. Sporenie a investovanie</w:t>
      </w:r>
    </w:p>
    <w:p w:rsidR="00CE01F1" w:rsidRPr="00FF666A" w:rsidRDefault="00CE01F1" w:rsidP="00CE01F1">
      <w:pPr>
        <w:suppressAutoHyphens w:val="0"/>
        <w:rPr>
          <w:b/>
          <w:u w:val="single"/>
          <w:lang w:eastAsia="sk-SK"/>
        </w:rPr>
      </w:pPr>
    </w:p>
    <w:p w:rsidR="00CE01F1" w:rsidRPr="00FF666A" w:rsidRDefault="00CE01F1" w:rsidP="00CE01F1">
      <w:pPr>
        <w:suppressAutoHyphens w:val="0"/>
        <w:spacing w:line="360" w:lineRule="auto"/>
        <w:rPr>
          <w:lang w:eastAsia="sk-SK"/>
        </w:rPr>
      </w:pPr>
      <w:r w:rsidRPr="00FF666A">
        <w:rPr>
          <w:lang w:eastAsia="sk-SK"/>
        </w:rPr>
        <w:t>1. Diskutovať o tom, ako sporenie prispieva k finančnej prosperite.</w:t>
      </w:r>
    </w:p>
    <w:p w:rsidR="00CE01F1" w:rsidRPr="00FF666A" w:rsidRDefault="00CE01F1" w:rsidP="00CE01F1">
      <w:pPr>
        <w:suppressAutoHyphens w:val="0"/>
        <w:spacing w:line="360" w:lineRule="auto"/>
        <w:rPr>
          <w:lang w:eastAsia="sk-SK"/>
        </w:rPr>
      </w:pPr>
      <w:r w:rsidRPr="00FF666A">
        <w:rPr>
          <w:lang w:eastAsia="sk-SK"/>
        </w:rPr>
        <w:t>úroveň 1: Opísať svoju predstavu o tom, ako človek môže sporiť.</w:t>
      </w:r>
    </w:p>
    <w:p w:rsidR="00CE01F1" w:rsidRPr="00FF666A" w:rsidRDefault="00CE01F1" w:rsidP="00CE01F1">
      <w:pPr>
        <w:suppressAutoHyphens w:val="0"/>
        <w:spacing w:line="360" w:lineRule="auto"/>
        <w:rPr>
          <w:lang w:eastAsia="sk-SK"/>
        </w:rPr>
      </w:pPr>
      <w:r w:rsidRPr="00FF666A">
        <w:rPr>
          <w:lang w:eastAsia="sk-SK"/>
        </w:rPr>
        <w:t>úroveň 2: Uviesť príklady, ako sporenie môže zlepšiť finančnú prosperitu.</w:t>
      </w:r>
    </w:p>
    <w:p w:rsidR="00CE01F1" w:rsidRPr="00FF666A" w:rsidRDefault="00CE01F1" w:rsidP="00CE01F1">
      <w:pPr>
        <w:suppressAutoHyphens w:val="0"/>
        <w:spacing w:line="360" w:lineRule="auto"/>
        <w:rPr>
          <w:lang w:eastAsia="sk-SK"/>
        </w:rPr>
      </w:pPr>
      <w:r w:rsidRPr="00FF666A">
        <w:rPr>
          <w:lang w:eastAsia="sk-SK"/>
        </w:rPr>
        <w:t xml:space="preserve">                Opísať pozitívne a negatívne stránky sporenia na krátkodobé a strednodobé ciele. </w:t>
      </w:r>
    </w:p>
    <w:p w:rsidR="00CE01F1" w:rsidRPr="00FF666A" w:rsidRDefault="00CE01F1" w:rsidP="00CE01F1">
      <w:pPr>
        <w:suppressAutoHyphens w:val="0"/>
        <w:spacing w:line="360" w:lineRule="auto"/>
        <w:rPr>
          <w:lang w:eastAsia="sk-SK"/>
        </w:rPr>
      </w:pPr>
      <w:r w:rsidRPr="00FF666A">
        <w:rPr>
          <w:lang w:eastAsia="sk-SK"/>
        </w:rPr>
        <w:t xml:space="preserve">                Vysvetliť hodnotu a význam „núdzového fondu“.</w:t>
      </w:r>
    </w:p>
    <w:p w:rsidR="00CE01F1" w:rsidRPr="00FF666A" w:rsidRDefault="00CE01F1" w:rsidP="00CE01F1">
      <w:pPr>
        <w:suppressAutoHyphens w:val="0"/>
        <w:spacing w:line="360" w:lineRule="auto"/>
        <w:rPr>
          <w:lang w:eastAsia="sk-SK"/>
        </w:rPr>
      </w:pPr>
      <w:r w:rsidRPr="00FF666A">
        <w:rPr>
          <w:lang w:eastAsia="sk-SK"/>
        </w:rPr>
        <w:t xml:space="preserve">                Vysvetliť, prečo je sporenie základným predpokladom pre investovanie.</w:t>
      </w:r>
    </w:p>
    <w:p w:rsidR="00CE01F1" w:rsidRPr="00FF666A" w:rsidRDefault="00CE01F1" w:rsidP="00CE01F1">
      <w:pPr>
        <w:suppressAutoHyphens w:val="0"/>
        <w:spacing w:line="360" w:lineRule="auto"/>
        <w:rPr>
          <w:lang w:eastAsia="sk-SK"/>
        </w:rPr>
      </w:pPr>
      <w:r w:rsidRPr="00FF666A">
        <w:rPr>
          <w:lang w:eastAsia="sk-SK"/>
        </w:rPr>
        <w:t xml:space="preserve">2. Vysvetliť, akým spôsobom investovanie zhodnocuje majetok a pomáha pri plnení </w:t>
      </w:r>
    </w:p>
    <w:p w:rsidR="00CE01F1" w:rsidRPr="00FF666A" w:rsidRDefault="00CE01F1" w:rsidP="00CE01F1">
      <w:pPr>
        <w:suppressAutoHyphens w:val="0"/>
        <w:spacing w:line="360" w:lineRule="auto"/>
        <w:rPr>
          <w:lang w:eastAsia="sk-SK"/>
        </w:rPr>
      </w:pPr>
      <w:r w:rsidRPr="00FF666A">
        <w:rPr>
          <w:lang w:eastAsia="sk-SK"/>
        </w:rPr>
        <w:t>finančných cieľov.</w:t>
      </w:r>
    </w:p>
    <w:p w:rsidR="00CE01F1" w:rsidRPr="00FF666A" w:rsidRDefault="00CE01F1" w:rsidP="00CE01F1">
      <w:pPr>
        <w:suppressAutoHyphens w:val="0"/>
        <w:spacing w:line="360" w:lineRule="auto"/>
        <w:rPr>
          <w:lang w:eastAsia="sk-SK"/>
        </w:rPr>
      </w:pPr>
      <w:r w:rsidRPr="00FF666A">
        <w:rPr>
          <w:lang w:eastAsia="sk-SK"/>
        </w:rPr>
        <w:t xml:space="preserve">úroveň 1: Uviesť svoju predstavu o tom, čo je možné považovať za investíciu. (zamerať sa aj </w:t>
      </w:r>
    </w:p>
    <w:p w:rsidR="00CE01F1" w:rsidRPr="00FF666A" w:rsidRDefault="00CE01F1" w:rsidP="00CE01F1">
      <w:pPr>
        <w:suppressAutoHyphens w:val="0"/>
        <w:spacing w:line="360" w:lineRule="auto"/>
        <w:rPr>
          <w:lang w:eastAsia="sk-SK"/>
        </w:rPr>
      </w:pPr>
      <w:r w:rsidRPr="00FF666A">
        <w:rPr>
          <w:lang w:eastAsia="sk-SK"/>
        </w:rPr>
        <w:t xml:space="preserve">                na nemateriálnu stránku).</w:t>
      </w:r>
    </w:p>
    <w:p w:rsidR="00CE01F1" w:rsidRPr="00FF666A" w:rsidRDefault="00CE01F1" w:rsidP="00CE01F1">
      <w:pPr>
        <w:suppressAutoHyphens w:val="0"/>
        <w:spacing w:line="360" w:lineRule="auto"/>
        <w:rPr>
          <w:lang w:eastAsia="sk-SK"/>
        </w:rPr>
      </w:pPr>
      <w:r w:rsidRPr="00FF666A">
        <w:rPr>
          <w:lang w:eastAsia="sk-SK"/>
        </w:rPr>
        <w:t>úroveň 2: Vysvetliť, ako sa môže meniť hodnota investície.</w:t>
      </w:r>
    </w:p>
    <w:p w:rsidR="00CE01F1" w:rsidRPr="00FF666A" w:rsidRDefault="00CE01F1" w:rsidP="00CE01F1">
      <w:pPr>
        <w:suppressAutoHyphens w:val="0"/>
        <w:spacing w:line="360" w:lineRule="auto"/>
        <w:rPr>
          <w:lang w:eastAsia="sk-SK"/>
        </w:rPr>
      </w:pPr>
      <w:r w:rsidRPr="00FF666A">
        <w:rPr>
          <w:lang w:eastAsia="sk-SK"/>
        </w:rPr>
        <w:lastRenderedPageBreak/>
        <w:t>3. Zhodnotiť investičné alternatívy.</w:t>
      </w:r>
    </w:p>
    <w:p w:rsidR="00CE01F1" w:rsidRPr="00FF666A" w:rsidRDefault="00CE01F1" w:rsidP="00CE01F1">
      <w:pPr>
        <w:suppressAutoHyphens w:val="0"/>
        <w:spacing w:line="360" w:lineRule="auto"/>
        <w:rPr>
          <w:lang w:eastAsia="sk-SK"/>
        </w:rPr>
      </w:pPr>
      <w:r w:rsidRPr="00FF666A">
        <w:rPr>
          <w:lang w:eastAsia="sk-SK"/>
        </w:rPr>
        <w:t>úroveň 1: -------</w:t>
      </w:r>
    </w:p>
    <w:p w:rsidR="00CE01F1" w:rsidRPr="00FF666A" w:rsidRDefault="00CE01F1" w:rsidP="00CE01F1">
      <w:pPr>
        <w:suppressAutoHyphens w:val="0"/>
        <w:spacing w:line="360" w:lineRule="auto"/>
        <w:rPr>
          <w:lang w:eastAsia="sk-SK"/>
        </w:rPr>
      </w:pPr>
      <w:r w:rsidRPr="00FF666A">
        <w:rPr>
          <w:lang w:eastAsia="sk-SK"/>
        </w:rPr>
        <w:t xml:space="preserve">úroveň 2: Uviesť príklad investície, ktorá umožňuje rýchly a jednoduchý prístup k finančným </w:t>
      </w:r>
    </w:p>
    <w:p w:rsidR="00CE01F1" w:rsidRPr="00FF666A" w:rsidRDefault="00CE01F1" w:rsidP="00CE01F1">
      <w:pPr>
        <w:suppressAutoHyphens w:val="0"/>
        <w:spacing w:line="360" w:lineRule="auto"/>
        <w:rPr>
          <w:lang w:eastAsia="sk-SK"/>
        </w:rPr>
      </w:pPr>
      <w:r w:rsidRPr="00FF666A">
        <w:rPr>
          <w:lang w:eastAsia="sk-SK"/>
        </w:rPr>
        <w:t xml:space="preserve">                 prostriedkom. Uviesť spôsoby využitia voľných finančných prostriedkov (sporenie, </w:t>
      </w:r>
    </w:p>
    <w:p w:rsidR="00CE01F1" w:rsidRPr="00FF666A" w:rsidRDefault="00CE01F1" w:rsidP="00CE01F1">
      <w:pPr>
        <w:suppressAutoHyphens w:val="0"/>
        <w:spacing w:line="360" w:lineRule="auto"/>
        <w:rPr>
          <w:lang w:eastAsia="sk-SK"/>
        </w:rPr>
      </w:pPr>
      <w:r w:rsidRPr="00FF666A">
        <w:rPr>
          <w:lang w:eastAsia="sk-SK"/>
        </w:rPr>
        <w:t xml:space="preserve">                 produkty so štátnym príspevkom, nehnuteľnosti).</w:t>
      </w:r>
    </w:p>
    <w:p w:rsidR="00CE01F1" w:rsidRPr="00FF666A" w:rsidRDefault="00CE01F1" w:rsidP="00CE01F1">
      <w:pPr>
        <w:suppressAutoHyphens w:val="0"/>
        <w:spacing w:line="360" w:lineRule="auto"/>
        <w:rPr>
          <w:lang w:eastAsia="sk-SK"/>
        </w:rPr>
      </w:pPr>
      <w:r w:rsidRPr="00FF666A">
        <w:rPr>
          <w:lang w:eastAsia="sk-SK"/>
        </w:rPr>
        <w:t>4. Vysvetliť spôsob regulácie a dohľadu nad finančnými trhmi.</w:t>
      </w:r>
    </w:p>
    <w:p w:rsidR="00CE01F1" w:rsidRPr="00FF666A" w:rsidRDefault="00CE01F1" w:rsidP="00CE01F1">
      <w:pPr>
        <w:suppressAutoHyphens w:val="0"/>
        <w:spacing w:line="360" w:lineRule="auto"/>
        <w:rPr>
          <w:lang w:eastAsia="sk-SK"/>
        </w:rPr>
      </w:pPr>
      <w:r w:rsidRPr="00FF666A">
        <w:rPr>
          <w:lang w:eastAsia="sk-SK"/>
        </w:rPr>
        <w:t>úroveň 1: --------</w:t>
      </w:r>
    </w:p>
    <w:p w:rsidR="00CE01F1" w:rsidRPr="00FF666A" w:rsidRDefault="00CE01F1" w:rsidP="00CE01F1">
      <w:pPr>
        <w:suppressAutoHyphens w:val="0"/>
        <w:spacing w:line="360" w:lineRule="auto"/>
        <w:rPr>
          <w:lang w:eastAsia="sk-SK"/>
        </w:rPr>
      </w:pPr>
      <w:r w:rsidRPr="00FF666A">
        <w:rPr>
          <w:lang w:eastAsia="sk-SK"/>
        </w:rPr>
        <w:t>úroveň 2: Opísať úlohu Fondu ochrany vkladov.</w:t>
      </w:r>
    </w:p>
    <w:p w:rsidR="00CE01F1" w:rsidRPr="00FF666A" w:rsidRDefault="00CE01F1" w:rsidP="00CE01F1">
      <w:pPr>
        <w:suppressAutoHyphens w:val="0"/>
        <w:spacing w:line="360" w:lineRule="auto"/>
        <w:rPr>
          <w:lang w:eastAsia="sk-SK"/>
        </w:rPr>
      </w:pPr>
      <w:r w:rsidRPr="00FF666A">
        <w:rPr>
          <w:lang w:eastAsia="sk-SK"/>
        </w:rPr>
        <w:t xml:space="preserve">                Opísať rozdiel medzi pobočkou zahraničnej banky a dcérskou spoločnosťou.</w:t>
      </w:r>
    </w:p>
    <w:p w:rsidR="00CE01F1" w:rsidRPr="00FF666A" w:rsidRDefault="00CE01F1" w:rsidP="00CE01F1">
      <w:pPr>
        <w:suppressAutoHyphens w:val="0"/>
        <w:rPr>
          <w:b/>
          <w:u w:val="single"/>
          <w:lang w:eastAsia="sk-SK"/>
        </w:rPr>
      </w:pPr>
      <w:r w:rsidRPr="00FF666A">
        <w:rPr>
          <w:b/>
          <w:u w:val="single"/>
          <w:lang w:eastAsia="sk-SK"/>
        </w:rPr>
        <w:t>VII. Riadenie rizika a poistenie</w:t>
      </w:r>
    </w:p>
    <w:p w:rsidR="00CE01F1" w:rsidRPr="00FF666A" w:rsidRDefault="00CE01F1" w:rsidP="00CE01F1">
      <w:pPr>
        <w:suppressAutoHyphens w:val="0"/>
        <w:spacing w:line="360" w:lineRule="auto"/>
        <w:rPr>
          <w:lang w:eastAsia="sk-SK"/>
        </w:rPr>
      </w:pPr>
    </w:p>
    <w:p w:rsidR="00CE01F1" w:rsidRPr="00FF666A" w:rsidRDefault="00CE01F1" w:rsidP="00CE01F1">
      <w:pPr>
        <w:suppressAutoHyphens w:val="0"/>
        <w:spacing w:line="360" w:lineRule="auto"/>
        <w:rPr>
          <w:lang w:eastAsia="sk-SK"/>
        </w:rPr>
      </w:pPr>
      <w:r w:rsidRPr="00FF666A">
        <w:rPr>
          <w:lang w:eastAsia="sk-SK"/>
        </w:rPr>
        <w:t>1. Vysvetliť pojem riziko a pojem poistenie</w:t>
      </w:r>
    </w:p>
    <w:p w:rsidR="00CE01F1" w:rsidRPr="00FF666A" w:rsidRDefault="00CE01F1" w:rsidP="00CE01F1">
      <w:pPr>
        <w:suppressAutoHyphens w:val="0"/>
        <w:spacing w:line="360" w:lineRule="auto"/>
        <w:rPr>
          <w:lang w:eastAsia="sk-SK"/>
        </w:rPr>
      </w:pPr>
      <w:r w:rsidRPr="00FF666A">
        <w:rPr>
          <w:lang w:eastAsia="sk-SK"/>
        </w:rPr>
        <w:t>úroveň 1: Uviesť príklady rizík, ktorým môžu čeliť jednotlivci a domácnosti.</w:t>
      </w:r>
    </w:p>
    <w:p w:rsidR="00CE01F1" w:rsidRPr="00FF666A" w:rsidRDefault="00CE01F1" w:rsidP="00CE01F1">
      <w:pPr>
        <w:suppressAutoHyphens w:val="0"/>
        <w:spacing w:line="360" w:lineRule="auto"/>
        <w:rPr>
          <w:lang w:eastAsia="sk-SK"/>
        </w:rPr>
      </w:pPr>
      <w:r w:rsidRPr="00FF666A">
        <w:rPr>
          <w:lang w:eastAsia="sk-SK"/>
        </w:rPr>
        <w:t xml:space="preserve">úroveň 2: Popísať spôsoby, akými by sa dali znížiť rôzne druhy rizík alebo ako by sa im dalo </w:t>
      </w:r>
    </w:p>
    <w:p w:rsidR="00CE01F1" w:rsidRPr="00FF666A" w:rsidRDefault="00CE01F1" w:rsidP="00CE01F1">
      <w:pPr>
        <w:suppressAutoHyphens w:val="0"/>
        <w:spacing w:line="360" w:lineRule="auto"/>
        <w:rPr>
          <w:lang w:eastAsia="sk-SK"/>
        </w:rPr>
      </w:pPr>
      <w:r w:rsidRPr="00FF666A">
        <w:rPr>
          <w:lang w:eastAsia="sk-SK"/>
        </w:rPr>
        <w:t xml:space="preserve">                úplne vyhnúť. Diskutovať o vzťahu medzi rizikom a poistením.</w:t>
      </w:r>
    </w:p>
    <w:p w:rsidR="00CE01F1" w:rsidRPr="00FF666A" w:rsidRDefault="00CE01F1" w:rsidP="00CE01F1">
      <w:pPr>
        <w:suppressAutoHyphens w:val="0"/>
        <w:spacing w:line="360" w:lineRule="auto"/>
        <w:rPr>
          <w:lang w:eastAsia="sk-SK"/>
        </w:rPr>
      </w:pPr>
      <w:r w:rsidRPr="00FF666A">
        <w:rPr>
          <w:lang w:eastAsia="sk-SK"/>
        </w:rPr>
        <w:t xml:space="preserve">                Uviesť základné druhy poistenia (životné a neživotné).</w:t>
      </w:r>
    </w:p>
    <w:p w:rsidR="00CE01F1" w:rsidRPr="00FF666A" w:rsidRDefault="00CE01F1" w:rsidP="00CE01F1">
      <w:pPr>
        <w:suppressAutoHyphens w:val="0"/>
        <w:spacing w:line="360" w:lineRule="auto"/>
        <w:rPr>
          <w:lang w:eastAsia="sk-SK"/>
        </w:rPr>
      </w:pPr>
      <w:r w:rsidRPr="00FF666A">
        <w:rPr>
          <w:lang w:eastAsia="sk-SK"/>
        </w:rPr>
        <w:t xml:space="preserve">2. Charakterizovať verejné poistenie a vysvetliť rozdiel medzi verejným a súkromným </w:t>
      </w:r>
    </w:p>
    <w:p w:rsidR="00CE01F1" w:rsidRPr="00FF666A" w:rsidRDefault="00CE01F1" w:rsidP="00CE01F1">
      <w:pPr>
        <w:suppressAutoHyphens w:val="0"/>
        <w:spacing w:line="360" w:lineRule="auto"/>
        <w:rPr>
          <w:lang w:eastAsia="sk-SK"/>
        </w:rPr>
      </w:pPr>
      <w:r w:rsidRPr="00FF666A">
        <w:rPr>
          <w:lang w:eastAsia="sk-SK"/>
        </w:rPr>
        <w:t>(komerčným) poistením.</w:t>
      </w:r>
    </w:p>
    <w:p w:rsidR="00CE01F1" w:rsidRPr="00FF666A" w:rsidRDefault="00CE01F1" w:rsidP="00CE01F1">
      <w:pPr>
        <w:suppressAutoHyphens w:val="0"/>
        <w:spacing w:line="360" w:lineRule="auto"/>
        <w:rPr>
          <w:lang w:eastAsia="sk-SK"/>
        </w:rPr>
      </w:pPr>
      <w:r w:rsidRPr="00FF666A">
        <w:rPr>
          <w:lang w:eastAsia="sk-SK"/>
        </w:rPr>
        <w:t>úroveň 1: Vysvetliť, prečo sa ľudia potrebujú poistiť.</w:t>
      </w:r>
    </w:p>
    <w:p w:rsidR="00CE01F1" w:rsidRPr="00FF666A" w:rsidRDefault="00CE01F1" w:rsidP="00CE01F1">
      <w:pPr>
        <w:suppressAutoHyphens w:val="0"/>
        <w:spacing w:line="360" w:lineRule="auto"/>
        <w:rPr>
          <w:lang w:eastAsia="sk-SK"/>
        </w:rPr>
      </w:pPr>
      <w:r w:rsidRPr="00FF666A">
        <w:rPr>
          <w:lang w:eastAsia="sk-SK"/>
        </w:rPr>
        <w:t xml:space="preserve">                Na jednoduchých príkladoch názorne ukázať, ako poistenie funguje.</w:t>
      </w:r>
    </w:p>
    <w:p w:rsidR="00CE01F1" w:rsidRPr="00FF666A" w:rsidRDefault="00CE01F1" w:rsidP="00CE01F1">
      <w:pPr>
        <w:suppressAutoHyphens w:val="0"/>
        <w:spacing w:line="360" w:lineRule="auto"/>
        <w:rPr>
          <w:lang w:eastAsia="sk-SK"/>
        </w:rPr>
      </w:pPr>
      <w:r w:rsidRPr="00FF666A">
        <w:rPr>
          <w:lang w:eastAsia="sk-SK"/>
        </w:rPr>
        <w:t>úroveň 2: Vysvetliť základný účel verejného poistenia.</w:t>
      </w:r>
    </w:p>
    <w:p w:rsidR="00CE01F1" w:rsidRPr="00FF666A" w:rsidRDefault="00CE01F1" w:rsidP="00CE01F1">
      <w:pPr>
        <w:suppressAutoHyphens w:val="0"/>
        <w:spacing w:line="360" w:lineRule="auto"/>
        <w:rPr>
          <w:lang w:eastAsia="sk-SK"/>
        </w:rPr>
      </w:pPr>
      <w:r w:rsidRPr="00FF666A">
        <w:rPr>
          <w:lang w:eastAsia="sk-SK"/>
        </w:rPr>
        <w:t xml:space="preserve">                Charakterizovať zdravotné poistenie, sociálne poistenie a v rámci neho </w:t>
      </w:r>
    </w:p>
    <w:p w:rsidR="00CE01F1" w:rsidRPr="00FF666A" w:rsidRDefault="00CE01F1" w:rsidP="00CE01F1">
      <w:pPr>
        <w:suppressAutoHyphens w:val="0"/>
        <w:spacing w:line="360" w:lineRule="auto"/>
        <w:rPr>
          <w:lang w:eastAsia="sk-SK"/>
        </w:rPr>
      </w:pPr>
      <w:r w:rsidRPr="00FF666A">
        <w:rPr>
          <w:lang w:eastAsia="sk-SK"/>
        </w:rPr>
        <w:t xml:space="preserve">                predovšetkým nemocenské poistenie, dôchodkové poistenie, úrazové poistenie a </w:t>
      </w:r>
    </w:p>
    <w:p w:rsidR="00CE01F1" w:rsidRPr="00FF666A" w:rsidRDefault="00CE01F1" w:rsidP="00CE01F1">
      <w:pPr>
        <w:suppressAutoHyphens w:val="0"/>
        <w:spacing w:line="360" w:lineRule="auto"/>
        <w:rPr>
          <w:lang w:eastAsia="sk-SK"/>
        </w:rPr>
      </w:pPr>
      <w:r w:rsidRPr="00FF666A">
        <w:rPr>
          <w:lang w:eastAsia="sk-SK"/>
        </w:rPr>
        <w:t xml:space="preserve">                poistenie v nezamestnanosti.</w:t>
      </w:r>
    </w:p>
    <w:p w:rsidR="00CE01F1" w:rsidRPr="00FF666A" w:rsidRDefault="00CE01F1" w:rsidP="00CE01F1">
      <w:pPr>
        <w:suppressAutoHyphens w:val="0"/>
        <w:spacing w:line="360" w:lineRule="auto"/>
        <w:rPr>
          <w:lang w:eastAsia="sk-SK"/>
        </w:rPr>
      </w:pPr>
      <w:r w:rsidRPr="00FF666A">
        <w:rPr>
          <w:lang w:eastAsia="sk-SK"/>
        </w:rPr>
        <w:t>3. Charakterizovať komerčné poistenie.</w:t>
      </w:r>
    </w:p>
    <w:p w:rsidR="00CE01F1" w:rsidRPr="00FF666A" w:rsidRDefault="00CE01F1" w:rsidP="00CE01F1">
      <w:pPr>
        <w:suppressAutoHyphens w:val="0"/>
        <w:spacing w:line="360" w:lineRule="auto"/>
        <w:rPr>
          <w:lang w:eastAsia="sk-SK"/>
        </w:rPr>
      </w:pPr>
      <w:r w:rsidRPr="00FF666A">
        <w:rPr>
          <w:lang w:eastAsia="sk-SK"/>
        </w:rPr>
        <w:t>úroveň 1: -------</w:t>
      </w:r>
    </w:p>
    <w:p w:rsidR="00CE01F1" w:rsidRPr="00FF666A" w:rsidRDefault="00CE01F1" w:rsidP="00CE01F1">
      <w:pPr>
        <w:suppressAutoHyphens w:val="0"/>
        <w:spacing w:line="360" w:lineRule="auto"/>
        <w:rPr>
          <w:lang w:eastAsia="sk-SK"/>
        </w:rPr>
      </w:pPr>
      <w:r w:rsidRPr="00FF666A">
        <w:rPr>
          <w:lang w:eastAsia="sk-SK"/>
        </w:rPr>
        <w:t xml:space="preserve">úroveň 2: Vysvetliť podstatu a význam poistenia. Rozoznať jednotlivé hlavné typy poistenia </w:t>
      </w:r>
    </w:p>
    <w:p w:rsidR="00CE01F1" w:rsidRPr="00FF666A" w:rsidRDefault="00CE01F1" w:rsidP="00CE01F1">
      <w:pPr>
        <w:suppressAutoHyphens w:val="0"/>
        <w:spacing w:line="360" w:lineRule="auto"/>
        <w:rPr>
          <w:lang w:eastAsia="sk-SK"/>
        </w:rPr>
      </w:pPr>
      <w:r w:rsidRPr="00FF666A">
        <w:rPr>
          <w:lang w:eastAsia="sk-SK"/>
        </w:rPr>
        <w:t xml:space="preserve">                motorových vozidiel. Uviesť príklady, na ktoré sa vzťahuje havarijné poistenie </w:t>
      </w:r>
    </w:p>
    <w:p w:rsidR="00CE01F1" w:rsidRPr="00FF666A" w:rsidRDefault="00CE01F1" w:rsidP="00CE01F1">
      <w:pPr>
        <w:suppressAutoHyphens w:val="0"/>
        <w:spacing w:line="360" w:lineRule="auto"/>
        <w:rPr>
          <w:lang w:eastAsia="sk-SK"/>
        </w:rPr>
      </w:pPr>
      <w:r w:rsidRPr="00FF666A">
        <w:rPr>
          <w:lang w:eastAsia="sk-SK"/>
        </w:rPr>
        <w:t xml:space="preserve">                vozidla a povinné zmluvné poistenie vozidla.</w:t>
      </w:r>
    </w:p>
    <w:p w:rsidR="00CE01F1" w:rsidRPr="00FF666A" w:rsidRDefault="00CE01F1" w:rsidP="00CE01F1">
      <w:pPr>
        <w:suppressAutoHyphens w:val="0"/>
        <w:spacing w:line="360" w:lineRule="auto"/>
        <w:rPr>
          <w:lang w:eastAsia="sk-SK"/>
        </w:rPr>
      </w:pPr>
      <w:r w:rsidRPr="00FF666A">
        <w:rPr>
          <w:lang w:eastAsia="sk-SK"/>
        </w:rPr>
        <w:t xml:space="preserve">               Vysvetliť rozdiel medzi poistením bytu, resp. domu a poistením jeho zariadenia.</w:t>
      </w:r>
    </w:p>
    <w:p w:rsidR="00CE01F1" w:rsidRPr="00FF666A" w:rsidRDefault="00CE01F1" w:rsidP="00CE01F1">
      <w:pPr>
        <w:suppressAutoHyphens w:val="0"/>
        <w:spacing w:line="360" w:lineRule="auto"/>
        <w:rPr>
          <w:lang w:eastAsia="sk-SK"/>
        </w:rPr>
      </w:pPr>
      <w:r w:rsidRPr="00FF666A">
        <w:rPr>
          <w:lang w:eastAsia="sk-SK"/>
        </w:rPr>
        <w:t xml:space="preserve">Finančné vzdelávanie na primeranej úrovni je možné realizovať od začiatku povinnej </w:t>
      </w:r>
    </w:p>
    <w:p w:rsidR="00CE01F1" w:rsidRPr="00FF666A" w:rsidRDefault="00CE01F1" w:rsidP="00CE01F1">
      <w:pPr>
        <w:suppressAutoHyphens w:val="0"/>
        <w:spacing w:line="360" w:lineRule="auto"/>
        <w:rPr>
          <w:lang w:eastAsia="sk-SK"/>
        </w:rPr>
      </w:pPr>
      <w:r w:rsidRPr="00FF666A">
        <w:rPr>
          <w:lang w:eastAsia="sk-SK"/>
        </w:rPr>
        <w:t xml:space="preserve">školskej dochádzky, teda už v prvom ročníku základnej školy. </w:t>
      </w:r>
    </w:p>
    <w:p w:rsidR="00CE01F1" w:rsidRPr="00FF666A" w:rsidRDefault="00CE01F1" w:rsidP="00CE01F1">
      <w:pPr>
        <w:suppressAutoHyphens w:val="0"/>
        <w:spacing w:line="360" w:lineRule="auto"/>
        <w:rPr>
          <w:lang w:eastAsia="sk-SK"/>
        </w:rPr>
      </w:pPr>
      <w:r w:rsidRPr="00FF666A">
        <w:rPr>
          <w:lang w:eastAsia="sk-SK"/>
        </w:rPr>
        <w:t xml:space="preserve">Vyučujúci môžu pri príprave čerpať aj z portálu finančnej gramotnosti: </w:t>
      </w:r>
      <w:hyperlink r:id="rId13" w:history="1">
        <w:r w:rsidRPr="00FF666A">
          <w:rPr>
            <w:rStyle w:val="Hypertextovprepojenie"/>
            <w:rFonts w:eastAsia="Lucida Sans Unicode"/>
          </w:rPr>
          <w:t>http://www.fininfo.sk/sk/titulka</w:t>
        </w:r>
      </w:hyperlink>
    </w:p>
    <w:p w:rsidR="00CE01F1" w:rsidRPr="00FF666A" w:rsidRDefault="00CE01F1" w:rsidP="00CE01F1">
      <w:pPr>
        <w:pStyle w:val="Default"/>
        <w:rPr>
          <w:sz w:val="32"/>
          <w:szCs w:val="32"/>
        </w:rPr>
      </w:pPr>
      <w:r w:rsidRPr="00FF666A">
        <w:rPr>
          <w:b/>
          <w:bCs/>
          <w:sz w:val="32"/>
          <w:szCs w:val="32"/>
        </w:rPr>
        <w:lastRenderedPageBreak/>
        <w:t xml:space="preserve">1. stupeň ZŠ ISCED 1 </w:t>
      </w:r>
    </w:p>
    <w:p w:rsidR="00CE01F1" w:rsidRPr="00FF666A" w:rsidRDefault="00CE01F1" w:rsidP="00CE01F1">
      <w:pPr>
        <w:pStyle w:val="Default"/>
        <w:rPr>
          <w:sz w:val="32"/>
          <w:szCs w:val="32"/>
        </w:rPr>
      </w:pPr>
      <w:r w:rsidRPr="00FF666A">
        <w:rPr>
          <w:b/>
          <w:bCs/>
          <w:sz w:val="32"/>
          <w:szCs w:val="32"/>
        </w:rPr>
        <w:t xml:space="preserve">1. ROČNÍK </w:t>
      </w:r>
    </w:p>
    <w:p w:rsidR="00CE01F1" w:rsidRPr="00FF666A" w:rsidRDefault="00CE01F1" w:rsidP="00CE01F1">
      <w:pPr>
        <w:pStyle w:val="Default"/>
        <w:rPr>
          <w:sz w:val="32"/>
          <w:szCs w:val="32"/>
        </w:rPr>
      </w:pPr>
    </w:p>
    <w:p w:rsidR="00CE01F1" w:rsidRPr="00FF666A" w:rsidRDefault="00CE01F1" w:rsidP="00CE01F1">
      <w:pPr>
        <w:pStyle w:val="Default"/>
        <w:rPr>
          <w:sz w:val="23"/>
          <w:szCs w:val="23"/>
        </w:rPr>
      </w:pPr>
      <w:r w:rsidRPr="00FF666A">
        <w:rPr>
          <w:b/>
          <w:bCs/>
          <w:sz w:val="23"/>
          <w:szCs w:val="23"/>
        </w:rPr>
        <w:t xml:space="preserve">1. Človek vo sfére peňazí </w:t>
      </w:r>
    </w:p>
    <w:p w:rsidR="00CE01F1" w:rsidRPr="00FF666A" w:rsidRDefault="00CE01F1" w:rsidP="00CE01F1">
      <w:pPr>
        <w:pStyle w:val="Default"/>
        <w:rPr>
          <w:sz w:val="23"/>
          <w:szCs w:val="23"/>
        </w:rPr>
      </w:pPr>
    </w:p>
    <w:p w:rsidR="00CE01F1" w:rsidRPr="00FF666A" w:rsidRDefault="00CE01F1" w:rsidP="00CE01F1">
      <w:pPr>
        <w:pStyle w:val="Default"/>
        <w:spacing w:line="360" w:lineRule="auto"/>
        <w:rPr>
          <w:b/>
          <w:bCs/>
          <w:i/>
          <w:iCs/>
          <w:sz w:val="23"/>
          <w:szCs w:val="23"/>
        </w:rPr>
      </w:pPr>
      <w:r w:rsidRPr="00FF666A">
        <w:rPr>
          <w:b/>
          <w:bCs/>
          <w:i/>
          <w:iCs/>
          <w:sz w:val="23"/>
          <w:szCs w:val="23"/>
        </w:rPr>
        <w:t xml:space="preserve">Matematika: </w:t>
      </w:r>
    </w:p>
    <w:p w:rsidR="00CE01F1" w:rsidRPr="00FF666A" w:rsidRDefault="00CE01F1" w:rsidP="00CE01F1">
      <w:pPr>
        <w:pStyle w:val="Default"/>
        <w:spacing w:line="360" w:lineRule="auto"/>
        <w:rPr>
          <w:b/>
          <w:bCs/>
          <w:i/>
          <w:iCs/>
          <w:sz w:val="23"/>
          <w:szCs w:val="23"/>
        </w:rPr>
      </w:pPr>
      <w:r w:rsidRPr="00FF666A">
        <w:rPr>
          <w:b/>
          <w:bCs/>
          <w:i/>
          <w:iCs/>
          <w:sz w:val="23"/>
          <w:szCs w:val="23"/>
        </w:rPr>
        <w:t>Vzťah človeka k peniazom</w:t>
      </w:r>
    </w:p>
    <w:p w:rsidR="00CE01F1" w:rsidRPr="00FF666A" w:rsidRDefault="00CE01F1" w:rsidP="00CE01F1">
      <w:pPr>
        <w:pStyle w:val="Default"/>
        <w:spacing w:line="360" w:lineRule="auto"/>
        <w:rPr>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Pomenovať základné ľudské hodnoty. </w:t>
      </w:r>
      <w:r w:rsidRPr="00FF666A">
        <w:rPr>
          <w:b/>
          <w:bCs/>
          <w:i/>
          <w:iCs/>
          <w:sz w:val="23"/>
          <w:szCs w:val="23"/>
        </w:rPr>
        <w:t xml:space="preserve">(slovné úlohy) </w:t>
      </w:r>
    </w:p>
    <w:p w:rsidR="00CE01F1" w:rsidRPr="00FF666A" w:rsidRDefault="00CE01F1" w:rsidP="00CE01F1">
      <w:pPr>
        <w:pStyle w:val="Default"/>
        <w:spacing w:line="360" w:lineRule="auto"/>
        <w:rPr>
          <w:b/>
          <w:bCs/>
          <w:i/>
          <w:iCs/>
          <w:sz w:val="23"/>
          <w:szCs w:val="23"/>
        </w:rPr>
      </w:pPr>
      <w:r w:rsidRPr="00FF666A">
        <w:rPr>
          <w:b/>
          <w:bCs/>
          <w:i/>
          <w:iCs/>
          <w:sz w:val="23"/>
          <w:szCs w:val="23"/>
        </w:rPr>
        <w:t>Prírodoveda:</w:t>
      </w:r>
    </w:p>
    <w:p w:rsidR="00CE01F1" w:rsidRPr="00FF666A" w:rsidRDefault="00CE01F1" w:rsidP="00CE01F1">
      <w:pPr>
        <w:pStyle w:val="Default"/>
        <w:spacing w:line="360" w:lineRule="auto"/>
        <w:rPr>
          <w:b/>
          <w:bCs/>
          <w:i/>
          <w:iCs/>
          <w:sz w:val="23"/>
          <w:szCs w:val="23"/>
        </w:rPr>
      </w:pPr>
      <w:r w:rsidRPr="00FF666A">
        <w:rPr>
          <w:b/>
          <w:bCs/>
          <w:i/>
          <w:iCs/>
          <w:sz w:val="23"/>
          <w:szCs w:val="23"/>
        </w:rPr>
        <w:t>Šetrenie,spôsoby sporenia a šetrenia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Posúdiť spôsoby, akými rodičia zabezpečujú životné potreby celej rodiny. Vymenovať svoje vlastné skúsenosti s prácami v domácnosti. </w:t>
      </w:r>
    </w:p>
    <w:p w:rsidR="00CE01F1" w:rsidRPr="00FF666A" w:rsidRDefault="00CE01F1" w:rsidP="00CE01F1">
      <w:pPr>
        <w:pStyle w:val="Default"/>
        <w:spacing w:line="360" w:lineRule="auto"/>
        <w:rPr>
          <w:sz w:val="23"/>
          <w:szCs w:val="23"/>
        </w:rPr>
      </w:pPr>
      <w:r w:rsidRPr="00FF666A">
        <w:rPr>
          <w:sz w:val="23"/>
          <w:szCs w:val="23"/>
        </w:rPr>
        <w:t xml:space="preserve">Uviesť príklady hospodárneho zaobchádzania s osobnými vecami, hospodárneho správania sa v domácnosti. Osvojiť si potrebu hospodárneho zaobchádzania s pomôckami a predmetmi v škole aj mimo nej,potravinami,materiálom. </w:t>
      </w:r>
    </w:p>
    <w:p w:rsidR="00CE01F1" w:rsidRPr="00FF666A" w:rsidRDefault="00CE01F1" w:rsidP="00CE01F1">
      <w:pPr>
        <w:pStyle w:val="Default"/>
        <w:spacing w:line="360" w:lineRule="auto"/>
        <w:rPr>
          <w:sz w:val="23"/>
          <w:szCs w:val="23"/>
        </w:rPr>
      </w:pPr>
      <w:r w:rsidRPr="00FF666A">
        <w:rPr>
          <w:b/>
          <w:bCs/>
          <w:sz w:val="23"/>
          <w:szCs w:val="23"/>
        </w:rPr>
        <w:t xml:space="preserve">2. Finančná zodpovednosť a prijímanie rozhodnutí </w:t>
      </w:r>
    </w:p>
    <w:p w:rsidR="00CE01F1" w:rsidRPr="00FF666A" w:rsidRDefault="00CE01F1" w:rsidP="00CE01F1">
      <w:pPr>
        <w:pStyle w:val="Default"/>
        <w:spacing w:line="360" w:lineRule="auto"/>
        <w:rPr>
          <w:b/>
          <w:bCs/>
          <w:i/>
          <w:iCs/>
          <w:sz w:val="23"/>
          <w:szCs w:val="23"/>
        </w:rPr>
      </w:pPr>
      <w:r w:rsidRPr="00FF666A">
        <w:rPr>
          <w:b/>
          <w:bCs/>
          <w:i/>
          <w:iCs/>
          <w:sz w:val="23"/>
          <w:szCs w:val="23"/>
        </w:rPr>
        <w:t>Výlety, exkurzie</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Opísať, ktoré druhy osobných informácií by nemali byť odhalené tretím osobám. Opísať možné dôsledky takéhoto odhalenia. </w:t>
      </w:r>
    </w:p>
    <w:p w:rsidR="00CE01F1" w:rsidRPr="00FF666A" w:rsidRDefault="00CE01F1" w:rsidP="00CE01F1">
      <w:pPr>
        <w:pStyle w:val="Default"/>
        <w:spacing w:line="360" w:lineRule="auto"/>
        <w:rPr>
          <w:b/>
          <w:bCs/>
          <w:i/>
          <w:iCs/>
          <w:sz w:val="23"/>
          <w:szCs w:val="23"/>
        </w:rPr>
      </w:pPr>
      <w:r w:rsidRPr="00FF666A">
        <w:rPr>
          <w:b/>
          <w:bCs/>
          <w:i/>
          <w:iCs/>
          <w:sz w:val="23"/>
          <w:szCs w:val="23"/>
        </w:rPr>
        <w:t>Prírodoveda: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Zoradiť osobné želania/potreby podľa ich dôležitosti. </w:t>
      </w:r>
    </w:p>
    <w:p w:rsidR="00CE01F1" w:rsidRPr="00FF666A" w:rsidRDefault="00CE01F1" w:rsidP="00CE01F1">
      <w:pPr>
        <w:pStyle w:val="Default"/>
        <w:spacing w:line="360" w:lineRule="auto"/>
        <w:rPr>
          <w:sz w:val="23"/>
          <w:szCs w:val="23"/>
        </w:rPr>
      </w:pPr>
      <w:r w:rsidRPr="00FF666A">
        <w:rPr>
          <w:b/>
          <w:bCs/>
          <w:sz w:val="23"/>
          <w:szCs w:val="23"/>
        </w:rPr>
        <w:t xml:space="preserve">3. Zabezpečenie peňazí pre uspokojovanie životných potrieb - príjem a práca </w:t>
      </w:r>
    </w:p>
    <w:p w:rsidR="00CE01F1" w:rsidRPr="00FF666A" w:rsidRDefault="00CE01F1" w:rsidP="00CE01F1">
      <w:pPr>
        <w:pStyle w:val="Default"/>
        <w:spacing w:line="360" w:lineRule="auto"/>
        <w:rPr>
          <w:b/>
          <w:bCs/>
          <w:i/>
          <w:iCs/>
          <w:sz w:val="23"/>
          <w:szCs w:val="23"/>
        </w:rPr>
      </w:pPr>
      <w:r w:rsidRPr="00FF666A">
        <w:rPr>
          <w:b/>
          <w:bCs/>
          <w:i/>
          <w:iCs/>
          <w:sz w:val="23"/>
          <w:szCs w:val="23"/>
        </w:rPr>
        <w:t>Prírodoveda:</w:t>
      </w:r>
    </w:p>
    <w:p w:rsidR="00CE01F1" w:rsidRPr="00FF666A" w:rsidRDefault="00CE01F1" w:rsidP="00CE01F1">
      <w:pPr>
        <w:pStyle w:val="Default"/>
        <w:spacing w:line="360" w:lineRule="auto"/>
        <w:rPr>
          <w:sz w:val="23"/>
          <w:szCs w:val="23"/>
        </w:rPr>
      </w:pPr>
      <w:r w:rsidRPr="00FF666A">
        <w:rPr>
          <w:b/>
          <w:bCs/>
          <w:i/>
          <w:iCs/>
          <w:sz w:val="23"/>
          <w:szCs w:val="23"/>
        </w:rPr>
        <w:t xml:space="preserve">Čiatkové kompetencie: </w:t>
      </w:r>
    </w:p>
    <w:p w:rsidR="00CE01F1" w:rsidRPr="00FF666A" w:rsidRDefault="00CE01F1" w:rsidP="00CE01F1">
      <w:pPr>
        <w:pStyle w:val="Default"/>
        <w:spacing w:line="360" w:lineRule="auto"/>
        <w:rPr>
          <w:sz w:val="23"/>
          <w:szCs w:val="23"/>
        </w:rPr>
      </w:pPr>
      <w:r w:rsidRPr="00FF666A">
        <w:rPr>
          <w:sz w:val="23"/>
          <w:szCs w:val="23"/>
        </w:rPr>
        <w:t xml:space="preserve">Vysvetliť vzájomné vzťahy medzi životnými potrebami jednotlivca a rodiny. </w:t>
      </w:r>
    </w:p>
    <w:p w:rsidR="00CE01F1" w:rsidRPr="00FF666A" w:rsidRDefault="00CE01F1" w:rsidP="00CE01F1">
      <w:pPr>
        <w:pStyle w:val="Default"/>
        <w:spacing w:line="360" w:lineRule="auto"/>
        <w:rPr>
          <w:sz w:val="23"/>
          <w:szCs w:val="23"/>
        </w:rPr>
      </w:pPr>
      <w:r w:rsidRPr="00FF666A">
        <w:rPr>
          <w:sz w:val="23"/>
          <w:szCs w:val="23"/>
        </w:rPr>
        <w:t xml:space="preserve">Opísať príklady základných životných potrieb. </w:t>
      </w:r>
    </w:p>
    <w:p w:rsidR="00CE01F1" w:rsidRPr="00FF666A" w:rsidRDefault="00CE01F1" w:rsidP="00CE01F1">
      <w:pPr>
        <w:pStyle w:val="Default"/>
        <w:spacing w:line="360" w:lineRule="auto"/>
        <w:rPr>
          <w:sz w:val="23"/>
          <w:szCs w:val="23"/>
        </w:rPr>
      </w:pPr>
      <w:r w:rsidRPr="00FF666A">
        <w:rPr>
          <w:sz w:val="23"/>
          <w:szCs w:val="23"/>
        </w:rPr>
        <w:t xml:space="preserve">Opísať svoju predstavu, čo sú to osobné príjmy človekaspôsob získavania </w:t>
      </w:r>
    </w:p>
    <w:p w:rsidR="00CE01F1" w:rsidRPr="00FF666A" w:rsidRDefault="00CE01F1" w:rsidP="00CE01F1">
      <w:pPr>
        <w:pStyle w:val="Default"/>
        <w:spacing w:line="360" w:lineRule="auto"/>
        <w:rPr>
          <w:b/>
          <w:bCs/>
          <w:i/>
          <w:iCs/>
          <w:sz w:val="23"/>
          <w:szCs w:val="23"/>
        </w:rPr>
      </w:pPr>
      <w:r w:rsidRPr="00FF666A">
        <w:rPr>
          <w:b/>
          <w:bCs/>
          <w:i/>
          <w:iCs/>
          <w:sz w:val="23"/>
          <w:szCs w:val="23"/>
        </w:rPr>
        <w:t>Matematika: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spacing w:line="360" w:lineRule="auto"/>
        <w:rPr>
          <w:sz w:val="23"/>
          <w:szCs w:val="23"/>
          <w:lang w:val="cs-CZ"/>
        </w:rPr>
      </w:pPr>
      <w:r w:rsidRPr="00FF666A">
        <w:rPr>
          <w:sz w:val="23"/>
          <w:szCs w:val="23"/>
          <w:lang w:val="cs-CZ"/>
        </w:rPr>
        <w:t>Vysvetliť na jednoduchom príklade vzťah človeka a rodiny k peniazom.</w:t>
      </w:r>
    </w:p>
    <w:p w:rsidR="00CE01F1" w:rsidRPr="00FF666A" w:rsidRDefault="00CE01F1" w:rsidP="00CE01F1">
      <w:pPr>
        <w:pStyle w:val="Default"/>
        <w:spacing w:line="360" w:lineRule="auto"/>
        <w:rPr>
          <w:sz w:val="23"/>
          <w:szCs w:val="23"/>
        </w:rPr>
      </w:pPr>
      <w:r w:rsidRPr="00FF666A">
        <w:rPr>
          <w:b/>
          <w:bCs/>
          <w:sz w:val="23"/>
          <w:szCs w:val="23"/>
        </w:rPr>
        <w:t xml:space="preserve">4. Plánovanie a hospodárenie s peniazmi </w:t>
      </w:r>
    </w:p>
    <w:p w:rsidR="00CE01F1" w:rsidRPr="00FF666A" w:rsidRDefault="00CE01F1" w:rsidP="00CE01F1">
      <w:pPr>
        <w:pStyle w:val="Default"/>
        <w:spacing w:line="360" w:lineRule="auto"/>
        <w:rPr>
          <w:b/>
          <w:bCs/>
          <w:i/>
          <w:iCs/>
          <w:sz w:val="23"/>
          <w:szCs w:val="23"/>
        </w:rPr>
      </w:pPr>
      <w:r w:rsidRPr="00FF666A">
        <w:rPr>
          <w:b/>
          <w:bCs/>
          <w:i/>
          <w:iCs/>
          <w:sz w:val="23"/>
          <w:szCs w:val="23"/>
        </w:rPr>
        <w:t>Prírodoveda</w:t>
      </w:r>
    </w:p>
    <w:p w:rsidR="00CE01F1" w:rsidRPr="00FF666A" w:rsidRDefault="00CE01F1" w:rsidP="00CE01F1">
      <w:pPr>
        <w:pStyle w:val="Default"/>
        <w:spacing w:line="360" w:lineRule="auto"/>
        <w:rPr>
          <w:sz w:val="23"/>
          <w:szCs w:val="23"/>
        </w:rPr>
      </w:pPr>
      <w:r w:rsidRPr="00FF666A">
        <w:rPr>
          <w:b/>
          <w:bCs/>
          <w:i/>
          <w:iCs/>
          <w:sz w:val="23"/>
          <w:szCs w:val="23"/>
        </w:rPr>
        <w:lastRenderedPageBreak/>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Vysvetliť svoju predstavu o tom, čo je majetok.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Náboženská výchova </w:t>
      </w:r>
    </w:p>
    <w:p w:rsidR="00CE01F1" w:rsidRPr="00FF666A" w:rsidRDefault="00CE01F1" w:rsidP="00CE01F1">
      <w:pPr>
        <w:pStyle w:val="Default"/>
        <w:spacing w:line="360" w:lineRule="auto"/>
        <w:rPr>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Opísať jako mimovládne a charitatívne organizácie pomáhajú sociálne slabším. </w:t>
      </w:r>
    </w:p>
    <w:p w:rsidR="00CE01F1" w:rsidRPr="00FF666A" w:rsidRDefault="00CE01F1" w:rsidP="00CE01F1">
      <w:pPr>
        <w:pStyle w:val="Default"/>
        <w:spacing w:line="360" w:lineRule="auto"/>
        <w:rPr>
          <w:b/>
          <w:bCs/>
          <w:i/>
          <w:iCs/>
          <w:sz w:val="23"/>
          <w:szCs w:val="23"/>
        </w:rPr>
      </w:pPr>
      <w:r w:rsidRPr="00FF666A">
        <w:rPr>
          <w:b/>
          <w:bCs/>
          <w:i/>
          <w:iCs/>
          <w:sz w:val="23"/>
          <w:szCs w:val="23"/>
        </w:rPr>
        <w:t>Slovenský jazyk a literatúra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Opísať, čo je povolanie a zamestnanie. </w:t>
      </w:r>
    </w:p>
    <w:p w:rsidR="00CE01F1" w:rsidRPr="00FF666A" w:rsidRDefault="00CE01F1" w:rsidP="00CE01F1">
      <w:pPr>
        <w:pStyle w:val="Default"/>
        <w:spacing w:line="360" w:lineRule="auto"/>
        <w:rPr>
          <w:sz w:val="23"/>
          <w:szCs w:val="23"/>
        </w:rPr>
      </w:pPr>
      <w:r w:rsidRPr="00FF666A">
        <w:rPr>
          <w:b/>
          <w:bCs/>
          <w:sz w:val="23"/>
          <w:szCs w:val="23"/>
        </w:rPr>
        <w:t xml:space="preserve">5. Úver a dlh </w:t>
      </w:r>
    </w:p>
    <w:p w:rsidR="00CE01F1" w:rsidRPr="00FF666A" w:rsidRDefault="00CE01F1" w:rsidP="00CE01F1">
      <w:pPr>
        <w:pStyle w:val="Default"/>
        <w:spacing w:line="360" w:lineRule="auto"/>
        <w:rPr>
          <w:b/>
          <w:bCs/>
          <w:i/>
          <w:iCs/>
          <w:sz w:val="23"/>
          <w:szCs w:val="23"/>
        </w:rPr>
      </w:pPr>
      <w:r w:rsidRPr="00FF666A">
        <w:rPr>
          <w:b/>
          <w:bCs/>
          <w:i/>
          <w:iCs/>
          <w:sz w:val="23"/>
          <w:szCs w:val="23"/>
        </w:rPr>
        <w:t>Triednická hodina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Opísať situácie, kedy si človek peniaze/ predmety nakupuje a kedy si ich poţičiava. Popísať dôsledky oboch moţností. </w:t>
      </w:r>
    </w:p>
    <w:p w:rsidR="00CE01F1" w:rsidRPr="00FF666A" w:rsidRDefault="00CE01F1" w:rsidP="00CE01F1">
      <w:pPr>
        <w:pStyle w:val="Default"/>
        <w:spacing w:line="360" w:lineRule="auto"/>
        <w:rPr>
          <w:sz w:val="23"/>
          <w:szCs w:val="23"/>
        </w:rPr>
      </w:pPr>
      <w:r w:rsidRPr="00FF666A">
        <w:rPr>
          <w:sz w:val="23"/>
          <w:szCs w:val="23"/>
        </w:rPr>
        <w:t xml:space="preserve">Opísať, aké vlastnosti by mal mať človek, ktorý si poţičia obľúbenú osobnú vec iného človeka. </w:t>
      </w:r>
    </w:p>
    <w:p w:rsidR="00CE01F1" w:rsidRPr="00FF666A" w:rsidRDefault="00CE01F1" w:rsidP="00CE01F1">
      <w:pPr>
        <w:pStyle w:val="Default"/>
        <w:spacing w:line="360" w:lineRule="auto"/>
        <w:rPr>
          <w:sz w:val="23"/>
          <w:szCs w:val="23"/>
        </w:rPr>
      </w:pPr>
      <w:r w:rsidRPr="00FF666A">
        <w:rPr>
          <w:sz w:val="23"/>
          <w:szCs w:val="23"/>
        </w:rPr>
        <w:t xml:space="preserve">Porozprávať o tom, čo môţe nastať pri poţičiavaní si cenných predmetov alebo peňazí. </w:t>
      </w:r>
    </w:p>
    <w:p w:rsidR="00CE01F1" w:rsidRPr="00FF666A" w:rsidRDefault="00CE01F1" w:rsidP="00CE01F1">
      <w:pPr>
        <w:pStyle w:val="Default"/>
        <w:spacing w:line="360" w:lineRule="auto"/>
        <w:rPr>
          <w:sz w:val="23"/>
          <w:szCs w:val="23"/>
        </w:rPr>
      </w:pPr>
      <w:r w:rsidRPr="00FF666A">
        <w:rPr>
          <w:b/>
          <w:bCs/>
          <w:sz w:val="23"/>
          <w:szCs w:val="23"/>
        </w:rPr>
        <w:t xml:space="preserve">6. Sporenie a investovanie </w:t>
      </w:r>
    </w:p>
    <w:p w:rsidR="00CE01F1" w:rsidRPr="00FF666A" w:rsidRDefault="00CE01F1" w:rsidP="00CE01F1">
      <w:pPr>
        <w:pStyle w:val="Default"/>
        <w:spacing w:line="360" w:lineRule="auto"/>
        <w:rPr>
          <w:b/>
          <w:bCs/>
          <w:i/>
          <w:iCs/>
          <w:sz w:val="23"/>
          <w:szCs w:val="23"/>
        </w:rPr>
      </w:pPr>
      <w:r w:rsidRPr="00FF666A">
        <w:rPr>
          <w:b/>
          <w:bCs/>
          <w:i/>
          <w:iCs/>
          <w:sz w:val="23"/>
          <w:szCs w:val="23"/>
        </w:rPr>
        <w:t>Matematika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Opísať svoju predstavu o tom, ako človek môţe sporiť. </w:t>
      </w:r>
    </w:p>
    <w:p w:rsidR="00CE01F1" w:rsidRPr="00FF666A" w:rsidRDefault="00CE01F1" w:rsidP="00CE01F1">
      <w:pPr>
        <w:pStyle w:val="Default"/>
        <w:spacing w:line="360" w:lineRule="auto"/>
        <w:rPr>
          <w:b/>
          <w:bCs/>
          <w:i/>
          <w:iCs/>
          <w:sz w:val="23"/>
          <w:szCs w:val="23"/>
        </w:rPr>
      </w:pPr>
      <w:r w:rsidRPr="00FF666A">
        <w:rPr>
          <w:b/>
          <w:bCs/>
          <w:i/>
          <w:iCs/>
          <w:sz w:val="23"/>
          <w:szCs w:val="23"/>
        </w:rPr>
        <w:t>Prírodoveda, slovenský jazyk a literatúra</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Vedieť uviesť na príkladoch význam starých rodičov v rodine. Pochopiť význam ich dôstojného postavenia, vyjadreného zdravím a sociálnou istotou. </w:t>
      </w:r>
    </w:p>
    <w:p w:rsidR="00CE01F1" w:rsidRPr="00FF666A" w:rsidRDefault="00CE01F1" w:rsidP="00CE01F1">
      <w:pPr>
        <w:pStyle w:val="Default"/>
        <w:spacing w:line="360" w:lineRule="auto"/>
        <w:rPr>
          <w:b/>
          <w:bCs/>
          <w:i/>
          <w:iCs/>
          <w:sz w:val="23"/>
          <w:szCs w:val="23"/>
        </w:rPr>
      </w:pPr>
      <w:r w:rsidRPr="00FF666A">
        <w:rPr>
          <w:b/>
          <w:bCs/>
          <w:i/>
          <w:iCs/>
          <w:sz w:val="23"/>
          <w:szCs w:val="23"/>
        </w:rPr>
        <w:t>Exkurzia, výlety</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spacing w:line="360" w:lineRule="auto"/>
        <w:rPr>
          <w:sz w:val="23"/>
          <w:szCs w:val="23"/>
          <w:lang w:val="cs-CZ"/>
        </w:rPr>
      </w:pPr>
      <w:r w:rsidRPr="00FF666A">
        <w:rPr>
          <w:sz w:val="23"/>
          <w:szCs w:val="23"/>
          <w:lang w:val="cs-CZ"/>
        </w:rPr>
        <w:t>Vysvetliť, prečo sa ľudia potrebujú poistiť a na jednoduchých príkladoch názorne ukázať, ako poistenie funguje.</w:t>
      </w:r>
    </w:p>
    <w:p w:rsidR="00CE01F1" w:rsidRPr="00FF666A" w:rsidRDefault="00CE01F1" w:rsidP="00CE01F1">
      <w:pPr>
        <w:pStyle w:val="Default"/>
        <w:spacing w:line="360" w:lineRule="auto"/>
        <w:rPr>
          <w:b/>
          <w:bCs/>
          <w:sz w:val="32"/>
          <w:szCs w:val="32"/>
        </w:rPr>
      </w:pPr>
    </w:p>
    <w:p w:rsidR="00CE01F1" w:rsidRPr="00FF666A" w:rsidRDefault="00CE01F1" w:rsidP="00CE01F1">
      <w:pPr>
        <w:pStyle w:val="Default"/>
        <w:spacing w:line="360" w:lineRule="auto"/>
        <w:rPr>
          <w:sz w:val="32"/>
          <w:szCs w:val="32"/>
        </w:rPr>
      </w:pPr>
      <w:r w:rsidRPr="00FF666A">
        <w:rPr>
          <w:b/>
          <w:bCs/>
          <w:sz w:val="32"/>
          <w:szCs w:val="32"/>
        </w:rPr>
        <w:t xml:space="preserve">2. ROČNÍK </w:t>
      </w:r>
    </w:p>
    <w:p w:rsidR="00CE01F1" w:rsidRPr="00FF666A" w:rsidRDefault="00CE01F1" w:rsidP="00CE01F1">
      <w:pPr>
        <w:pStyle w:val="Default"/>
        <w:spacing w:line="360" w:lineRule="auto"/>
        <w:rPr>
          <w:sz w:val="23"/>
          <w:szCs w:val="23"/>
        </w:rPr>
      </w:pPr>
      <w:r w:rsidRPr="00FF666A">
        <w:rPr>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1. Človek vo sfére peňazí </w:t>
      </w:r>
    </w:p>
    <w:p w:rsidR="00CE01F1" w:rsidRPr="00FF666A" w:rsidRDefault="00CE01F1" w:rsidP="00CE01F1">
      <w:pPr>
        <w:pStyle w:val="Default"/>
        <w:spacing w:line="360" w:lineRule="auto"/>
        <w:rPr>
          <w:b/>
          <w:bCs/>
          <w:sz w:val="23"/>
          <w:szCs w:val="23"/>
        </w:rPr>
      </w:pPr>
      <w:r w:rsidRPr="00FF666A">
        <w:rPr>
          <w:sz w:val="23"/>
          <w:szCs w:val="23"/>
        </w:rPr>
        <w:t>Posúdenie významu trvalých životných hodnôt, zváženie vplyvu peňazí na ich zachovávanie a na základe toho vybratie a stanovenie životných priorít a východísk zabezpečenia</w:t>
      </w:r>
      <w:r w:rsidRPr="00FF666A">
        <w:rPr>
          <w:b/>
          <w:bCs/>
          <w:sz w:val="23"/>
          <w:szCs w:val="23"/>
        </w:rPr>
        <w:t xml:space="preserve"> životných potrieb.</w:t>
      </w:r>
    </w:p>
    <w:p w:rsidR="00CE01F1" w:rsidRPr="00FF666A" w:rsidRDefault="00CE01F1" w:rsidP="00CE01F1">
      <w:pPr>
        <w:pStyle w:val="Default"/>
        <w:spacing w:line="360" w:lineRule="auto"/>
        <w:rPr>
          <w:b/>
          <w:bCs/>
          <w:sz w:val="23"/>
          <w:szCs w:val="23"/>
        </w:rPr>
      </w:pPr>
      <w:r w:rsidRPr="00FF666A">
        <w:rPr>
          <w:b/>
          <w:bCs/>
          <w:sz w:val="23"/>
          <w:szCs w:val="23"/>
        </w:rPr>
        <w:t xml:space="preserve">2. Finančná zodpovednosť a prijímanie rozhodnutí </w:t>
      </w:r>
    </w:p>
    <w:p w:rsidR="00CE01F1" w:rsidRPr="00FF666A" w:rsidRDefault="00CE01F1" w:rsidP="00CE01F1">
      <w:pPr>
        <w:pStyle w:val="Default"/>
        <w:spacing w:line="360" w:lineRule="auto"/>
        <w:rPr>
          <w:i/>
          <w:iCs/>
          <w:sz w:val="23"/>
          <w:szCs w:val="23"/>
        </w:rPr>
      </w:pPr>
      <w:r w:rsidRPr="00FF666A">
        <w:rPr>
          <w:sz w:val="23"/>
          <w:szCs w:val="23"/>
        </w:rPr>
        <w:lastRenderedPageBreak/>
        <w:t>Používanie spoľahlivých informácií a rozhodovacích procesov osobných financiách</w:t>
      </w:r>
      <w:r w:rsidRPr="00FF666A">
        <w:rPr>
          <w:i/>
          <w:iCs/>
          <w:sz w:val="23"/>
          <w:szCs w:val="23"/>
        </w:rPr>
        <w:t>.</w:t>
      </w:r>
    </w:p>
    <w:p w:rsidR="00CE01F1" w:rsidRPr="00FF666A" w:rsidRDefault="00CE01F1" w:rsidP="00CE01F1">
      <w:pPr>
        <w:pStyle w:val="Default"/>
        <w:spacing w:line="360" w:lineRule="auto"/>
        <w:rPr>
          <w:b/>
          <w:bCs/>
          <w:sz w:val="23"/>
          <w:szCs w:val="23"/>
        </w:rPr>
      </w:pPr>
      <w:r w:rsidRPr="00FF666A">
        <w:rPr>
          <w:b/>
          <w:bCs/>
          <w:sz w:val="23"/>
          <w:szCs w:val="23"/>
        </w:rPr>
        <w:t xml:space="preserve">3. Zabezpečenie peňazí pre uspokojovanie životných potrieb - príjem a práca </w:t>
      </w:r>
    </w:p>
    <w:p w:rsidR="00CE01F1" w:rsidRPr="00FF666A" w:rsidRDefault="00CE01F1" w:rsidP="00CE01F1">
      <w:pPr>
        <w:pStyle w:val="Default"/>
        <w:spacing w:line="360" w:lineRule="auto"/>
        <w:rPr>
          <w:sz w:val="23"/>
          <w:szCs w:val="23"/>
        </w:rPr>
      </w:pPr>
      <w:r w:rsidRPr="00FF666A">
        <w:rPr>
          <w:sz w:val="23"/>
          <w:szCs w:val="23"/>
        </w:rPr>
        <w:t>Porozumenie a orientovanie sa v zabezpečovaní životných potrieb jednotlivca a rodiny. Vyhodnotenie vzťahu práce a osobného príjmu.</w:t>
      </w:r>
    </w:p>
    <w:p w:rsidR="00CE01F1" w:rsidRPr="00FF666A" w:rsidRDefault="00CE01F1" w:rsidP="00CE01F1">
      <w:pPr>
        <w:pStyle w:val="Default"/>
        <w:spacing w:line="360" w:lineRule="auto"/>
        <w:rPr>
          <w:b/>
          <w:bCs/>
          <w:sz w:val="23"/>
          <w:szCs w:val="23"/>
        </w:rPr>
      </w:pPr>
      <w:r w:rsidRPr="00FF666A">
        <w:rPr>
          <w:b/>
          <w:bCs/>
          <w:sz w:val="23"/>
          <w:szCs w:val="23"/>
        </w:rPr>
        <w:t xml:space="preserve">4. Plánovanie a hospodárenie s peniazmi </w:t>
      </w:r>
    </w:p>
    <w:p w:rsidR="00CE01F1" w:rsidRPr="00FF666A" w:rsidRDefault="00CE01F1" w:rsidP="00CE01F1">
      <w:pPr>
        <w:pStyle w:val="Default"/>
        <w:spacing w:line="360" w:lineRule="auto"/>
        <w:rPr>
          <w:sz w:val="23"/>
          <w:szCs w:val="23"/>
        </w:rPr>
      </w:pPr>
      <w:r w:rsidRPr="00FF666A">
        <w:rPr>
          <w:sz w:val="23"/>
          <w:szCs w:val="23"/>
        </w:rPr>
        <w:t>Organizovanie osobných financií a používanie rozpočtu na riadenie hotovosti.</w:t>
      </w:r>
    </w:p>
    <w:p w:rsidR="00CE01F1" w:rsidRPr="00FF666A" w:rsidRDefault="00CE01F1" w:rsidP="00CE01F1">
      <w:pPr>
        <w:pStyle w:val="Default"/>
        <w:spacing w:line="360" w:lineRule="auto"/>
        <w:rPr>
          <w:sz w:val="23"/>
          <w:szCs w:val="23"/>
        </w:rPr>
      </w:pPr>
      <w:r w:rsidRPr="00FF666A">
        <w:rPr>
          <w:sz w:val="23"/>
          <w:szCs w:val="23"/>
        </w:rPr>
        <w:t xml:space="preserve">Ciastkové kompetencie: </w:t>
      </w:r>
    </w:p>
    <w:p w:rsidR="00CE01F1" w:rsidRPr="00FF666A" w:rsidRDefault="00CE01F1" w:rsidP="00CE01F1">
      <w:pPr>
        <w:pStyle w:val="Default"/>
        <w:spacing w:line="360" w:lineRule="auto"/>
        <w:rPr>
          <w:sz w:val="23"/>
          <w:szCs w:val="23"/>
        </w:rPr>
      </w:pPr>
      <w:r w:rsidRPr="00FF666A">
        <w:rPr>
          <w:b/>
          <w:bCs/>
          <w:sz w:val="23"/>
          <w:szCs w:val="23"/>
        </w:rPr>
        <w:t xml:space="preserve">5. Úver a dlh </w:t>
      </w:r>
    </w:p>
    <w:p w:rsidR="00CE01F1" w:rsidRPr="00FF666A" w:rsidRDefault="00CE01F1" w:rsidP="00CE01F1">
      <w:pPr>
        <w:pStyle w:val="Default"/>
        <w:spacing w:line="360" w:lineRule="auto"/>
        <w:rPr>
          <w:b/>
          <w:bCs/>
          <w:sz w:val="23"/>
          <w:szCs w:val="23"/>
        </w:rPr>
      </w:pPr>
      <w:r w:rsidRPr="00FF666A">
        <w:rPr>
          <w:sz w:val="23"/>
          <w:szCs w:val="23"/>
        </w:rPr>
        <w:t xml:space="preserve">Udržanie výhodnosti, požičiavanie za priaznivých </w:t>
      </w:r>
      <w:r w:rsidRPr="00FF666A">
        <w:rPr>
          <w:b/>
          <w:bCs/>
          <w:sz w:val="23"/>
          <w:szCs w:val="23"/>
        </w:rPr>
        <w:t xml:space="preserve">podmienok a zvládanie dlhu. </w:t>
      </w:r>
    </w:p>
    <w:p w:rsidR="00CE01F1" w:rsidRPr="00FF666A" w:rsidRDefault="00CE01F1" w:rsidP="00CE01F1">
      <w:pPr>
        <w:pStyle w:val="Default"/>
        <w:spacing w:line="360" w:lineRule="auto"/>
        <w:rPr>
          <w:b/>
          <w:bCs/>
          <w:sz w:val="23"/>
          <w:szCs w:val="23"/>
        </w:rPr>
      </w:pPr>
      <w:r w:rsidRPr="00FF666A">
        <w:rPr>
          <w:b/>
          <w:bCs/>
          <w:sz w:val="23"/>
          <w:szCs w:val="23"/>
        </w:rPr>
        <w:t xml:space="preserve">-pôžička - vrátenie </w:t>
      </w:r>
    </w:p>
    <w:p w:rsidR="00CE01F1" w:rsidRPr="00FF666A" w:rsidRDefault="00CE01F1" w:rsidP="00CE01F1">
      <w:pPr>
        <w:pStyle w:val="Default"/>
        <w:spacing w:line="360" w:lineRule="auto"/>
        <w:rPr>
          <w:sz w:val="23"/>
          <w:szCs w:val="23"/>
        </w:rPr>
      </w:pPr>
      <w:r w:rsidRPr="00FF666A">
        <w:rPr>
          <w:b/>
          <w:bCs/>
          <w:sz w:val="23"/>
          <w:szCs w:val="23"/>
        </w:rPr>
        <w:t xml:space="preserve">6. Sporenie a investovanie </w:t>
      </w:r>
    </w:p>
    <w:p w:rsidR="00CE01F1" w:rsidRPr="00FF666A" w:rsidRDefault="00CE01F1" w:rsidP="00CE01F1">
      <w:pPr>
        <w:pStyle w:val="Default"/>
        <w:spacing w:line="360" w:lineRule="auto"/>
        <w:rPr>
          <w:sz w:val="23"/>
          <w:szCs w:val="23"/>
        </w:rPr>
      </w:pPr>
      <w:r w:rsidRPr="00FF666A">
        <w:rPr>
          <w:sz w:val="23"/>
          <w:szCs w:val="23"/>
        </w:rPr>
        <w:t>Aplikácia rôznych investičných stratégií, ktoré sú v súlade s osobnými cieľmi.</w:t>
      </w:r>
    </w:p>
    <w:p w:rsidR="00CE01F1" w:rsidRPr="00FF666A" w:rsidRDefault="00CE01F1" w:rsidP="00CE01F1">
      <w:pPr>
        <w:pStyle w:val="Default"/>
        <w:spacing w:line="360" w:lineRule="auto"/>
        <w:rPr>
          <w:b/>
          <w:bCs/>
          <w:sz w:val="23"/>
          <w:szCs w:val="23"/>
        </w:rPr>
      </w:pPr>
      <w:r w:rsidRPr="00FF666A">
        <w:rPr>
          <w:b/>
          <w:bCs/>
          <w:sz w:val="23"/>
          <w:szCs w:val="23"/>
        </w:rPr>
        <w:t>7. Riadenie rizika a poistenie</w:t>
      </w:r>
    </w:p>
    <w:p w:rsidR="00CE01F1" w:rsidRPr="00FF666A" w:rsidRDefault="00CE01F1" w:rsidP="00CE01F1">
      <w:pPr>
        <w:pStyle w:val="Default"/>
        <w:spacing w:line="360" w:lineRule="auto"/>
        <w:rPr>
          <w:sz w:val="23"/>
          <w:szCs w:val="23"/>
        </w:rPr>
      </w:pPr>
      <w:r w:rsidRPr="00FF666A">
        <w:rPr>
          <w:sz w:val="23"/>
          <w:szCs w:val="23"/>
        </w:rPr>
        <w:t xml:space="preserve"> Používanie primeraných stratégií riadenia rizík. </w:t>
      </w:r>
    </w:p>
    <w:p w:rsidR="00CE01F1" w:rsidRPr="00FF666A" w:rsidRDefault="00CE01F1" w:rsidP="00CE01F1">
      <w:pPr>
        <w:pStyle w:val="Default"/>
        <w:spacing w:line="360" w:lineRule="auto"/>
        <w:rPr>
          <w:i/>
          <w:iCs/>
          <w:sz w:val="23"/>
          <w:szCs w:val="23"/>
        </w:rPr>
      </w:pPr>
      <w:r w:rsidRPr="00FF666A">
        <w:rPr>
          <w:b/>
          <w:bCs/>
          <w:i/>
          <w:iCs/>
          <w:sz w:val="23"/>
          <w:szCs w:val="32"/>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 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sz w:val="23"/>
          <w:szCs w:val="23"/>
        </w:rPr>
        <w:t xml:space="preserve"> Pochopiť a vážiť si hodnotu ľudskej práce a peňazí ako jedného z prostriedkov jej vyjadrenia.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p>
    <w:p w:rsidR="00CE01F1" w:rsidRPr="00FF666A" w:rsidRDefault="00CE01F1" w:rsidP="00CE01F1">
      <w:pPr>
        <w:pStyle w:val="Default"/>
        <w:spacing w:line="360" w:lineRule="auto"/>
        <w:rPr>
          <w:sz w:val="23"/>
          <w:szCs w:val="23"/>
        </w:rPr>
      </w:pPr>
      <w:r w:rsidRPr="00FF666A">
        <w:rPr>
          <w:sz w:val="23"/>
          <w:szCs w:val="23"/>
        </w:rPr>
        <w:t xml:space="preserve">Osvojiť si, čo znamená žiť hospodárne. </w:t>
      </w:r>
    </w:p>
    <w:p w:rsidR="00CE01F1" w:rsidRPr="00FF666A" w:rsidRDefault="00CE01F1" w:rsidP="00CE01F1">
      <w:pPr>
        <w:pStyle w:val="Default"/>
        <w:spacing w:line="360" w:lineRule="auto"/>
        <w:rPr>
          <w:sz w:val="23"/>
          <w:szCs w:val="23"/>
        </w:rPr>
      </w:pPr>
      <w:r w:rsidRPr="00FF666A">
        <w:rPr>
          <w:sz w:val="23"/>
          <w:szCs w:val="23"/>
        </w:rPr>
        <w:t xml:space="preserve"> 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Pomenovať základné ľudské hodnoty. Pomenovať základné ľudské potreby. </w:t>
      </w:r>
    </w:p>
    <w:p w:rsidR="00CE01F1" w:rsidRPr="00FF666A" w:rsidRDefault="00CE01F1" w:rsidP="00CE01F1">
      <w:pPr>
        <w:pStyle w:val="Default"/>
        <w:spacing w:line="360" w:lineRule="auto"/>
        <w:rPr>
          <w:sz w:val="23"/>
          <w:szCs w:val="23"/>
        </w:rPr>
      </w:pPr>
      <w:r w:rsidRPr="00FF666A">
        <w:rPr>
          <w:sz w:val="23"/>
          <w:szCs w:val="23"/>
        </w:rPr>
        <w:t xml:space="preserve">Pochopiť a vážiť si hodnotu ľudskej práce a peňazí ako jedného z prostriedkov jej vyjadrenia.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Posúdiť spôsoby, akými rodičia zabezpečujú životné potreby celej rodiny. Vymenovať svoje vlastné skúsenosti s prácami v domácnosti.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r w:rsidRPr="00FF666A">
        <w:rPr>
          <w:b/>
          <w:b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Opísať príklady bohatstva a chudoby. </w:t>
      </w:r>
    </w:p>
    <w:p w:rsidR="00CE01F1" w:rsidRPr="00FF666A" w:rsidRDefault="00CE01F1" w:rsidP="00CE01F1">
      <w:pPr>
        <w:pStyle w:val="Default"/>
        <w:spacing w:line="360" w:lineRule="auto"/>
        <w:rPr>
          <w:sz w:val="23"/>
          <w:szCs w:val="23"/>
        </w:rPr>
      </w:pPr>
      <w:r w:rsidRPr="00FF666A">
        <w:rPr>
          <w:sz w:val="23"/>
          <w:szCs w:val="23"/>
        </w:rPr>
        <w:t xml:space="preserve">Osvojiť si, čo znamená žiť hospodárne.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hospodárneho zaobchádzania s osobnými vecami, hospodárneho správania sa v domácnosti. Osvojiť si potrebu hospodárneho zaobchádzania s pomôckami a predmetmi v škole aj mimo nej. </w:t>
      </w:r>
      <w:r w:rsidRPr="00FF666A">
        <w:rPr>
          <w:b/>
          <w:b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lastRenderedPageBreak/>
        <w:t xml:space="preserve">Prevziať zodpovednosť za osobné finančné rozhodnutia. </w:t>
      </w:r>
    </w:p>
    <w:p w:rsidR="00CE01F1" w:rsidRPr="00FF666A" w:rsidRDefault="00CE01F1" w:rsidP="00CE01F1">
      <w:pPr>
        <w:pStyle w:val="Default"/>
        <w:spacing w:line="360" w:lineRule="auto"/>
        <w:rPr>
          <w:sz w:val="23"/>
          <w:szCs w:val="23"/>
        </w:rPr>
      </w:pPr>
      <w:r w:rsidRPr="00FF666A">
        <w:rPr>
          <w:sz w:val="23"/>
          <w:szCs w:val="23"/>
        </w:rPr>
        <w:t xml:space="preserve">Kontrolovať osobné informácie. </w:t>
      </w:r>
    </w:p>
    <w:p w:rsidR="00CE01F1" w:rsidRPr="00FF666A" w:rsidRDefault="00CE01F1" w:rsidP="00CE01F1">
      <w:pPr>
        <w:pStyle w:val="Default"/>
        <w:spacing w:line="360" w:lineRule="auto"/>
        <w:rPr>
          <w:sz w:val="23"/>
          <w:szCs w:val="23"/>
        </w:rPr>
      </w:pPr>
      <w:r w:rsidRPr="00FF666A">
        <w:rPr>
          <w:sz w:val="23"/>
          <w:szCs w:val="23"/>
        </w:rPr>
        <w:t xml:space="preserve"> Prijímať finančné rozhodnutia zvažovaním alternatív a dôsledkov. </w:t>
      </w:r>
    </w:p>
    <w:p w:rsidR="00CE01F1" w:rsidRPr="00FF666A" w:rsidRDefault="00CE01F1" w:rsidP="00CE01F1">
      <w:pPr>
        <w:pStyle w:val="Default"/>
        <w:spacing w:line="360" w:lineRule="auto"/>
        <w:rPr>
          <w:sz w:val="23"/>
          <w:szCs w:val="23"/>
        </w:rPr>
      </w:pPr>
      <w:r w:rsidRPr="00FF666A">
        <w:rPr>
          <w:sz w:val="23"/>
          <w:szCs w:val="23"/>
        </w:rPr>
        <w:t xml:space="preserve">Vedieť stručne zhrnúť hlavné nástroje na ochranu spotrebiteľov. </w:t>
      </w:r>
    </w:p>
    <w:p w:rsidR="00CE01F1" w:rsidRPr="00FF666A" w:rsidRDefault="00CE01F1" w:rsidP="00CE01F1">
      <w:pPr>
        <w:pStyle w:val="Default"/>
        <w:spacing w:line="360" w:lineRule="auto"/>
        <w:rPr>
          <w:sz w:val="23"/>
          <w:szCs w:val="23"/>
        </w:rPr>
      </w:pPr>
      <w:r w:rsidRPr="00FF666A">
        <w:rPr>
          <w:sz w:val="23"/>
          <w:szCs w:val="23"/>
        </w:rPr>
        <w:t xml:space="preserve"> Prevziať zodpovednosť za osobné finančné rozhodnutia. </w:t>
      </w: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finančných rozhodnutí a ich možných dôsledkov. Uviesť príklady, ako byť finančne zodpovedným mladým človekom </w:t>
      </w:r>
    </w:p>
    <w:p w:rsidR="00CE01F1" w:rsidRPr="00FF666A" w:rsidRDefault="00CE01F1" w:rsidP="00CE01F1">
      <w:pPr>
        <w:pStyle w:val="Default"/>
        <w:spacing w:line="360" w:lineRule="auto"/>
        <w:rPr>
          <w:sz w:val="23"/>
          <w:szCs w:val="23"/>
        </w:rPr>
      </w:pPr>
      <w:r w:rsidRPr="00FF666A">
        <w:rPr>
          <w:sz w:val="23"/>
          <w:szCs w:val="23"/>
        </w:rPr>
        <w:t xml:space="preserve"> Kontrolovať osobné údaje a informácie.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ktoré druhy osobných informácií by nemali byť odhalené tretím osobám. Opísať možné dôsledky takéhoto odhalenia. </w:t>
      </w:r>
    </w:p>
    <w:p w:rsidR="00CE01F1" w:rsidRPr="00FF666A" w:rsidRDefault="00CE01F1" w:rsidP="00CE01F1">
      <w:pPr>
        <w:pStyle w:val="Default"/>
        <w:spacing w:line="360" w:lineRule="auto"/>
        <w:rPr>
          <w:sz w:val="23"/>
          <w:szCs w:val="23"/>
        </w:rPr>
      </w:pPr>
      <w:r w:rsidRPr="00FF666A">
        <w:rPr>
          <w:sz w:val="23"/>
          <w:szCs w:val="23"/>
        </w:rPr>
        <w:t xml:space="preserve"> Prijímať finančné rozhodnutia zvažovaním alternatív a dôsledkov.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Zoradiť osobné želania/potreby podľa ich dôležitosti. Stanoviť si merateľné krátkodobé finančné ciele. Vymedziť jednotlivé kroky pomocou zhodnotenia alternatív. Používať rozhodovanie pri krátkodobých cieľoch. </w:t>
      </w:r>
    </w:p>
    <w:p w:rsidR="00CE01F1" w:rsidRPr="00FF666A" w:rsidRDefault="00CE01F1" w:rsidP="00CE01F1">
      <w:pPr>
        <w:pStyle w:val="Default"/>
        <w:spacing w:line="360" w:lineRule="auto"/>
        <w:rPr>
          <w:sz w:val="23"/>
          <w:szCs w:val="23"/>
        </w:rPr>
      </w:pPr>
      <w:r w:rsidRPr="00FF666A">
        <w:rPr>
          <w:sz w:val="23"/>
          <w:szCs w:val="23"/>
        </w:rPr>
        <w:t xml:space="preserve">Vedieť stručne zhrnúť hlavné princípy ochrany spotrebiteľov. </w:t>
      </w:r>
    </w:p>
    <w:p w:rsidR="00CE01F1" w:rsidRPr="00FF666A" w:rsidRDefault="00CE01F1" w:rsidP="00CE01F1">
      <w:pPr>
        <w:pStyle w:val="Default"/>
        <w:spacing w:line="360" w:lineRule="auto"/>
        <w:rPr>
          <w:sz w:val="23"/>
          <w:szCs w:val="23"/>
        </w:rPr>
      </w:pPr>
      <w:r w:rsidRPr="00FF666A">
        <w:rPr>
          <w:sz w:val="23"/>
          <w:szCs w:val="23"/>
        </w:rPr>
        <w:t xml:space="preserve">Vysvetliť podmienky na vrátenie výrobkov v miestnych obchodoch. </w:t>
      </w:r>
    </w:p>
    <w:p w:rsidR="00CE01F1" w:rsidRPr="00FF666A" w:rsidRDefault="00CE01F1" w:rsidP="00CE01F1">
      <w:pPr>
        <w:pStyle w:val="Default"/>
        <w:spacing w:line="360" w:lineRule="auto"/>
        <w:rPr>
          <w:sz w:val="23"/>
          <w:szCs w:val="23"/>
        </w:rPr>
      </w:pPr>
      <w:r w:rsidRPr="00FF666A">
        <w:rPr>
          <w:sz w:val="23"/>
          <w:szCs w:val="23"/>
        </w:rPr>
        <w:t xml:space="preserve">Zhodnotiť vzdelanostné a pracovné predpoklady z hľadiska uspokojovania životných potrieb.  Identifikovať zdroje osobných príjmov. </w:t>
      </w:r>
    </w:p>
    <w:p w:rsidR="00CE01F1" w:rsidRPr="00FF666A" w:rsidRDefault="00CE01F1" w:rsidP="00CE01F1">
      <w:pPr>
        <w:pStyle w:val="Default"/>
        <w:spacing w:line="360" w:lineRule="auto"/>
        <w:rPr>
          <w:sz w:val="23"/>
          <w:szCs w:val="23"/>
        </w:rPr>
      </w:pPr>
      <w:r w:rsidRPr="00FF666A">
        <w:rPr>
          <w:sz w:val="23"/>
          <w:szCs w:val="23"/>
        </w:rPr>
        <w:t>Orientovať sa v modeloch zabezpečenia jednotlivca a rodiny peniazmi.</w:t>
      </w:r>
    </w:p>
    <w:p w:rsidR="00CE01F1" w:rsidRPr="00FF666A" w:rsidRDefault="00CE01F1" w:rsidP="00CE01F1">
      <w:pPr>
        <w:pStyle w:val="Default"/>
        <w:spacing w:line="360" w:lineRule="auto"/>
        <w:rPr>
          <w:sz w:val="23"/>
          <w:szCs w:val="23"/>
        </w:rPr>
      </w:pPr>
      <w:r w:rsidRPr="00FF666A">
        <w:rPr>
          <w:sz w:val="23"/>
          <w:szCs w:val="23"/>
        </w:rPr>
        <w:t xml:space="preserve"> Opísať faktory ovplyvňujúce výšku čistej mzdy. </w:t>
      </w:r>
    </w:p>
    <w:p w:rsidR="00CE01F1" w:rsidRPr="00FF666A" w:rsidRDefault="00CE01F1" w:rsidP="00CE01F1">
      <w:pPr>
        <w:pStyle w:val="Default"/>
        <w:spacing w:line="360" w:lineRule="auto"/>
        <w:rPr>
          <w:sz w:val="23"/>
          <w:szCs w:val="23"/>
        </w:rPr>
      </w:pPr>
      <w:r w:rsidRPr="00FF666A">
        <w:rPr>
          <w:sz w:val="23"/>
          <w:szCs w:val="23"/>
        </w:rPr>
        <w:t xml:space="preserve">Uplatniť spotrebiteľské zručnosti pri zodpovednom rozhodovaní o nákupe. </w:t>
      </w:r>
    </w:p>
    <w:p w:rsidR="00CE01F1" w:rsidRPr="00FF666A" w:rsidRDefault="00CE01F1" w:rsidP="00CE01F1">
      <w:pPr>
        <w:pStyle w:val="Default"/>
        <w:spacing w:line="360" w:lineRule="auto"/>
        <w:rPr>
          <w:sz w:val="23"/>
          <w:szCs w:val="23"/>
        </w:rPr>
      </w:pPr>
      <w:r w:rsidRPr="00FF666A">
        <w:rPr>
          <w:sz w:val="23"/>
          <w:szCs w:val="23"/>
        </w:rPr>
        <w:t xml:space="preserve"> Zvážiť príspevky na darcovstvo a filantropiu. </w:t>
      </w:r>
    </w:p>
    <w:p w:rsidR="00CE01F1" w:rsidRPr="00FF666A" w:rsidRDefault="00CE01F1" w:rsidP="00CE01F1">
      <w:pPr>
        <w:pStyle w:val="Default"/>
        <w:spacing w:line="360" w:lineRule="auto"/>
        <w:rPr>
          <w:sz w:val="23"/>
          <w:szCs w:val="23"/>
        </w:rPr>
      </w:pPr>
      <w:r w:rsidRPr="00FF666A">
        <w:rPr>
          <w:sz w:val="23"/>
          <w:szCs w:val="23"/>
        </w:rPr>
        <w:t xml:space="preserve">Uvedomiť si účel a dôležitosť závetu. </w:t>
      </w:r>
    </w:p>
    <w:p w:rsidR="00CE01F1" w:rsidRPr="00FF666A" w:rsidRDefault="00CE01F1" w:rsidP="00CE01F1">
      <w:pPr>
        <w:spacing w:line="360" w:lineRule="auto"/>
        <w:rPr>
          <w:sz w:val="23"/>
          <w:szCs w:val="23"/>
          <w:lang w:val="cs-CZ"/>
        </w:rPr>
      </w:pPr>
    </w:p>
    <w:p w:rsidR="00CE01F1" w:rsidRPr="00FF666A" w:rsidRDefault="00CE01F1" w:rsidP="00CE01F1">
      <w:pPr>
        <w:spacing w:line="360" w:lineRule="auto"/>
        <w:jc w:val="center"/>
        <w:rPr>
          <w:sz w:val="23"/>
          <w:szCs w:val="23"/>
          <w:lang w:val="cs-CZ"/>
        </w:rPr>
      </w:pPr>
    </w:p>
    <w:p w:rsidR="00CE01F1" w:rsidRPr="00FF666A" w:rsidRDefault="00CE01F1" w:rsidP="00CE01F1">
      <w:pPr>
        <w:pStyle w:val="Default"/>
        <w:spacing w:line="360" w:lineRule="auto"/>
        <w:rPr>
          <w:sz w:val="32"/>
          <w:szCs w:val="32"/>
        </w:rPr>
      </w:pPr>
      <w:r w:rsidRPr="00FF666A">
        <w:rPr>
          <w:b/>
          <w:bCs/>
          <w:sz w:val="32"/>
          <w:szCs w:val="32"/>
        </w:rPr>
        <w:t xml:space="preserve">3. ročník </w:t>
      </w:r>
    </w:p>
    <w:p w:rsidR="00CE01F1" w:rsidRPr="00FF666A" w:rsidRDefault="00CE01F1" w:rsidP="00CE01F1">
      <w:pPr>
        <w:pStyle w:val="Default"/>
        <w:spacing w:line="360" w:lineRule="auto"/>
        <w:rPr>
          <w:sz w:val="32"/>
          <w:szCs w:val="32"/>
        </w:rPr>
      </w:pPr>
    </w:p>
    <w:p w:rsidR="00CE01F1" w:rsidRPr="00FF666A" w:rsidRDefault="00CE01F1" w:rsidP="00CE01F1">
      <w:pPr>
        <w:pStyle w:val="Default"/>
        <w:spacing w:line="360" w:lineRule="auto"/>
        <w:rPr>
          <w:sz w:val="23"/>
          <w:szCs w:val="23"/>
        </w:rPr>
      </w:pPr>
      <w:r w:rsidRPr="00FF666A">
        <w:rPr>
          <w:b/>
          <w:bCs/>
          <w:sz w:val="23"/>
          <w:szCs w:val="23"/>
        </w:rPr>
        <w:t xml:space="preserve">1. Človek vo sfére peňazí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i/>
          <w:iCs/>
          <w:sz w:val="23"/>
          <w:szCs w:val="23"/>
        </w:rPr>
      </w:pPr>
      <w:r w:rsidRPr="00FF666A">
        <w:rPr>
          <w:b/>
          <w:bCs/>
          <w:i/>
          <w:iCs/>
          <w:sz w:val="23"/>
          <w:szCs w:val="23"/>
        </w:rPr>
        <w:lastRenderedPageBreak/>
        <w:t>Posúdenie významu trvalých životných hodnôt, zváženie vplyvu peňazí na ich zachovávanie a na základe toho vybratie a stanovenie životných priorít a východísk zabezpečenia životných potrieb.</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sz w:val="23"/>
          <w:szCs w:val="23"/>
        </w:rPr>
        <w:t xml:space="preserve">Pochopiť a vážiť si hodnotu ľudskej práce a peňazí ako jedného z prostriedkov jej vyjadrenia.  Osvojiť si základné etické súvislosti problematiky bohatstva, chudoby a dedenia chudoby.  Popísať fungovanie problematiky jednotlivca a rodiny v ekonomickej oblasti. </w:t>
      </w:r>
    </w:p>
    <w:p w:rsidR="00CE01F1" w:rsidRPr="00FF666A" w:rsidRDefault="00CE01F1" w:rsidP="00CE01F1">
      <w:pPr>
        <w:pStyle w:val="Default"/>
        <w:spacing w:line="360" w:lineRule="auto"/>
        <w:rPr>
          <w:sz w:val="23"/>
          <w:szCs w:val="23"/>
        </w:rPr>
      </w:pPr>
      <w:r w:rsidRPr="00FF666A">
        <w:rPr>
          <w:sz w:val="23"/>
          <w:szCs w:val="23"/>
        </w:rPr>
        <w:t xml:space="preserve"> Osvojiť si, čo znamená žiť hospodárne. </w:t>
      </w:r>
    </w:p>
    <w:p w:rsidR="00CE01F1" w:rsidRPr="00FF666A" w:rsidRDefault="00CE01F1" w:rsidP="00CE01F1">
      <w:pPr>
        <w:pStyle w:val="Default"/>
        <w:spacing w:line="360" w:lineRule="auto"/>
        <w:rPr>
          <w:sz w:val="23"/>
          <w:szCs w:val="23"/>
        </w:rPr>
      </w:pPr>
      <w:r w:rsidRPr="00FF666A">
        <w:rPr>
          <w:sz w:val="23"/>
          <w:szCs w:val="23"/>
        </w:rPr>
        <w:t xml:space="preserve">Zodpovednosť za existenciu, práca, povinnosť, samostatnosť </w:t>
      </w:r>
    </w:p>
    <w:p w:rsidR="00CE01F1" w:rsidRPr="00FF666A" w:rsidRDefault="00CE01F1" w:rsidP="00CE01F1">
      <w:pPr>
        <w:pStyle w:val="Default"/>
        <w:spacing w:line="360" w:lineRule="auto"/>
        <w:rPr>
          <w:b/>
          <w:bCs/>
          <w:sz w:val="23"/>
          <w:szCs w:val="23"/>
        </w:rPr>
      </w:pPr>
      <w:r w:rsidRPr="00FF666A">
        <w:rPr>
          <w:b/>
          <w:bCs/>
          <w:sz w:val="23"/>
          <w:szCs w:val="23"/>
        </w:rPr>
        <w:t>Očakávania, že žiak je schopný:</w:t>
      </w: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sz w:val="23"/>
          <w:szCs w:val="23"/>
        </w:rPr>
        <w:t xml:space="preserve">Pomenovať základné ľudské hodnoty - život, zdravie, rodina,... </w:t>
      </w:r>
    </w:p>
    <w:p w:rsidR="00CE01F1" w:rsidRPr="00FF666A" w:rsidRDefault="00CE01F1" w:rsidP="00CE01F1">
      <w:pPr>
        <w:pStyle w:val="Default"/>
        <w:spacing w:line="360" w:lineRule="auto"/>
        <w:rPr>
          <w:sz w:val="23"/>
          <w:szCs w:val="23"/>
        </w:rPr>
      </w:pPr>
      <w:r w:rsidRPr="00FF666A">
        <w:rPr>
          <w:sz w:val="23"/>
          <w:szCs w:val="23"/>
        </w:rPr>
        <w:t xml:space="preserve">Pomenovať základné ľudské potreby – jedlo, šatstvo, veci osobnej potreby, hračky, teplo,… </w:t>
      </w:r>
    </w:p>
    <w:p w:rsidR="00CE01F1" w:rsidRPr="00FF666A" w:rsidRDefault="00CE01F1" w:rsidP="00CE01F1">
      <w:pPr>
        <w:pStyle w:val="Default"/>
        <w:spacing w:line="360" w:lineRule="auto"/>
        <w:rPr>
          <w:sz w:val="23"/>
          <w:szCs w:val="23"/>
        </w:rPr>
      </w:pPr>
      <w:r w:rsidRPr="00FF666A">
        <w:rPr>
          <w:sz w:val="23"/>
          <w:szCs w:val="23"/>
        </w:rPr>
        <w:t xml:space="preserve">-peniaze </w:t>
      </w:r>
    </w:p>
    <w:p w:rsidR="00CE01F1" w:rsidRPr="00FF666A" w:rsidRDefault="00CE01F1" w:rsidP="00CE01F1">
      <w:pPr>
        <w:pStyle w:val="Default"/>
        <w:spacing w:line="360" w:lineRule="auto"/>
        <w:rPr>
          <w:sz w:val="23"/>
          <w:szCs w:val="23"/>
        </w:rPr>
      </w:pPr>
      <w:r w:rsidRPr="00FF666A">
        <w:rPr>
          <w:sz w:val="23"/>
          <w:szCs w:val="23"/>
        </w:rPr>
        <w:t xml:space="preserve">Pochopiť a vážiť si hodnotu ľudskej práce a peňazí ako jedného z prostriedkov jej vyjadrenia. - odmena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Posúdiť spôsoby, akými rodičia zabezpečujú životné potreby celej rodiny. Vymenovať svoje vlastné skúsenosti s prácami v domácnosti.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Opísať príklady bohatstva a chudoby. </w:t>
      </w:r>
    </w:p>
    <w:p w:rsidR="00CE01F1" w:rsidRPr="00FF666A" w:rsidRDefault="00CE01F1" w:rsidP="00CE01F1">
      <w:pPr>
        <w:spacing w:line="360" w:lineRule="auto"/>
        <w:rPr>
          <w:sz w:val="23"/>
          <w:szCs w:val="23"/>
          <w:lang w:val="cs-CZ"/>
        </w:rPr>
      </w:pPr>
      <w:r w:rsidRPr="00FF666A">
        <w:rPr>
          <w:b/>
          <w:bCs/>
          <w:sz w:val="23"/>
          <w:szCs w:val="23"/>
          <w:lang w:val="cs-CZ"/>
        </w:rPr>
        <w:t xml:space="preserve"> </w:t>
      </w:r>
      <w:r w:rsidRPr="00FF666A">
        <w:rPr>
          <w:sz w:val="23"/>
          <w:szCs w:val="23"/>
          <w:lang w:val="cs-CZ"/>
        </w:rPr>
        <w:t>Popísať fungovanie problematiky jednotlivca a rodiny v ekonomickej oblasti.</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Vedieť stručne popísať ekonomickú sféru človeka a rodiny. </w:t>
      </w:r>
      <w:r w:rsidRPr="00FF666A">
        <w:rPr>
          <w:b/>
          <w:bCs/>
          <w:sz w:val="23"/>
          <w:szCs w:val="23"/>
        </w:rPr>
        <w:t xml:space="preserve"> </w:t>
      </w:r>
      <w:r w:rsidRPr="00FF666A">
        <w:rPr>
          <w:sz w:val="23"/>
          <w:szCs w:val="23"/>
        </w:rPr>
        <w:t xml:space="preserve">Osvojiť si, čo znamená žiť hospodárne.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Uviesť príklady hospodárneho zaobchádzania s osobnými vecami, hospodárneho správania sa v domácnosti. Osvojiť si potrebu hospodárneho zaobchádzania s pomôckami a predmetmi v škole aj mimo nej. </w:t>
      </w:r>
    </w:p>
    <w:p w:rsidR="00CE01F1" w:rsidRPr="00FF666A" w:rsidRDefault="00CE01F1" w:rsidP="00CE01F1">
      <w:pPr>
        <w:pStyle w:val="Default"/>
        <w:spacing w:line="360" w:lineRule="auto"/>
        <w:rPr>
          <w:sz w:val="23"/>
          <w:szCs w:val="23"/>
        </w:rPr>
      </w:pPr>
      <w:r w:rsidRPr="00FF666A">
        <w:rPr>
          <w:sz w:val="23"/>
          <w:szCs w:val="23"/>
        </w:rPr>
        <w:t xml:space="preserve">cena predmetov, dopad na prírodu a človeka </w:t>
      </w: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sz w:val="23"/>
          <w:szCs w:val="23"/>
        </w:rPr>
      </w:pPr>
      <w:r w:rsidRPr="00FF666A">
        <w:rPr>
          <w:b/>
          <w:bCs/>
          <w:sz w:val="23"/>
          <w:szCs w:val="23"/>
        </w:rPr>
        <w:t xml:space="preserve">2. Finančná zodpovednosť a prijímanie rozhodnutí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i/>
          <w:iCs/>
          <w:sz w:val="23"/>
          <w:szCs w:val="23"/>
        </w:rPr>
      </w:pPr>
      <w:r w:rsidRPr="00FF666A">
        <w:rPr>
          <w:b/>
          <w:bCs/>
          <w:i/>
          <w:iCs/>
          <w:sz w:val="23"/>
          <w:szCs w:val="23"/>
        </w:rPr>
        <w:t>Používanie spoľahlivých informácií a rozhodovacích procesov osobných financiách.</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 Prevziať zodpovednosť za osobné finančné rozhodnutia. </w:t>
      </w:r>
    </w:p>
    <w:p w:rsidR="00CE01F1" w:rsidRPr="00FF666A" w:rsidRDefault="00CE01F1" w:rsidP="00CE01F1">
      <w:pPr>
        <w:pStyle w:val="Default"/>
        <w:spacing w:line="360" w:lineRule="auto"/>
        <w:rPr>
          <w:sz w:val="23"/>
          <w:szCs w:val="23"/>
        </w:rPr>
      </w:pPr>
      <w:r w:rsidRPr="00FF666A">
        <w:rPr>
          <w:sz w:val="23"/>
          <w:szCs w:val="23"/>
        </w:rPr>
        <w:lastRenderedPageBreak/>
        <w:t xml:space="preserve">Nájsť a vyhodnotiť informácie z rôznych zdrojov. </w:t>
      </w:r>
    </w:p>
    <w:p w:rsidR="00CE01F1" w:rsidRPr="00FF666A" w:rsidRDefault="00CE01F1" w:rsidP="00CE01F1">
      <w:pPr>
        <w:pStyle w:val="Default"/>
        <w:spacing w:line="360" w:lineRule="auto"/>
        <w:rPr>
          <w:sz w:val="23"/>
          <w:szCs w:val="23"/>
        </w:rPr>
      </w:pPr>
      <w:r w:rsidRPr="00FF666A">
        <w:rPr>
          <w:sz w:val="23"/>
          <w:szCs w:val="23"/>
        </w:rPr>
        <w:t xml:space="preserve">Kontrolovať osobné informácie. </w:t>
      </w:r>
    </w:p>
    <w:p w:rsidR="00CE01F1" w:rsidRPr="00FF666A" w:rsidRDefault="00CE01F1" w:rsidP="00CE01F1">
      <w:pPr>
        <w:pStyle w:val="Default"/>
        <w:spacing w:line="360" w:lineRule="auto"/>
        <w:rPr>
          <w:sz w:val="23"/>
          <w:szCs w:val="23"/>
        </w:rPr>
      </w:pPr>
      <w:r w:rsidRPr="00FF666A">
        <w:rPr>
          <w:sz w:val="23"/>
          <w:szCs w:val="23"/>
        </w:rPr>
        <w:t xml:space="preserve"> Prijímať finančné rozhodnutia zvažovaním alternatív a dôsledkov. Čiastková kompetencia 5: Vypracovať komunikačné stratégie na diskusiu o finančných záležitostiach. </w:t>
      </w:r>
    </w:p>
    <w:p w:rsidR="00CE01F1" w:rsidRPr="00FF666A" w:rsidRDefault="00CE01F1" w:rsidP="00CE01F1">
      <w:pPr>
        <w:pStyle w:val="Default"/>
        <w:spacing w:line="360" w:lineRule="auto"/>
        <w:rPr>
          <w:sz w:val="23"/>
          <w:szCs w:val="23"/>
        </w:rPr>
      </w:pPr>
      <w:r w:rsidRPr="00FF666A">
        <w:rPr>
          <w:sz w:val="23"/>
          <w:szCs w:val="23"/>
        </w:rPr>
        <w:t xml:space="preserve">Vedieť stručne zhrnúť hlavné nástroje na ochranu spotrebiteľov.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Prevziať zodpovednosť za osobné finančné rozhodnutia. </w:t>
      </w:r>
    </w:p>
    <w:p w:rsidR="00CE01F1" w:rsidRPr="00FF666A" w:rsidRDefault="00CE01F1" w:rsidP="00CE01F1">
      <w:pPr>
        <w:pStyle w:val="Default"/>
        <w:spacing w:line="360" w:lineRule="auto"/>
        <w:rPr>
          <w:sz w:val="23"/>
          <w:szCs w:val="23"/>
        </w:rPr>
      </w:pPr>
      <w:r w:rsidRPr="00FF666A">
        <w:rPr>
          <w:sz w:val="23"/>
          <w:szCs w:val="23"/>
        </w:rPr>
        <w:t xml:space="preserve">-význam peňazí, priority tovarov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Uviesť príklady finančných rozhodnutí a ich moţných dôsledkov. Uviesť príklady, ako byť finančne zodpovedným mladým človekom.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Nájsť a vyhodnotiť informácie z rôznych zdrojov. </w:t>
      </w:r>
    </w:p>
    <w:p w:rsidR="00CE01F1" w:rsidRPr="00FF666A" w:rsidRDefault="00CE01F1" w:rsidP="00CE01F1">
      <w:pPr>
        <w:pStyle w:val="Default"/>
        <w:spacing w:line="360" w:lineRule="auto"/>
        <w:rPr>
          <w:sz w:val="23"/>
          <w:szCs w:val="23"/>
        </w:rPr>
      </w:pPr>
      <w:r w:rsidRPr="00FF666A">
        <w:rPr>
          <w:sz w:val="23"/>
          <w:szCs w:val="23"/>
        </w:rPr>
        <w:t xml:space="preserve">-slovo re- KLAM-a –nie všetko, čo sa v nej uvádza je pravda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sz w:val="23"/>
          <w:szCs w:val="23"/>
        </w:rPr>
        <w:t xml:space="preserve">Uviesť príklady, prečo sa oplatí jednotlivcovi byť dobre finančne informovaný. Opísať zdroje finančných informácií.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Kontrolovať osobné údaje a informácie. – kľúč od domu, cenné veci v dome... </w:t>
      </w:r>
    </w:p>
    <w:p w:rsidR="00CE01F1" w:rsidRPr="00FF666A" w:rsidRDefault="00CE01F1" w:rsidP="00CE01F1">
      <w:pPr>
        <w:spacing w:line="360" w:lineRule="auto"/>
        <w:rPr>
          <w:sz w:val="23"/>
          <w:szCs w:val="23"/>
          <w:lang w:val="cs-CZ"/>
        </w:rPr>
      </w:pPr>
      <w:r w:rsidRPr="00FF666A">
        <w:rPr>
          <w:b/>
          <w:bCs/>
          <w:sz w:val="23"/>
          <w:szCs w:val="23"/>
          <w:lang w:val="cs-CZ"/>
        </w:rPr>
        <w:t>Očakávania, že žiak je schopný:</w:t>
      </w:r>
      <w:r w:rsidRPr="00FF666A">
        <w:rPr>
          <w:sz w:val="23"/>
          <w:szCs w:val="23"/>
          <w:lang w:val="cs-CZ"/>
        </w:rPr>
        <w:t>Opísať, ktoré druhy osobných informácií by nemali byť odhalené tretím osobám. Opísať možné dôsledky takéhoto odhalenia.</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Prijímať finančné rozhodnutia zvažovaním alternatív a dôsledkov.Poznať priority pri míňaní peňazí, kupovať len to, na čo mám peniaze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Zoradiť osobné želania/potreby podľa ich dôležitosti. Stanoviť si merateľné krátkodobé finančné ciele. Vymedziť jednotlivé kroky pomocou zhodnotenia alternatív. Používať rozhodovanie pri krátkodobých cieľoch.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Uviesť príklady míňania peňazí u detí predchádzajúcich generácií. Porozprávať o hodnotách a postojoch predchádzajúcich generácií na základe ich osobných príbehov o peniazoch. </w:t>
      </w:r>
    </w:p>
    <w:p w:rsidR="00CE01F1" w:rsidRPr="00FF666A" w:rsidRDefault="00CE01F1" w:rsidP="00CE01F1">
      <w:pPr>
        <w:pStyle w:val="Default"/>
        <w:spacing w:line="360" w:lineRule="auto"/>
        <w:rPr>
          <w:sz w:val="23"/>
          <w:szCs w:val="23"/>
        </w:rPr>
      </w:pPr>
      <w:r w:rsidRPr="00FF666A">
        <w:rPr>
          <w:sz w:val="23"/>
          <w:szCs w:val="23"/>
        </w:rPr>
        <w:t xml:space="preserve"> </w:t>
      </w:r>
      <w:r w:rsidRPr="00FF666A">
        <w:rPr>
          <w:b/>
          <w:bCs/>
          <w:sz w:val="23"/>
          <w:szCs w:val="23"/>
        </w:rPr>
        <w:t>Očakávania, že žiak je schopný:</w:t>
      </w:r>
      <w:r w:rsidRPr="00FF666A">
        <w:rPr>
          <w:i/>
          <w:iCs/>
          <w:sz w:val="23"/>
          <w:szCs w:val="23"/>
        </w:rPr>
        <w:t xml:space="preserve"> </w:t>
      </w:r>
      <w:r w:rsidRPr="00FF666A">
        <w:rPr>
          <w:sz w:val="23"/>
          <w:szCs w:val="23"/>
        </w:rPr>
        <w:t xml:space="preserve">Vysvetliť podmienky na vrátenie výrobkov v miestnych obchodoch. </w:t>
      </w:r>
    </w:p>
    <w:p w:rsidR="00CE01F1" w:rsidRPr="00FF666A" w:rsidRDefault="00CE01F1" w:rsidP="00CE01F1">
      <w:pPr>
        <w:pStyle w:val="Default"/>
        <w:spacing w:line="360" w:lineRule="auto"/>
        <w:rPr>
          <w:sz w:val="23"/>
          <w:szCs w:val="23"/>
        </w:rPr>
      </w:pPr>
      <w:r w:rsidRPr="00FF666A">
        <w:rPr>
          <w:sz w:val="23"/>
          <w:szCs w:val="23"/>
        </w:rPr>
        <w:t xml:space="preserve">-pojem záručný list, záručná doba, kupovať kvalitné výrobky, zisťovať dôvody zlacneného tovaru, reklamovať vadný tovar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p>
    <w:p w:rsidR="00CE01F1" w:rsidRPr="00FF666A" w:rsidRDefault="00CE01F1" w:rsidP="00CE01F1">
      <w:pPr>
        <w:pStyle w:val="Default"/>
        <w:tabs>
          <w:tab w:val="left" w:pos="1740"/>
        </w:tabs>
        <w:spacing w:line="360" w:lineRule="auto"/>
        <w:rPr>
          <w:sz w:val="23"/>
          <w:szCs w:val="23"/>
        </w:rPr>
      </w:pPr>
      <w:r w:rsidRPr="00FF666A">
        <w:rPr>
          <w:sz w:val="23"/>
          <w:szCs w:val="23"/>
        </w:rPr>
        <w:tab/>
      </w:r>
    </w:p>
    <w:p w:rsidR="00CE01F1" w:rsidRPr="00FF666A" w:rsidRDefault="00CE01F1" w:rsidP="00CE01F1">
      <w:pPr>
        <w:pStyle w:val="Default"/>
        <w:spacing w:line="360" w:lineRule="auto"/>
        <w:rPr>
          <w:b/>
          <w:bCs/>
          <w:sz w:val="23"/>
          <w:szCs w:val="23"/>
        </w:rPr>
      </w:pPr>
      <w:r w:rsidRPr="00FF666A">
        <w:rPr>
          <w:b/>
          <w:bCs/>
          <w:sz w:val="23"/>
          <w:szCs w:val="23"/>
        </w:rPr>
        <w:t xml:space="preserve">3. Zabezpečenie peňazí pre uspokojovanie životných potrieb - príjem a práca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i/>
          <w:iCs/>
          <w:sz w:val="23"/>
          <w:szCs w:val="23"/>
        </w:rPr>
      </w:pPr>
      <w:r w:rsidRPr="00FF666A">
        <w:rPr>
          <w:b/>
          <w:bCs/>
          <w:i/>
          <w:iCs/>
          <w:sz w:val="23"/>
          <w:szCs w:val="23"/>
        </w:rPr>
        <w:lastRenderedPageBreak/>
        <w:t>Porozumenie a orientovanie sa v zabezpečovaní životných potrieb jednotlivca a rodiny. Vyhodnotenie vzťahu práce a osobného príjmu.</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r w:rsidRPr="00FF666A">
        <w:rPr>
          <w:sz w:val="23"/>
          <w:szCs w:val="23"/>
        </w:rPr>
        <w:t xml:space="preserve"> Poznať a harmonizovať osobné, rodinné a spoločenské</w:t>
      </w:r>
    </w:p>
    <w:p w:rsidR="00CE01F1" w:rsidRPr="00FF666A" w:rsidRDefault="00CE01F1" w:rsidP="00CE01F1">
      <w:pPr>
        <w:pStyle w:val="Default"/>
        <w:spacing w:line="360" w:lineRule="auto"/>
        <w:rPr>
          <w:sz w:val="23"/>
          <w:szCs w:val="23"/>
        </w:rPr>
      </w:pPr>
      <w:r w:rsidRPr="00FF666A">
        <w:rPr>
          <w:sz w:val="23"/>
          <w:szCs w:val="23"/>
        </w:rPr>
        <w:t xml:space="preserve">potreby. </w:t>
      </w:r>
    </w:p>
    <w:p w:rsidR="00CE01F1" w:rsidRPr="00FF666A" w:rsidRDefault="00CE01F1" w:rsidP="00CE01F1">
      <w:pPr>
        <w:pStyle w:val="Default"/>
        <w:spacing w:line="360" w:lineRule="auto"/>
        <w:rPr>
          <w:sz w:val="23"/>
          <w:szCs w:val="23"/>
        </w:rPr>
      </w:pPr>
      <w:r w:rsidRPr="00FF666A">
        <w:rPr>
          <w:sz w:val="23"/>
          <w:szCs w:val="23"/>
        </w:rPr>
        <w:t xml:space="preserve">Porozumieť a orientovať sa v problematike zabezpečovania životných ( ekonomických) potrieb jednotlivca a rodiny. </w:t>
      </w:r>
    </w:p>
    <w:p w:rsidR="00CE01F1" w:rsidRPr="00FF666A" w:rsidRDefault="00CE01F1" w:rsidP="00CE01F1">
      <w:pPr>
        <w:pStyle w:val="Default"/>
        <w:spacing w:line="360" w:lineRule="auto"/>
        <w:rPr>
          <w:sz w:val="23"/>
          <w:szCs w:val="23"/>
        </w:rPr>
      </w:pPr>
      <w:r w:rsidRPr="00FF666A">
        <w:rPr>
          <w:sz w:val="23"/>
          <w:szCs w:val="23"/>
        </w:rPr>
        <w:t xml:space="preserve">Zhodnotiť vzdelanostné a pracovné predpoklady z hľadiska uspokojovania životných potrieb.  Identifikovať zdroje osobných príjmov. </w:t>
      </w:r>
    </w:p>
    <w:p w:rsidR="00CE01F1" w:rsidRPr="00FF666A" w:rsidRDefault="00CE01F1" w:rsidP="00CE01F1">
      <w:pPr>
        <w:pStyle w:val="Default"/>
        <w:spacing w:line="360" w:lineRule="auto"/>
        <w:rPr>
          <w:sz w:val="23"/>
          <w:szCs w:val="23"/>
        </w:rPr>
      </w:pPr>
      <w:r w:rsidRPr="00FF666A">
        <w:rPr>
          <w:sz w:val="23"/>
          <w:szCs w:val="23"/>
        </w:rPr>
        <w:t>Orientovať sa v modeloch zabezpečenia jednotlivca a rodiny peniazmi.</w:t>
      </w:r>
    </w:p>
    <w:p w:rsidR="00CE01F1" w:rsidRPr="00FF666A" w:rsidRDefault="00CE01F1" w:rsidP="00CE01F1">
      <w:pPr>
        <w:pStyle w:val="Default"/>
        <w:spacing w:line="360" w:lineRule="auto"/>
        <w:rPr>
          <w:sz w:val="23"/>
          <w:szCs w:val="23"/>
        </w:rPr>
      </w:pPr>
      <w:r w:rsidRPr="00FF666A">
        <w:rPr>
          <w:sz w:val="23"/>
          <w:szCs w:val="23"/>
        </w:rPr>
        <w:t xml:space="preserve"> Opísať faktory ovplyvňujúce výšku čistej mzdy. </w:t>
      </w:r>
    </w:p>
    <w:p w:rsidR="00CE01F1" w:rsidRPr="00FF666A" w:rsidRDefault="00CE01F1" w:rsidP="00CE01F1">
      <w:pPr>
        <w:pStyle w:val="Default"/>
        <w:spacing w:line="360" w:lineRule="auto"/>
        <w:rPr>
          <w:sz w:val="23"/>
          <w:szCs w:val="23"/>
        </w:rPr>
      </w:pPr>
      <w:r w:rsidRPr="00FF666A">
        <w:rPr>
          <w:sz w:val="23"/>
          <w:szCs w:val="23"/>
        </w:rPr>
        <w:t xml:space="preserve">Poznať základné otázky úspešnosti vo finančnej oblasti a inšpirovanie sa úspešnými osobnosťami a uplatňovanie ich postupov. </w:t>
      </w:r>
    </w:p>
    <w:p w:rsidR="00CE01F1" w:rsidRPr="00FF666A" w:rsidRDefault="00CE01F1" w:rsidP="00CE01F1">
      <w:pPr>
        <w:pStyle w:val="Default"/>
        <w:spacing w:line="360" w:lineRule="auto"/>
        <w:rPr>
          <w:sz w:val="23"/>
          <w:szCs w:val="23"/>
        </w:rPr>
      </w:pPr>
      <w:r w:rsidRPr="00FF666A">
        <w:rPr>
          <w:sz w:val="23"/>
          <w:szCs w:val="23"/>
        </w:rPr>
        <w:t xml:space="preserve">Poznať a harmonizovať osobné, rodinné a spoločenské potreby. </w:t>
      </w:r>
    </w:p>
    <w:p w:rsidR="00CE01F1" w:rsidRPr="00FF666A" w:rsidRDefault="00CE01F1" w:rsidP="00CE01F1">
      <w:pPr>
        <w:pStyle w:val="Default"/>
        <w:spacing w:line="360" w:lineRule="auto"/>
        <w:rPr>
          <w:sz w:val="23"/>
          <w:szCs w:val="23"/>
        </w:rPr>
      </w:pPr>
      <w:r w:rsidRPr="00FF666A">
        <w:rPr>
          <w:sz w:val="23"/>
          <w:szCs w:val="23"/>
        </w:rPr>
        <w:t xml:space="preserve">-dopĺňať si vzdelanie počas života, prispôsobovanie sa rodiny dobe, v ktorej žijeme </w:t>
      </w:r>
    </w:p>
    <w:p w:rsidR="00CE01F1" w:rsidRPr="00FF666A" w:rsidRDefault="00CE01F1" w:rsidP="00CE01F1">
      <w:pPr>
        <w:spacing w:line="360" w:lineRule="auto"/>
        <w:rPr>
          <w:sz w:val="23"/>
          <w:szCs w:val="23"/>
          <w:lang w:val="cs-CZ"/>
        </w:rPr>
      </w:pPr>
      <w:r w:rsidRPr="00FF666A">
        <w:rPr>
          <w:b/>
          <w:bCs/>
          <w:sz w:val="23"/>
          <w:szCs w:val="23"/>
          <w:lang w:val="cs-CZ"/>
        </w:rPr>
        <w:t>Očakávania, že žiak je schopný:</w:t>
      </w:r>
      <w:r w:rsidRPr="00FF666A">
        <w:rPr>
          <w:i/>
          <w:iCs/>
          <w:sz w:val="23"/>
          <w:szCs w:val="23"/>
          <w:lang w:val="cs-CZ"/>
        </w:rPr>
        <w:t xml:space="preserve"> </w:t>
      </w:r>
      <w:r w:rsidRPr="00FF666A">
        <w:rPr>
          <w:sz w:val="23"/>
          <w:szCs w:val="23"/>
          <w:lang w:val="cs-CZ"/>
        </w:rPr>
        <w:t>Pomenovať osobné, rodinné a spoločenské potreby.</w:t>
      </w:r>
    </w:p>
    <w:p w:rsidR="00CE01F1" w:rsidRPr="00FF666A" w:rsidRDefault="00CE01F1" w:rsidP="00CE01F1">
      <w:pPr>
        <w:pStyle w:val="Default"/>
        <w:spacing w:line="360" w:lineRule="auto"/>
        <w:rPr>
          <w:sz w:val="23"/>
          <w:szCs w:val="23"/>
        </w:rPr>
      </w:pPr>
      <w:r w:rsidRPr="00FF666A">
        <w:rPr>
          <w:sz w:val="23"/>
          <w:szCs w:val="23"/>
        </w:rPr>
        <w:t xml:space="preserve">Porozumieť a orientovať sa v problematike zabezpečovania životných (ekonomických) potrieb jednotlivca a rodiny. </w:t>
      </w:r>
    </w:p>
    <w:p w:rsidR="00CE01F1" w:rsidRPr="00FF666A" w:rsidRDefault="00CE01F1" w:rsidP="00CE01F1">
      <w:pPr>
        <w:pStyle w:val="Default"/>
        <w:spacing w:line="360" w:lineRule="auto"/>
        <w:rPr>
          <w:sz w:val="23"/>
          <w:szCs w:val="23"/>
        </w:rPr>
      </w:pPr>
      <w:r w:rsidRPr="00FF666A">
        <w:rPr>
          <w:sz w:val="23"/>
          <w:szCs w:val="23"/>
        </w:rPr>
        <w:t xml:space="preserve">-škola – vzdelanie – práca – peniaze – životné potreby </w:t>
      </w: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sz w:val="23"/>
          <w:szCs w:val="23"/>
        </w:rPr>
        <w:t xml:space="preserve">Opísať príklady základných životných potrieb. </w:t>
      </w:r>
    </w:p>
    <w:p w:rsidR="00CE01F1" w:rsidRPr="00FF666A" w:rsidRDefault="00CE01F1" w:rsidP="00CE01F1">
      <w:pPr>
        <w:pStyle w:val="Default"/>
        <w:spacing w:line="360" w:lineRule="auto"/>
        <w:rPr>
          <w:sz w:val="23"/>
          <w:szCs w:val="23"/>
        </w:rPr>
      </w:pPr>
      <w:r w:rsidRPr="00FF666A">
        <w:rPr>
          <w:sz w:val="23"/>
          <w:szCs w:val="23"/>
        </w:rPr>
        <w:t xml:space="preserve">Zhodnotiť vzdelanostné a pracovné predpoklady z hľadiska uspokojovania životných potrieb. </w:t>
      </w:r>
      <w:r w:rsidRPr="00FF666A">
        <w:rPr>
          <w:b/>
          <w:bCs/>
          <w:sz w:val="23"/>
          <w:szCs w:val="23"/>
        </w:rPr>
        <w:t>Očakávania, že žiak je schopný:</w:t>
      </w:r>
      <w:r w:rsidRPr="00FF666A">
        <w:rPr>
          <w:i/>
          <w:iCs/>
          <w:sz w:val="23"/>
          <w:szCs w:val="23"/>
        </w:rPr>
        <w:t xml:space="preserve"> </w:t>
      </w:r>
      <w:r w:rsidRPr="00FF666A">
        <w:rPr>
          <w:sz w:val="23"/>
          <w:szCs w:val="23"/>
        </w:rPr>
        <w:t xml:space="preserve">Opísať, čo je povolanie a zamestnanie.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Identifikovať zdroje osobných príjmov. </w:t>
      </w:r>
    </w:p>
    <w:p w:rsidR="00CE01F1" w:rsidRPr="00FF666A" w:rsidRDefault="00CE01F1" w:rsidP="00CE01F1">
      <w:pPr>
        <w:pStyle w:val="Default"/>
        <w:spacing w:line="360" w:lineRule="auto"/>
        <w:rPr>
          <w:sz w:val="23"/>
          <w:szCs w:val="23"/>
        </w:rPr>
      </w:pPr>
      <w:r w:rsidRPr="00FF666A">
        <w:rPr>
          <w:sz w:val="23"/>
          <w:szCs w:val="23"/>
        </w:rPr>
        <w:t xml:space="preserve">-mzda, naturálie, brigáda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Opísať svoju predstavu, čo sú to osobné príjmy človeka. </w:t>
      </w:r>
    </w:p>
    <w:p w:rsidR="00CE01F1" w:rsidRPr="00FF666A" w:rsidRDefault="00CE01F1" w:rsidP="00CE01F1">
      <w:pPr>
        <w:pStyle w:val="Default"/>
        <w:spacing w:line="360" w:lineRule="auto"/>
        <w:rPr>
          <w:sz w:val="23"/>
          <w:szCs w:val="23"/>
        </w:rPr>
      </w:pPr>
      <w:r w:rsidRPr="00FF666A">
        <w:rPr>
          <w:sz w:val="23"/>
          <w:szCs w:val="23"/>
        </w:rPr>
        <w:t xml:space="preserve">Orientovať sa v modeloch zabezpečenia jednotlivca a rodiny peniazmi.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Vysvetliť na jednoduchom príklade vzťah človeka a rodiny k peniazom. </w:t>
      </w:r>
    </w:p>
    <w:p w:rsidR="00CE01F1" w:rsidRPr="00FF666A" w:rsidRDefault="00CE01F1" w:rsidP="00CE01F1">
      <w:pPr>
        <w:pStyle w:val="Default"/>
        <w:spacing w:line="360" w:lineRule="auto"/>
        <w:rPr>
          <w:sz w:val="23"/>
          <w:szCs w:val="23"/>
        </w:rPr>
      </w:pPr>
      <w:r w:rsidRPr="00FF666A">
        <w:rPr>
          <w:sz w:val="23"/>
          <w:szCs w:val="23"/>
        </w:rPr>
        <w:t xml:space="preserve">-nerovnaký príjem, nestálosť príjmu, počet zamestnaní, rozdiel výšky príjmov podľa pracovného zaradenia, možnosť príjmu žiaka - štipendium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Poznať základné otázky úspešnosti vo finančnej oblasti, inšpirované úspešnými osobnosťami a uplatňovanie ich postupov.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Vysvetliť príklady úspešnosti a neúspešnosti človeka v živote. </w:t>
      </w:r>
    </w:p>
    <w:p w:rsidR="00CE01F1" w:rsidRPr="00FF666A" w:rsidRDefault="00CE01F1" w:rsidP="00CE01F1">
      <w:pPr>
        <w:pStyle w:val="Default"/>
        <w:spacing w:line="360" w:lineRule="auto"/>
        <w:rPr>
          <w:sz w:val="23"/>
          <w:szCs w:val="23"/>
        </w:rPr>
      </w:pPr>
      <w:r w:rsidRPr="00FF666A">
        <w:rPr>
          <w:sz w:val="23"/>
          <w:szCs w:val="23"/>
        </w:rPr>
        <w:t>-kvalifikovaný pracovník – odborník vo svojom obore- ohodnotenie, porovnanie žiak v škole známky</w:t>
      </w:r>
    </w:p>
    <w:p w:rsidR="00CE01F1" w:rsidRPr="00FF666A" w:rsidRDefault="00CE01F1" w:rsidP="00CE01F1">
      <w:pPr>
        <w:pStyle w:val="Default"/>
        <w:spacing w:line="360" w:lineRule="auto"/>
        <w:rPr>
          <w:sz w:val="23"/>
          <w:szCs w:val="23"/>
        </w:rPr>
      </w:pPr>
      <w:r w:rsidRPr="00FF666A">
        <w:rPr>
          <w:sz w:val="23"/>
          <w:szCs w:val="23"/>
        </w:rPr>
        <w:t xml:space="preserve"> </w:t>
      </w:r>
    </w:p>
    <w:p w:rsidR="00CE01F1" w:rsidRPr="00FF666A" w:rsidRDefault="00CE01F1" w:rsidP="00CE01F1">
      <w:pPr>
        <w:pStyle w:val="Default"/>
        <w:spacing w:line="360" w:lineRule="auto"/>
        <w:rPr>
          <w:b/>
          <w:bCs/>
          <w:sz w:val="23"/>
          <w:szCs w:val="23"/>
        </w:rPr>
      </w:pPr>
      <w:r w:rsidRPr="00FF666A">
        <w:rPr>
          <w:b/>
          <w:bCs/>
          <w:sz w:val="23"/>
          <w:szCs w:val="23"/>
        </w:rPr>
        <w:lastRenderedPageBreak/>
        <w:t xml:space="preserve">4. Plánovanie a hospodárenie s peniazmi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i/>
          <w:iCs/>
          <w:sz w:val="23"/>
          <w:szCs w:val="23"/>
        </w:rPr>
      </w:pPr>
      <w:r w:rsidRPr="00FF666A">
        <w:rPr>
          <w:b/>
          <w:bCs/>
          <w:i/>
          <w:iCs/>
          <w:sz w:val="23"/>
          <w:szCs w:val="23"/>
        </w:rPr>
        <w:t>Organizovanie osobných financií a používanie rozpočtu na riadenie hotovosti.</w:t>
      </w:r>
    </w:p>
    <w:p w:rsidR="00CE01F1" w:rsidRPr="00FF666A" w:rsidRDefault="00CE01F1" w:rsidP="00CE01F1">
      <w:pPr>
        <w:pStyle w:val="Default"/>
        <w:spacing w:line="360" w:lineRule="auto"/>
        <w:rPr>
          <w:sz w:val="23"/>
          <w:szCs w:val="23"/>
        </w:rPr>
      </w:pPr>
      <w:r w:rsidRPr="00FF666A">
        <w:rPr>
          <w:b/>
          <w:bCs/>
          <w:i/>
          <w:iCs/>
          <w:sz w:val="23"/>
          <w:szCs w:val="23"/>
        </w:rPr>
        <w:t xml:space="preserve">Ciastkové kompetencie: </w:t>
      </w:r>
    </w:p>
    <w:p w:rsidR="00CE01F1" w:rsidRPr="00FF666A" w:rsidRDefault="00CE01F1" w:rsidP="00CE01F1">
      <w:pPr>
        <w:pStyle w:val="Default"/>
        <w:spacing w:line="360" w:lineRule="auto"/>
        <w:rPr>
          <w:sz w:val="23"/>
          <w:szCs w:val="23"/>
        </w:rPr>
      </w:pPr>
      <w:r w:rsidRPr="00FF666A">
        <w:rPr>
          <w:sz w:val="23"/>
          <w:szCs w:val="23"/>
        </w:rPr>
        <w:t>Vypracovať osobný finančný plán.</w:t>
      </w:r>
    </w:p>
    <w:p w:rsidR="00CE01F1" w:rsidRPr="00FF666A" w:rsidRDefault="00CE01F1" w:rsidP="00CE01F1">
      <w:pPr>
        <w:pStyle w:val="Default"/>
        <w:spacing w:line="360" w:lineRule="auto"/>
        <w:rPr>
          <w:sz w:val="23"/>
          <w:szCs w:val="23"/>
        </w:rPr>
      </w:pPr>
      <w:r w:rsidRPr="00FF666A">
        <w:rPr>
          <w:sz w:val="23"/>
          <w:szCs w:val="23"/>
        </w:rPr>
        <w:t xml:space="preserve"> Vypracovať systém na udržiavanie a používanie finančných záznamov. </w:t>
      </w:r>
    </w:p>
    <w:p w:rsidR="00CE01F1" w:rsidRPr="00FF666A" w:rsidRDefault="00CE01F1" w:rsidP="00CE01F1">
      <w:pPr>
        <w:pStyle w:val="Default"/>
        <w:spacing w:line="360" w:lineRule="auto"/>
        <w:rPr>
          <w:sz w:val="23"/>
          <w:szCs w:val="23"/>
        </w:rPr>
      </w:pPr>
      <w:r w:rsidRPr="00FF666A">
        <w:rPr>
          <w:sz w:val="23"/>
          <w:szCs w:val="23"/>
        </w:rPr>
        <w:t xml:space="preserve"> Popísať spôsob používania rôznych metód platenia. </w:t>
      </w:r>
    </w:p>
    <w:p w:rsidR="00CE01F1" w:rsidRPr="00FF666A" w:rsidRDefault="00CE01F1" w:rsidP="00CE01F1">
      <w:pPr>
        <w:pStyle w:val="Default"/>
        <w:spacing w:line="360" w:lineRule="auto"/>
        <w:rPr>
          <w:sz w:val="23"/>
          <w:szCs w:val="23"/>
        </w:rPr>
      </w:pPr>
      <w:r w:rsidRPr="00FF666A">
        <w:rPr>
          <w:sz w:val="23"/>
          <w:szCs w:val="23"/>
        </w:rPr>
        <w:t xml:space="preserve">Uplatniť spotrebiteľské zručnosti pri zodpovednom rozhodovaní o nákupe. </w:t>
      </w:r>
    </w:p>
    <w:p w:rsidR="00CE01F1" w:rsidRPr="00FF666A" w:rsidRDefault="00CE01F1" w:rsidP="00CE01F1">
      <w:pPr>
        <w:pStyle w:val="Default"/>
        <w:spacing w:line="360" w:lineRule="auto"/>
        <w:rPr>
          <w:sz w:val="23"/>
          <w:szCs w:val="23"/>
        </w:rPr>
      </w:pPr>
      <w:r w:rsidRPr="00FF666A">
        <w:rPr>
          <w:sz w:val="23"/>
          <w:szCs w:val="23"/>
        </w:rPr>
        <w:t xml:space="preserve"> Zvážiť príspevky na darcovstvo a filantropiu. </w:t>
      </w:r>
    </w:p>
    <w:p w:rsidR="00CE01F1" w:rsidRPr="00FF666A" w:rsidRDefault="00CE01F1" w:rsidP="00CE01F1">
      <w:pPr>
        <w:pStyle w:val="Default"/>
        <w:spacing w:line="360" w:lineRule="auto"/>
        <w:rPr>
          <w:sz w:val="23"/>
          <w:szCs w:val="23"/>
        </w:rPr>
      </w:pPr>
      <w:r w:rsidRPr="00FF666A">
        <w:rPr>
          <w:sz w:val="23"/>
          <w:szCs w:val="23"/>
        </w:rPr>
        <w:t xml:space="preserve">Uvedomiť si účel a dôležitosť závetu.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Vypracovať osobný finančný plán.  </w:t>
      </w:r>
    </w:p>
    <w:p w:rsidR="00CE01F1" w:rsidRPr="00FF666A" w:rsidRDefault="00CE01F1" w:rsidP="00CE01F1">
      <w:pPr>
        <w:spacing w:line="360" w:lineRule="auto"/>
        <w:rPr>
          <w:sz w:val="23"/>
          <w:szCs w:val="23"/>
          <w:lang w:val="cs-CZ"/>
        </w:rPr>
      </w:pPr>
      <w:r w:rsidRPr="00FF666A">
        <w:rPr>
          <w:b/>
          <w:bCs/>
          <w:sz w:val="23"/>
          <w:szCs w:val="23"/>
          <w:lang w:val="cs-CZ"/>
        </w:rPr>
        <w:t xml:space="preserve">Očakávania, že žiak je schopný: </w:t>
      </w:r>
      <w:r w:rsidRPr="00FF666A">
        <w:rPr>
          <w:i/>
          <w:iCs/>
          <w:sz w:val="23"/>
          <w:szCs w:val="23"/>
          <w:lang w:val="cs-CZ"/>
        </w:rPr>
        <w:t xml:space="preserve"> </w:t>
      </w:r>
      <w:r w:rsidRPr="00FF666A">
        <w:rPr>
          <w:sz w:val="23"/>
          <w:szCs w:val="23"/>
          <w:lang w:val="cs-CZ"/>
        </w:rPr>
        <w:t>Porozprávať, aké môžu byť výdavky na domácnosť,</w:t>
      </w:r>
    </w:p>
    <w:p w:rsidR="00CE01F1" w:rsidRPr="00FF666A" w:rsidRDefault="00CE01F1" w:rsidP="00CE01F1">
      <w:pPr>
        <w:spacing w:line="360" w:lineRule="auto"/>
        <w:rPr>
          <w:sz w:val="23"/>
          <w:szCs w:val="23"/>
          <w:lang w:val="cs-CZ"/>
        </w:rPr>
      </w:pPr>
      <w:r w:rsidRPr="00FF666A">
        <w:rPr>
          <w:sz w:val="23"/>
          <w:szCs w:val="23"/>
          <w:lang w:val="cs-CZ"/>
        </w:rPr>
        <w:t>Zdroje príjmov v domácnosti</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Vypracovať systém na udržiavanie a používanie finančných záznamov.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sz w:val="23"/>
          <w:szCs w:val="23"/>
        </w:rPr>
        <w:t xml:space="preserve">Vysvetliť svoju predstavu o tom, čo je majetok. </w:t>
      </w:r>
    </w:p>
    <w:p w:rsidR="00CE01F1" w:rsidRPr="00FF666A" w:rsidRDefault="00CE01F1" w:rsidP="00CE01F1">
      <w:pPr>
        <w:pStyle w:val="Default"/>
        <w:spacing w:line="360" w:lineRule="auto"/>
        <w:rPr>
          <w:sz w:val="23"/>
          <w:szCs w:val="23"/>
        </w:rPr>
      </w:pPr>
      <w:r w:rsidRPr="00FF666A">
        <w:rPr>
          <w:sz w:val="23"/>
          <w:szCs w:val="23"/>
        </w:rPr>
        <w:t>Popísať spôsob používania rôznych metód platenia.</w:t>
      </w:r>
    </w:p>
    <w:p w:rsidR="00CE01F1" w:rsidRPr="00FF666A" w:rsidRDefault="00CE01F1" w:rsidP="00CE01F1">
      <w:pPr>
        <w:pStyle w:val="Default"/>
        <w:spacing w:line="360" w:lineRule="auto"/>
        <w:rPr>
          <w:sz w:val="23"/>
          <w:szCs w:val="23"/>
        </w:rPr>
      </w:pPr>
      <w:r w:rsidRPr="00FF666A">
        <w:rPr>
          <w:sz w:val="23"/>
          <w:szCs w:val="23"/>
        </w:rPr>
        <w:t xml:space="preserve"> </w:t>
      </w:r>
      <w:r w:rsidRPr="00FF666A">
        <w:rPr>
          <w:b/>
          <w:bCs/>
          <w:sz w:val="23"/>
          <w:szCs w:val="23"/>
        </w:rPr>
        <w:t>Očakávania, že žiak je schopný:</w:t>
      </w:r>
      <w:r w:rsidRPr="00FF666A">
        <w:rPr>
          <w:i/>
          <w:iCs/>
          <w:sz w:val="23"/>
          <w:szCs w:val="23"/>
        </w:rPr>
        <w:t xml:space="preserve"> </w:t>
      </w:r>
      <w:r w:rsidRPr="00FF666A">
        <w:rPr>
          <w:sz w:val="23"/>
          <w:szCs w:val="23"/>
        </w:rPr>
        <w:t xml:space="preserve">Opísať, za čo všetko rodičia v domácnosti platia. </w:t>
      </w:r>
    </w:p>
    <w:p w:rsidR="00CE01F1" w:rsidRPr="00FF666A" w:rsidRDefault="00CE01F1" w:rsidP="00CE01F1">
      <w:pPr>
        <w:pStyle w:val="Default"/>
        <w:spacing w:line="360" w:lineRule="auto"/>
        <w:rPr>
          <w:sz w:val="23"/>
          <w:szCs w:val="23"/>
        </w:rPr>
      </w:pPr>
      <w:r w:rsidRPr="00FF666A">
        <w:rPr>
          <w:sz w:val="23"/>
          <w:szCs w:val="23"/>
        </w:rPr>
        <w:t xml:space="preserve">-elektrika, plyn, voda, odpad, potraviny..... </w:t>
      </w:r>
    </w:p>
    <w:p w:rsidR="00CE01F1" w:rsidRPr="00FF666A" w:rsidRDefault="00CE01F1" w:rsidP="00CE01F1">
      <w:pPr>
        <w:pStyle w:val="Default"/>
        <w:spacing w:line="360" w:lineRule="auto"/>
        <w:rPr>
          <w:sz w:val="23"/>
          <w:szCs w:val="23"/>
        </w:rPr>
      </w:pPr>
      <w:r w:rsidRPr="00FF666A">
        <w:rPr>
          <w:sz w:val="23"/>
          <w:szCs w:val="23"/>
        </w:rPr>
        <w:t xml:space="preserve">Uplatniť spotrebiteľské zručnosti pri zodpovednom rozhodovaní o nákupe. </w:t>
      </w:r>
    </w:p>
    <w:p w:rsidR="00CE01F1" w:rsidRPr="00FF666A" w:rsidRDefault="00CE01F1" w:rsidP="00CE01F1">
      <w:pPr>
        <w:pStyle w:val="Default"/>
        <w:spacing w:line="360" w:lineRule="auto"/>
        <w:rPr>
          <w:sz w:val="23"/>
          <w:szCs w:val="23"/>
        </w:rPr>
      </w:pPr>
      <w:r w:rsidRPr="00FF666A">
        <w:rPr>
          <w:sz w:val="23"/>
          <w:szCs w:val="23"/>
        </w:rPr>
        <w:t xml:space="preserve">-nakupovať podľa priorít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Porovnať ceny rovnakého výrobku v dvoch rôznych obchodoch. Uplatniť zodpovedné rozhodovanie, primerané osobnému veku, pri nákupe. </w:t>
      </w:r>
    </w:p>
    <w:p w:rsidR="00CE01F1" w:rsidRPr="00FF666A" w:rsidRDefault="00CE01F1" w:rsidP="00CE01F1">
      <w:pPr>
        <w:pStyle w:val="Default"/>
        <w:spacing w:line="360" w:lineRule="auto"/>
        <w:rPr>
          <w:sz w:val="23"/>
          <w:szCs w:val="23"/>
        </w:rPr>
      </w:pPr>
      <w:r w:rsidRPr="00FF666A">
        <w:rPr>
          <w:sz w:val="23"/>
          <w:szCs w:val="23"/>
        </w:rPr>
        <w:t xml:space="preserve">Zvážiť príspevky na darcovstvo a filantropiu.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r w:rsidRPr="00FF666A">
        <w:rPr>
          <w:i/>
          <w:iCs/>
          <w:sz w:val="23"/>
          <w:szCs w:val="23"/>
        </w:rPr>
        <w:t xml:space="preserve">Úroveň 1: </w:t>
      </w:r>
      <w:r w:rsidRPr="00FF666A">
        <w:rPr>
          <w:sz w:val="23"/>
          <w:szCs w:val="23"/>
        </w:rPr>
        <w:t xml:space="preserve">Opísať, ktoré charitatívne organizácie ţiak vo svojom okolí pozná. </w:t>
      </w:r>
    </w:p>
    <w:p w:rsidR="00CE01F1" w:rsidRPr="00FF666A" w:rsidRDefault="00CE01F1" w:rsidP="00CE01F1">
      <w:pPr>
        <w:pStyle w:val="Default"/>
        <w:spacing w:line="360" w:lineRule="auto"/>
        <w:rPr>
          <w:sz w:val="23"/>
          <w:szCs w:val="23"/>
        </w:rPr>
      </w:pPr>
      <w:r w:rsidRPr="00FF666A">
        <w:rPr>
          <w:sz w:val="23"/>
          <w:szCs w:val="23"/>
        </w:rPr>
        <w:t xml:space="preserve">Uvedomiť si účel a dôležitosť závetu. – pojem závet </w:t>
      </w:r>
    </w:p>
    <w:p w:rsidR="00CE01F1" w:rsidRPr="00FF666A" w:rsidRDefault="00CE01F1" w:rsidP="00CE01F1">
      <w:pPr>
        <w:pStyle w:val="Default"/>
        <w:spacing w:line="360" w:lineRule="auto"/>
        <w:rPr>
          <w:sz w:val="23"/>
          <w:szCs w:val="23"/>
        </w:rPr>
      </w:pPr>
      <w:r w:rsidRPr="00FF666A">
        <w:rPr>
          <w:sz w:val="23"/>
          <w:szCs w:val="23"/>
        </w:rPr>
        <w:t xml:space="preserve">Uviesť predmet, ktorý zdedil niektorý z členov domácnosti.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5. Úver a dlh </w:t>
      </w:r>
    </w:p>
    <w:p w:rsidR="00CE01F1" w:rsidRPr="00FF666A" w:rsidRDefault="00CE01F1" w:rsidP="00CE01F1">
      <w:pPr>
        <w:pStyle w:val="Default"/>
        <w:spacing w:line="360" w:lineRule="auto"/>
        <w:rPr>
          <w:sz w:val="23"/>
          <w:szCs w:val="23"/>
        </w:rPr>
      </w:pPr>
      <w:r w:rsidRPr="00FF666A">
        <w:rPr>
          <w:b/>
          <w:bCs/>
          <w:i/>
          <w:iCs/>
          <w:sz w:val="23"/>
          <w:szCs w:val="23"/>
        </w:rPr>
        <w:t xml:space="preserve">Udržanie výhodnosti, požičiavanie za priaznivých podmienok a zvládanie dlhu.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-pôžička - vrátenie </w:t>
      </w:r>
    </w:p>
    <w:p w:rsidR="00CE01F1" w:rsidRPr="00FF666A" w:rsidRDefault="00CE01F1" w:rsidP="00CE01F1">
      <w:pPr>
        <w:pStyle w:val="Default"/>
        <w:spacing w:line="360" w:lineRule="auto"/>
        <w:rPr>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Identifikovať náklady a prínosy jednotlivých typov úverov. </w:t>
      </w:r>
    </w:p>
    <w:p w:rsidR="00CE01F1" w:rsidRPr="00FF666A" w:rsidRDefault="00CE01F1" w:rsidP="00CE01F1">
      <w:pPr>
        <w:pStyle w:val="Default"/>
        <w:spacing w:line="360" w:lineRule="auto"/>
        <w:rPr>
          <w:sz w:val="23"/>
          <w:szCs w:val="23"/>
        </w:rPr>
      </w:pPr>
      <w:r w:rsidRPr="00FF666A">
        <w:rPr>
          <w:sz w:val="23"/>
          <w:szCs w:val="23"/>
        </w:rPr>
        <w:t xml:space="preserve"> Vysvetliť účel informácií o úverovej schopnosti a poznať oprávnenia žiadateľa o úver v súvislosti s informáciami o úverovej schopnosti. </w:t>
      </w:r>
    </w:p>
    <w:p w:rsidR="00CE01F1" w:rsidRPr="00FF666A" w:rsidRDefault="00CE01F1" w:rsidP="00CE01F1">
      <w:pPr>
        <w:pStyle w:val="Default"/>
        <w:spacing w:line="360" w:lineRule="auto"/>
        <w:rPr>
          <w:sz w:val="23"/>
          <w:szCs w:val="23"/>
        </w:rPr>
      </w:pPr>
      <w:r w:rsidRPr="00FF666A">
        <w:rPr>
          <w:sz w:val="23"/>
          <w:szCs w:val="23"/>
        </w:rPr>
        <w:lastRenderedPageBreak/>
        <w:t xml:space="preserve">Opísať spôsoby, ako sa vyhnúť problémom so zdĺžením alebo ako ich zvládnuť. </w:t>
      </w:r>
    </w:p>
    <w:p w:rsidR="00CE01F1" w:rsidRPr="00FF666A" w:rsidRDefault="00CE01F1" w:rsidP="00CE01F1">
      <w:pPr>
        <w:spacing w:line="360" w:lineRule="auto"/>
        <w:rPr>
          <w:sz w:val="23"/>
          <w:szCs w:val="23"/>
          <w:lang w:val="cs-CZ"/>
        </w:rPr>
      </w:pPr>
      <w:r w:rsidRPr="00FF666A">
        <w:rPr>
          <w:sz w:val="23"/>
          <w:szCs w:val="23"/>
          <w:lang w:val="cs-CZ"/>
        </w:rPr>
        <w:t>Mať základné informácie o jednotlivých druhoch spotrebných úverov.</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Identifikovať náklady a prínosy jednotlivých typov úverov.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Opísať situácie, kedy si človek peniaze/ predmety nakupuje a kedy si ich požičiava. Popísať dôsledky oboch možností. </w:t>
      </w:r>
    </w:p>
    <w:p w:rsidR="00CE01F1" w:rsidRPr="00FF666A" w:rsidRDefault="00CE01F1" w:rsidP="00CE01F1">
      <w:pPr>
        <w:pStyle w:val="Default"/>
        <w:spacing w:line="360" w:lineRule="auto"/>
        <w:rPr>
          <w:sz w:val="23"/>
          <w:szCs w:val="23"/>
        </w:rPr>
      </w:pPr>
      <w:r w:rsidRPr="00FF666A">
        <w:rPr>
          <w:sz w:val="23"/>
          <w:szCs w:val="23"/>
        </w:rPr>
        <w:t xml:space="preserve">-auto, byt </w:t>
      </w:r>
    </w:p>
    <w:p w:rsidR="00CE01F1" w:rsidRPr="00FF666A" w:rsidRDefault="00CE01F1" w:rsidP="00CE01F1">
      <w:pPr>
        <w:pStyle w:val="Default"/>
        <w:spacing w:line="360" w:lineRule="auto"/>
        <w:rPr>
          <w:sz w:val="23"/>
          <w:szCs w:val="23"/>
        </w:rPr>
      </w:pPr>
      <w:r w:rsidRPr="00FF666A">
        <w:rPr>
          <w:sz w:val="23"/>
          <w:szCs w:val="23"/>
        </w:rPr>
        <w:t xml:space="preserve">Vysvetliť účel informácií o úverovej schopnosti a poznať práva žiadateľa o úver v súvislosti s informáciami o úverovej schopnosti. </w:t>
      </w:r>
    </w:p>
    <w:p w:rsidR="00CE01F1" w:rsidRPr="00FF666A" w:rsidRDefault="00CE01F1" w:rsidP="00CE01F1">
      <w:pPr>
        <w:pStyle w:val="Default"/>
        <w:spacing w:line="360" w:lineRule="auto"/>
        <w:rPr>
          <w:sz w:val="23"/>
          <w:szCs w:val="23"/>
        </w:rPr>
      </w:pPr>
      <w:r w:rsidRPr="00FF666A">
        <w:rPr>
          <w:sz w:val="23"/>
          <w:szCs w:val="23"/>
        </w:rPr>
        <w:t xml:space="preserve">-vrátiť vec v takom stave, v akom som si ju požičal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Opísať, aké vlastnosti by mal mať človek, ktorý si požičia obľúbenú osobnú vec iného človeka. Opísať postup, ako si môže človek opätovne získať dôveru požičiavajúceho, ak stratil alebo poškodil požičanú osobnú vec.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Opísať spôsoby, ako sa vyhnúť problémom so zadlžením (predĺžením) alebo ako ich zvládnuť.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Porozprávať o tom, čo môže nastať pri požičiavaní si cenných predmetov alebo peňazí. </w:t>
      </w:r>
    </w:p>
    <w:p w:rsidR="00CE01F1" w:rsidRPr="00FF666A" w:rsidRDefault="00CE01F1" w:rsidP="00CE01F1">
      <w:pPr>
        <w:pStyle w:val="Default"/>
        <w:spacing w:line="360" w:lineRule="auto"/>
        <w:rPr>
          <w:sz w:val="23"/>
          <w:szCs w:val="23"/>
        </w:rPr>
      </w:pPr>
      <w:r w:rsidRPr="00FF666A">
        <w:rPr>
          <w:sz w:val="23"/>
          <w:szCs w:val="23"/>
        </w:rPr>
        <w:t xml:space="preserve">-strata, krádež, neúmyselné poškodenie – postoj v týchto prípadoch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6. Sporenie a investovanie </w:t>
      </w:r>
    </w:p>
    <w:p w:rsidR="00CE01F1" w:rsidRPr="00FF666A" w:rsidRDefault="00CE01F1" w:rsidP="00CE01F1">
      <w:pPr>
        <w:pStyle w:val="Default"/>
        <w:spacing w:line="360" w:lineRule="auto"/>
        <w:rPr>
          <w:b/>
          <w:bCs/>
          <w:i/>
          <w:iCs/>
          <w:sz w:val="23"/>
          <w:szCs w:val="23"/>
        </w:rPr>
      </w:pPr>
      <w:r w:rsidRPr="00FF666A">
        <w:rPr>
          <w:b/>
          <w:bCs/>
          <w:i/>
          <w:iCs/>
          <w:sz w:val="23"/>
          <w:szCs w:val="23"/>
        </w:rPr>
        <w:t>Aplikácia rôznych investičných stratégií, ktoré sú v súlade s osobnými cieľmi.</w:t>
      </w:r>
    </w:p>
    <w:p w:rsidR="00CE01F1" w:rsidRPr="00FF666A" w:rsidRDefault="00CE01F1" w:rsidP="00CE01F1">
      <w:pPr>
        <w:pStyle w:val="Default"/>
        <w:spacing w:line="360" w:lineRule="auto"/>
        <w:rPr>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 Diskutovať o tom, ako sporenie prispieva k finančnej prosperite.</w:t>
      </w:r>
    </w:p>
    <w:p w:rsidR="00CE01F1" w:rsidRPr="00FF666A" w:rsidRDefault="00CE01F1" w:rsidP="00CE01F1">
      <w:pPr>
        <w:pStyle w:val="Default"/>
        <w:spacing w:line="360" w:lineRule="auto"/>
        <w:rPr>
          <w:sz w:val="23"/>
          <w:szCs w:val="23"/>
        </w:rPr>
      </w:pPr>
      <w:r w:rsidRPr="00FF666A">
        <w:rPr>
          <w:sz w:val="23"/>
          <w:szCs w:val="23"/>
        </w:rPr>
        <w:t xml:space="preserve">Vysvetliť, akým spôsobom investovanie zhodnocuje majetok a pomáha pri plnení finančných cieľov. </w:t>
      </w:r>
    </w:p>
    <w:p w:rsidR="00CE01F1" w:rsidRPr="00FF666A" w:rsidRDefault="00CE01F1" w:rsidP="00CE01F1">
      <w:pPr>
        <w:pStyle w:val="Default"/>
        <w:spacing w:line="360" w:lineRule="auto"/>
        <w:rPr>
          <w:sz w:val="23"/>
          <w:szCs w:val="23"/>
        </w:rPr>
      </w:pPr>
      <w:r w:rsidRPr="00FF666A">
        <w:rPr>
          <w:sz w:val="23"/>
          <w:szCs w:val="23"/>
        </w:rPr>
        <w:t xml:space="preserve">Zhodnotiť investičné alternatívy. </w:t>
      </w:r>
    </w:p>
    <w:p w:rsidR="00CE01F1" w:rsidRPr="00FF666A" w:rsidRDefault="00CE01F1" w:rsidP="00CE01F1">
      <w:pPr>
        <w:pStyle w:val="Default"/>
        <w:spacing w:line="360" w:lineRule="auto"/>
        <w:rPr>
          <w:sz w:val="23"/>
          <w:szCs w:val="23"/>
        </w:rPr>
      </w:pPr>
      <w:r w:rsidRPr="00FF666A">
        <w:rPr>
          <w:sz w:val="23"/>
          <w:szCs w:val="23"/>
        </w:rPr>
        <w:t xml:space="preserve">Opísať spôsob nákupu a predaja investícií. </w:t>
      </w:r>
    </w:p>
    <w:p w:rsidR="00CE01F1" w:rsidRPr="00FF666A" w:rsidRDefault="00CE01F1" w:rsidP="00CE01F1">
      <w:pPr>
        <w:pStyle w:val="Default"/>
        <w:spacing w:line="360" w:lineRule="auto"/>
        <w:rPr>
          <w:sz w:val="23"/>
          <w:szCs w:val="23"/>
        </w:rPr>
      </w:pPr>
      <w:r w:rsidRPr="00FF666A">
        <w:rPr>
          <w:sz w:val="23"/>
          <w:szCs w:val="23"/>
        </w:rPr>
        <w:t xml:space="preserve"> Vysvetliť vplyv daní na návratnosť investícií.</w:t>
      </w:r>
    </w:p>
    <w:p w:rsidR="00CE01F1" w:rsidRPr="00FF666A" w:rsidRDefault="00CE01F1" w:rsidP="00CE01F1">
      <w:pPr>
        <w:pStyle w:val="Default"/>
        <w:spacing w:line="360" w:lineRule="auto"/>
        <w:rPr>
          <w:sz w:val="23"/>
          <w:szCs w:val="23"/>
        </w:rPr>
      </w:pPr>
      <w:r w:rsidRPr="00FF666A">
        <w:rPr>
          <w:sz w:val="23"/>
          <w:szCs w:val="23"/>
        </w:rPr>
        <w:t xml:space="preserve">Vysvetliť spôsob regulácie a dohľadu nad finančnými trhmi.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Diskutovať o tom, ako sporenie prispieva k finančnej prosperite. </w:t>
      </w:r>
    </w:p>
    <w:p w:rsidR="00CE01F1" w:rsidRPr="00FF666A" w:rsidRDefault="00CE01F1" w:rsidP="00CE01F1">
      <w:pPr>
        <w:pStyle w:val="Default"/>
        <w:spacing w:line="360" w:lineRule="auto"/>
        <w:rPr>
          <w:sz w:val="23"/>
          <w:szCs w:val="23"/>
        </w:rPr>
      </w:pPr>
      <w:r w:rsidRPr="00FF666A">
        <w:rPr>
          <w:sz w:val="23"/>
          <w:szCs w:val="23"/>
        </w:rPr>
        <w:t xml:space="preserve">-sporenie a majetok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Opísať svoju predstavu o tom, ako človek môže sporiť. </w:t>
      </w:r>
    </w:p>
    <w:p w:rsidR="00CE01F1" w:rsidRPr="00FF666A" w:rsidRDefault="00CE01F1" w:rsidP="00CE01F1">
      <w:pPr>
        <w:pStyle w:val="Default"/>
        <w:spacing w:line="360" w:lineRule="auto"/>
        <w:rPr>
          <w:sz w:val="23"/>
          <w:szCs w:val="23"/>
        </w:rPr>
      </w:pPr>
      <w:r w:rsidRPr="00FF666A">
        <w:rPr>
          <w:sz w:val="23"/>
          <w:szCs w:val="23"/>
        </w:rPr>
        <w:t xml:space="preserve">Vysvetliť, akým spôsobom investovanie zhodnocuje majetok a pomáha pri plnení finančných cieľov. </w:t>
      </w:r>
    </w:p>
    <w:p w:rsidR="00CE01F1" w:rsidRPr="00FF666A" w:rsidRDefault="00CE01F1" w:rsidP="00CE01F1">
      <w:pPr>
        <w:pStyle w:val="Default"/>
        <w:spacing w:line="360" w:lineRule="auto"/>
        <w:rPr>
          <w:sz w:val="23"/>
          <w:szCs w:val="23"/>
        </w:rPr>
      </w:pPr>
      <w:r w:rsidRPr="00FF666A">
        <w:rPr>
          <w:sz w:val="23"/>
          <w:szCs w:val="23"/>
        </w:rPr>
        <w:t xml:space="preserve">-zakúpenie – investícia dom, byt, auto, zberatelia </w:t>
      </w:r>
    </w:p>
    <w:p w:rsidR="00CE01F1" w:rsidRPr="00FF666A" w:rsidRDefault="00CE01F1" w:rsidP="00CE01F1">
      <w:pPr>
        <w:spacing w:line="360" w:lineRule="auto"/>
        <w:rPr>
          <w:sz w:val="23"/>
          <w:szCs w:val="23"/>
          <w:lang w:val="cs-CZ"/>
        </w:rPr>
      </w:pPr>
      <w:r w:rsidRPr="00FF666A">
        <w:rPr>
          <w:b/>
          <w:bCs/>
          <w:sz w:val="23"/>
          <w:szCs w:val="23"/>
          <w:lang w:val="cs-CZ"/>
        </w:rPr>
        <w:t>Očakávania, že žiak je schopný:</w:t>
      </w:r>
      <w:r w:rsidRPr="00FF666A">
        <w:rPr>
          <w:i/>
          <w:iCs/>
          <w:sz w:val="23"/>
          <w:szCs w:val="23"/>
          <w:lang w:val="cs-CZ"/>
        </w:rPr>
        <w:t xml:space="preserve"> </w:t>
      </w:r>
      <w:r w:rsidRPr="00FF666A">
        <w:rPr>
          <w:sz w:val="23"/>
          <w:szCs w:val="23"/>
          <w:lang w:val="cs-CZ"/>
        </w:rPr>
        <w:t>Uviesť svoju predstavu o tom, čo je možné považovať za investíciu.</w:t>
      </w:r>
    </w:p>
    <w:p w:rsidR="00CE01F1" w:rsidRPr="00FF666A" w:rsidRDefault="00CE01F1" w:rsidP="00CE01F1">
      <w:pPr>
        <w:pStyle w:val="Default"/>
        <w:spacing w:line="360" w:lineRule="auto"/>
        <w:rPr>
          <w:sz w:val="23"/>
          <w:szCs w:val="23"/>
        </w:rPr>
      </w:pPr>
      <w:r w:rsidRPr="00FF666A">
        <w:rPr>
          <w:sz w:val="23"/>
          <w:szCs w:val="23"/>
        </w:rPr>
        <w:lastRenderedPageBreak/>
        <w:t xml:space="preserve">Zhodnotiť investičné alternatívy.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Vysvetliť, prečo je dobré ukladať peniaze vo finančnej inštitúcii. </w:t>
      </w:r>
    </w:p>
    <w:p w:rsidR="00CE01F1" w:rsidRPr="00FF666A" w:rsidRDefault="00CE01F1" w:rsidP="00CE01F1">
      <w:pPr>
        <w:pStyle w:val="Default"/>
        <w:spacing w:line="360" w:lineRule="auto"/>
        <w:rPr>
          <w:sz w:val="23"/>
          <w:szCs w:val="23"/>
        </w:rPr>
      </w:pPr>
      <w:r w:rsidRPr="00FF666A">
        <w:rPr>
          <w:sz w:val="23"/>
          <w:szCs w:val="23"/>
        </w:rPr>
        <w:t xml:space="preserve">-ochrana pred zlodejom </w:t>
      </w:r>
    </w:p>
    <w:p w:rsidR="00CE01F1" w:rsidRPr="00FF666A" w:rsidRDefault="00CE01F1" w:rsidP="00CE01F1">
      <w:pPr>
        <w:pStyle w:val="Default"/>
        <w:spacing w:line="360" w:lineRule="auto"/>
        <w:rPr>
          <w:sz w:val="23"/>
          <w:szCs w:val="23"/>
        </w:rPr>
      </w:pPr>
      <w:r w:rsidRPr="00FF666A">
        <w:rPr>
          <w:sz w:val="23"/>
          <w:szCs w:val="23"/>
        </w:rPr>
        <w:t>Opísať spôsob nákupu a predaja investícií.</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sz w:val="23"/>
          <w:szCs w:val="23"/>
        </w:rPr>
        <w:t xml:space="preserve">Vysvetliť, na čo by človek mohol minúť väčšiu sumu peňazí, ktorú si našetril v peňažnej inštitúcii. </w:t>
      </w:r>
    </w:p>
    <w:p w:rsidR="00CE01F1" w:rsidRPr="00FF666A" w:rsidRDefault="00CE01F1" w:rsidP="00CE01F1">
      <w:pPr>
        <w:pStyle w:val="Default"/>
        <w:spacing w:line="360" w:lineRule="auto"/>
        <w:rPr>
          <w:sz w:val="23"/>
          <w:szCs w:val="23"/>
        </w:rPr>
      </w:pPr>
      <w:r w:rsidRPr="00FF666A">
        <w:rPr>
          <w:sz w:val="23"/>
          <w:szCs w:val="23"/>
        </w:rPr>
        <w:t xml:space="preserve">Vysvetliť vplyv daní na návratnosť investícií.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sz w:val="23"/>
          <w:szCs w:val="23"/>
        </w:rPr>
        <w:t xml:space="preserve">Vysvetliť, ţe za všetko sa platí daň. Popísať, ako sa kupuje dom alebo auto pre domácnosť a aké majú s tým rodičia výdavky. </w:t>
      </w:r>
    </w:p>
    <w:p w:rsidR="00CE01F1" w:rsidRPr="00FF666A" w:rsidRDefault="00CE01F1" w:rsidP="00CE01F1">
      <w:pPr>
        <w:pStyle w:val="Default"/>
        <w:spacing w:line="360" w:lineRule="auto"/>
        <w:rPr>
          <w:sz w:val="23"/>
          <w:szCs w:val="23"/>
        </w:rPr>
      </w:pPr>
      <w:r w:rsidRPr="00FF666A">
        <w:rPr>
          <w:sz w:val="23"/>
          <w:szCs w:val="23"/>
        </w:rPr>
        <w:t>Vysvetliť spôsob regulácie a dohľadu nad finančnými trhmi.</w:t>
      </w:r>
    </w:p>
    <w:p w:rsidR="00CE01F1" w:rsidRPr="00FF666A" w:rsidRDefault="00CE01F1" w:rsidP="00CE01F1">
      <w:pPr>
        <w:pStyle w:val="Default"/>
        <w:spacing w:line="360" w:lineRule="auto"/>
        <w:rPr>
          <w:sz w:val="23"/>
          <w:szCs w:val="23"/>
        </w:rPr>
      </w:pPr>
      <w:r w:rsidRPr="00FF666A">
        <w:rPr>
          <w:sz w:val="23"/>
          <w:szCs w:val="23"/>
        </w:rPr>
        <w:t xml:space="preserve"> </w:t>
      </w:r>
      <w:r w:rsidRPr="00FF666A">
        <w:rPr>
          <w:b/>
          <w:bCs/>
          <w:sz w:val="23"/>
          <w:szCs w:val="23"/>
        </w:rPr>
        <w:t xml:space="preserve">Očakávania, že žiak je schopný: </w:t>
      </w:r>
      <w:r w:rsidRPr="00FF666A">
        <w:rPr>
          <w:i/>
          <w:iCs/>
          <w:sz w:val="23"/>
          <w:szCs w:val="23"/>
        </w:rPr>
        <w:t xml:space="preserve">Úroveň 1: </w:t>
      </w:r>
      <w:r w:rsidRPr="00FF666A">
        <w:rPr>
          <w:sz w:val="23"/>
          <w:szCs w:val="23"/>
        </w:rPr>
        <w:t xml:space="preserve">Vysvetliť, prečo je potrebné vytvárať prostredie dôvery a bezpečia pri používaní peňazí v rámci denného nakupovania, ale aj ich šetrenia. Porozprávať o tom, ako predchádzať stratám a znehodnoteniu vecí a peňazí. </w:t>
      </w:r>
    </w:p>
    <w:p w:rsidR="00CE01F1" w:rsidRPr="00FF666A" w:rsidRDefault="00CE01F1" w:rsidP="00CE01F1">
      <w:pPr>
        <w:pStyle w:val="Default"/>
        <w:spacing w:line="360" w:lineRule="auto"/>
        <w:rPr>
          <w:sz w:val="23"/>
          <w:szCs w:val="23"/>
        </w:rPr>
      </w:pPr>
      <w:r w:rsidRPr="00FF666A">
        <w:rPr>
          <w:sz w:val="23"/>
          <w:szCs w:val="23"/>
        </w:rPr>
        <w:t>-kupovať veci dennej spotreby, nekupovať veci na sklad</w:t>
      </w:r>
    </w:p>
    <w:p w:rsidR="00CE01F1" w:rsidRPr="00FF666A" w:rsidRDefault="00CE01F1" w:rsidP="00CE01F1">
      <w:pPr>
        <w:pStyle w:val="Default"/>
        <w:spacing w:line="360" w:lineRule="auto"/>
        <w:rPr>
          <w:sz w:val="23"/>
          <w:szCs w:val="23"/>
        </w:rPr>
      </w:pPr>
      <w:r w:rsidRPr="00FF666A">
        <w:rPr>
          <w:sz w:val="23"/>
          <w:szCs w:val="23"/>
        </w:rPr>
        <w:t xml:space="preserve">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sz w:val="23"/>
          <w:szCs w:val="23"/>
        </w:rPr>
      </w:pPr>
      <w:r w:rsidRPr="00FF666A">
        <w:rPr>
          <w:b/>
          <w:bCs/>
          <w:sz w:val="23"/>
          <w:szCs w:val="23"/>
        </w:rPr>
        <w:t>7. Riadenie rizika a poistenie</w:t>
      </w:r>
    </w:p>
    <w:p w:rsidR="00CE01F1" w:rsidRPr="00FF666A" w:rsidRDefault="00CE01F1" w:rsidP="00CE01F1">
      <w:pPr>
        <w:pStyle w:val="Default"/>
        <w:spacing w:line="360" w:lineRule="auto"/>
        <w:rPr>
          <w:sz w:val="23"/>
          <w:szCs w:val="23"/>
        </w:rPr>
      </w:pPr>
      <w:r w:rsidRPr="00FF666A">
        <w:rPr>
          <w:b/>
          <w:bCs/>
          <w:sz w:val="23"/>
          <w:szCs w:val="23"/>
        </w:rPr>
        <w:t xml:space="preserve">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Používanie primeraných stratégií riadenia rizík. </w:t>
      </w:r>
    </w:p>
    <w:p w:rsidR="00CE01F1" w:rsidRPr="00FF666A" w:rsidRDefault="00CE01F1" w:rsidP="00CE01F1">
      <w:pPr>
        <w:pStyle w:val="Default"/>
        <w:spacing w:line="360" w:lineRule="auto"/>
        <w:rPr>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Pochopiť pojem riziko, vedieť identifikovať základné druhy rizík a vysvetliť základné metódy riadenia rizík. </w:t>
      </w:r>
    </w:p>
    <w:p w:rsidR="00CE01F1" w:rsidRPr="00FF666A" w:rsidRDefault="00CE01F1" w:rsidP="00CE01F1">
      <w:pPr>
        <w:pStyle w:val="Default"/>
        <w:spacing w:line="360" w:lineRule="auto"/>
        <w:rPr>
          <w:sz w:val="23"/>
          <w:szCs w:val="23"/>
        </w:rPr>
      </w:pPr>
      <w:r w:rsidRPr="00FF666A">
        <w:rPr>
          <w:sz w:val="23"/>
          <w:szCs w:val="23"/>
        </w:rPr>
        <w:t xml:space="preserve">-podomový predaj, značkový tovar, ázijskí predajcovia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Zohľadniť vplyv finančných kríz na hospodárenie jednotlivca a rodiny. </w:t>
      </w:r>
    </w:p>
    <w:p w:rsidR="00CE01F1" w:rsidRPr="00FF666A" w:rsidRDefault="00CE01F1" w:rsidP="00CE01F1">
      <w:pPr>
        <w:pStyle w:val="Default"/>
        <w:spacing w:line="360" w:lineRule="auto"/>
        <w:rPr>
          <w:sz w:val="23"/>
          <w:szCs w:val="23"/>
        </w:rPr>
      </w:pPr>
      <w:r w:rsidRPr="00FF666A">
        <w:rPr>
          <w:sz w:val="23"/>
          <w:szCs w:val="23"/>
        </w:rPr>
        <w:t xml:space="preserve"> Vysvetliť systém zabezpečenia pre prípad zdravotne a sociálne nepriaznivej situácie a staroby. 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 </w:t>
      </w:r>
    </w:p>
    <w:p w:rsidR="00CE01F1" w:rsidRPr="00FF666A" w:rsidRDefault="00CE01F1" w:rsidP="00CE01F1">
      <w:pPr>
        <w:pStyle w:val="Default"/>
        <w:spacing w:line="360" w:lineRule="auto"/>
        <w:rPr>
          <w:sz w:val="23"/>
          <w:szCs w:val="23"/>
        </w:rPr>
      </w:pPr>
      <w:r w:rsidRPr="00FF666A">
        <w:rPr>
          <w:sz w:val="23"/>
          <w:szCs w:val="23"/>
        </w:rPr>
        <w:t xml:space="preserve">Vysvetliť v rámci súkromného poistenia podstatu a význam poistenia majetku, zodpovednosti za spôsobené škody, úrazového a životného poistenia. </w:t>
      </w:r>
    </w:p>
    <w:p w:rsidR="00CE01F1" w:rsidRPr="00FF666A" w:rsidRDefault="00CE01F1" w:rsidP="00CE01F1">
      <w:pPr>
        <w:spacing w:line="360" w:lineRule="auto"/>
        <w:rPr>
          <w:sz w:val="23"/>
          <w:szCs w:val="23"/>
          <w:lang w:val="cs-CZ"/>
        </w:rPr>
      </w:pPr>
      <w:r w:rsidRPr="00FF666A">
        <w:rPr>
          <w:sz w:val="23"/>
          <w:szCs w:val="23"/>
          <w:lang w:val="cs-CZ"/>
        </w:rPr>
        <w:t>Zohľadniť vplyv finančných kríz na hospodárenie jednotlivca a rodiny.</w:t>
      </w:r>
    </w:p>
    <w:p w:rsidR="00CE01F1" w:rsidRPr="00FF666A" w:rsidRDefault="00CE01F1" w:rsidP="00CE01F1">
      <w:pPr>
        <w:spacing w:line="360" w:lineRule="auto"/>
        <w:rPr>
          <w:sz w:val="23"/>
          <w:szCs w:val="23"/>
          <w:lang w:val="cs-CZ"/>
        </w:rPr>
      </w:pPr>
      <w:r w:rsidRPr="00FF666A">
        <w:rPr>
          <w:sz w:val="23"/>
          <w:szCs w:val="23"/>
          <w:lang w:val="cs-CZ"/>
        </w:rPr>
        <w:lastRenderedPageBreak/>
        <w:t xml:space="preserve"> </w:t>
      </w:r>
      <w:r w:rsidRPr="00FF666A">
        <w:rPr>
          <w:b/>
          <w:bCs/>
          <w:sz w:val="23"/>
          <w:szCs w:val="23"/>
          <w:lang w:val="cs-CZ"/>
        </w:rPr>
        <w:t>Očakávania, že žiak je schopný:</w:t>
      </w:r>
      <w:r w:rsidRPr="00FF666A">
        <w:rPr>
          <w:sz w:val="23"/>
          <w:szCs w:val="23"/>
          <w:lang w:val="cs-CZ"/>
        </w:rPr>
        <w:t>Opísať na jednoduchých príkladoch existenciu vonkajších vplyvov na človeka.</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Vysvetliť systém zabezpečenia pre prípad zdravotne a sociálne nepriaznivej situácie a staroby.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sz w:val="23"/>
          <w:szCs w:val="23"/>
        </w:rPr>
        <w:t xml:space="preserve">Vedieť uviesť na príkladoch význam starých rodičov v rodine. Pochopiť význam ich dôstojného postavenia, vyjadreného zdravím a sociálnou istotou. </w:t>
      </w:r>
      <w:r w:rsidRPr="00FF666A">
        <w:rPr>
          <w:b/>
          <w:b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 </w:t>
      </w:r>
    </w:p>
    <w:p w:rsidR="00CE01F1" w:rsidRPr="00FF666A" w:rsidRDefault="00CE01F1" w:rsidP="00CE01F1">
      <w:pPr>
        <w:pStyle w:val="Default"/>
        <w:spacing w:line="360" w:lineRule="auto"/>
        <w:rPr>
          <w:sz w:val="23"/>
          <w:szCs w:val="23"/>
        </w:rPr>
      </w:pPr>
      <w:r w:rsidRPr="00FF666A">
        <w:rPr>
          <w:sz w:val="23"/>
          <w:szCs w:val="23"/>
        </w:rPr>
        <w:t xml:space="preserve">-ţivotné, zdravotné, automobilov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i/>
          <w:iCs/>
          <w:sz w:val="23"/>
          <w:szCs w:val="23"/>
        </w:rPr>
        <w:t xml:space="preserve"> </w:t>
      </w:r>
      <w:r w:rsidRPr="00FF666A">
        <w:rPr>
          <w:sz w:val="23"/>
          <w:szCs w:val="23"/>
        </w:rPr>
        <w:t xml:space="preserve">Vysvetliť, prečo sa ľudia potrebujú poistiť a na jednoduchých príkladoch názorne ukázať, ako poistenie funguje . </w:t>
      </w: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b/>
          <w:bCs/>
          <w:sz w:val="32"/>
          <w:szCs w:val="32"/>
        </w:rPr>
      </w:pPr>
      <w:r w:rsidRPr="00FF666A">
        <w:rPr>
          <w:b/>
          <w:bCs/>
          <w:sz w:val="32"/>
          <w:szCs w:val="32"/>
        </w:rPr>
        <w:t>4. ročník</w:t>
      </w:r>
    </w:p>
    <w:p w:rsidR="00CE01F1" w:rsidRPr="00FF666A" w:rsidRDefault="00CE01F1" w:rsidP="00CE01F1">
      <w:pPr>
        <w:pStyle w:val="Default"/>
        <w:spacing w:line="360" w:lineRule="auto"/>
        <w:rPr>
          <w:b/>
          <w:bCs/>
          <w:sz w:val="32"/>
          <w:szCs w:val="32"/>
        </w:rPr>
      </w:pPr>
    </w:p>
    <w:p w:rsidR="00CE01F1" w:rsidRPr="00FF666A" w:rsidRDefault="00CE01F1" w:rsidP="00CE01F1">
      <w:pPr>
        <w:pStyle w:val="Default"/>
        <w:spacing w:line="360" w:lineRule="auto"/>
        <w:rPr>
          <w:sz w:val="23"/>
          <w:szCs w:val="23"/>
        </w:rPr>
      </w:pPr>
      <w:r w:rsidRPr="00FF666A">
        <w:rPr>
          <w:b/>
          <w:bCs/>
          <w:sz w:val="23"/>
          <w:szCs w:val="23"/>
        </w:rPr>
        <w:t xml:space="preserve">1. Človek vo sfére peňazí </w:t>
      </w:r>
    </w:p>
    <w:p w:rsidR="00CE01F1" w:rsidRPr="00FF666A" w:rsidRDefault="00CE01F1" w:rsidP="00CE01F1">
      <w:pPr>
        <w:pStyle w:val="Default"/>
        <w:spacing w:line="360" w:lineRule="auto"/>
        <w:rPr>
          <w:b/>
          <w:bCs/>
          <w:sz w:val="23"/>
          <w:szCs w:val="23"/>
        </w:rPr>
      </w:pPr>
      <w:r w:rsidRPr="00FF666A">
        <w:rPr>
          <w:sz w:val="23"/>
          <w:szCs w:val="23"/>
        </w:rPr>
        <w:t>Posúdenie významu trvalých životných hodnôt, zváženie vplyvu peňazí na ich zachovávanie a na základe toho vybratie a stanovenie životných priorít a východísk zabezpečenia</w:t>
      </w:r>
      <w:r w:rsidRPr="00FF666A">
        <w:rPr>
          <w:b/>
          <w:bCs/>
          <w:sz w:val="23"/>
          <w:szCs w:val="23"/>
        </w:rPr>
        <w:t xml:space="preserve"> životných potrieb.</w:t>
      </w:r>
    </w:p>
    <w:p w:rsidR="00CE01F1" w:rsidRPr="00FF666A" w:rsidRDefault="00CE01F1" w:rsidP="00CE01F1">
      <w:pPr>
        <w:pStyle w:val="Default"/>
        <w:spacing w:line="360" w:lineRule="auto"/>
        <w:rPr>
          <w:b/>
          <w:bCs/>
          <w:sz w:val="23"/>
          <w:szCs w:val="23"/>
        </w:rPr>
      </w:pPr>
      <w:r w:rsidRPr="00FF666A">
        <w:rPr>
          <w:b/>
          <w:bCs/>
          <w:sz w:val="23"/>
          <w:szCs w:val="23"/>
        </w:rPr>
        <w:t xml:space="preserve">2. Finančná zodpovednosť a prijímanie rozhodnutí </w:t>
      </w:r>
    </w:p>
    <w:p w:rsidR="00CE01F1" w:rsidRPr="00FF666A" w:rsidRDefault="00CE01F1" w:rsidP="00CE01F1">
      <w:pPr>
        <w:pStyle w:val="Default"/>
        <w:spacing w:line="360" w:lineRule="auto"/>
        <w:rPr>
          <w:i/>
          <w:iCs/>
          <w:sz w:val="23"/>
          <w:szCs w:val="23"/>
        </w:rPr>
      </w:pPr>
      <w:r w:rsidRPr="00FF666A">
        <w:rPr>
          <w:sz w:val="23"/>
          <w:szCs w:val="23"/>
        </w:rPr>
        <w:t>Používanie spoľahlivých informácií a rozhodovacích procesov osobných financiách</w:t>
      </w:r>
      <w:r w:rsidRPr="00FF666A">
        <w:rPr>
          <w:i/>
          <w:iCs/>
          <w:sz w:val="23"/>
          <w:szCs w:val="23"/>
        </w:rPr>
        <w:t>.</w:t>
      </w:r>
    </w:p>
    <w:p w:rsidR="00CE01F1" w:rsidRPr="00FF666A" w:rsidRDefault="00CE01F1" w:rsidP="00CE01F1">
      <w:pPr>
        <w:pStyle w:val="Default"/>
        <w:spacing w:line="360" w:lineRule="auto"/>
        <w:rPr>
          <w:b/>
          <w:bCs/>
          <w:sz w:val="23"/>
          <w:szCs w:val="23"/>
        </w:rPr>
      </w:pPr>
      <w:r w:rsidRPr="00FF666A">
        <w:rPr>
          <w:b/>
          <w:bCs/>
          <w:sz w:val="23"/>
          <w:szCs w:val="23"/>
        </w:rPr>
        <w:t xml:space="preserve">3. Zabezpečenie peňazí pre uspokojovanie životných potrieb - príjem a práca </w:t>
      </w:r>
    </w:p>
    <w:p w:rsidR="00CE01F1" w:rsidRPr="00FF666A" w:rsidRDefault="00CE01F1" w:rsidP="00CE01F1">
      <w:pPr>
        <w:pStyle w:val="Default"/>
        <w:spacing w:line="360" w:lineRule="auto"/>
        <w:rPr>
          <w:sz w:val="23"/>
          <w:szCs w:val="23"/>
        </w:rPr>
      </w:pPr>
      <w:r w:rsidRPr="00FF666A">
        <w:rPr>
          <w:sz w:val="23"/>
          <w:szCs w:val="23"/>
        </w:rPr>
        <w:t>Porozumenie a orientovanie sa v zabezpečovaní životných potrieb jednotlivca a rodiny. Vyhodnotenie vzťahu práce a osobného príjmu.</w:t>
      </w:r>
    </w:p>
    <w:p w:rsidR="00CE01F1" w:rsidRPr="00FF666A" w:rsidRDefault="00CE01F1" w:rsidP="00CE01F1">
      <w:pPr>
        <w:pStyle w:val="Default"/>
        <w:spacing w:line="360" w:lineRule="auto"/>
        <w:rPr>
          <w:b/>
          <w:bCs/>
          <w:sz w:val="23"/>
          <w:szCs w:val="23"/>
        </w:rPr>
      </w:pPr>
      <w:r w:rsidRPr="00FF666A">
        <w:rPr>
          <w:b/>
          <w:bCs/>
          <w:sz w:val="23"/>
          <w:szCs w:val="23"/>
        </w:rPr>
        <w:t xml:space="preserve">4. Plánovanie a hospodárenie s peniazmi </w:t>
      </w:r>
    </w:p>
    <w:p w:rsidR="00CE01F1" w:rsidRPr="00FF666A" w:rsidRDefault="00CE01F1" w:rsidP="00CE01F1">
      <w:pPr>
        <w:pStyle w:val="Default"/>
        <w:spacing w:line="360" w:lineRule="auto"/>
        <w:rPr>
          <w:sz w:val="23"/>
          <w:szCs w:val="23"/>
        </w:rPr>
      </w:pPr>
      <w:r w:rsidRPr="00FF666A">
        <w:rPr>
          <w:sz w:val="23"/>
          <w:szCs w:val="23"/>
        </w:rPr>
        <w:t>Organizovanie osobných financií a používanie rozpočtu na riadenie hotovosti.</w:t>
      </w:r>
    </w:p>
    <w:p w:rsidR="00CE01F1" w:rsidRPr="00FF666A" w:rsidRDefault="00CE01F1" w:rsidP="00CE01F1">
      <w:pPr>
        <w:pStyle w:val="Default"/>
        <w:spacing w:line="360" w:lineRule="auto"/>
        <w:rPr>
          <w:sz w:val="23"/>
          <w:szCs w:val="23"/>
        </w:rPr>
      </w:pPr>
      <w:r w:rsidRPr="00FF666A">
        <w:rPr>
          <w:sz w:val="23"/>
          <w:szCs w:val="23"/>
        </w:rPr>
        <w:t xml:space="preserve">Ciastkové kompetencie: </w:t>
      </w:r>
    </w:p>
    <w:p w:rsidR="00CE01F1" w:rsidRPr="00FF666A" w:rsidRDefault="00CE01F1" w:rsidP="00CE01F1">
      <w:pPr>
        <w:pStyle w:val="Default"/>
        <w:spacing w:line="360" w:lineRule="auto"/>
        <w:rPr>
          <w:sz w:val="23"/>
          <w:szCs w:val="23"/>
        </w:rPr>
      </w:pPr>
      <w:r w:rsidRPr="00FF666A">
        <w:rPr>
          <w:b/>
          <w:bCs/>
          <w:sz w:val="23"/>
          <w:szCs w:val="23"/>
        </w:rPr>
        <w:t xml:space="preserve">5. Úver a dlh </w:t>
      </w:r>
    </w:p>
    <w:p w:rsidR="00CE01F1" w:rsidRPr="00FF666A" w:rsidRDefault="00CE01F1" w:rsidP="00CE01F1">
      <w:pPr>
        <w:pStyle w:val="Default"/>
        <w:spacing w:line="360" w:lineRule="auto"/>
        <w:rPr>
          <w:b/>
          <w:bCs/>
          <w:sz w:val="23"/>
          <w:szCs w:val="23"/>
        </w:rPr>
      </w:pPr>
      <w:r w:rsidRPr="00FF666A">
        <w:rPr>
          <w:sz w:val="23"/>
          <w:szCs w:val="23"/>
        </w:rPr>
        <w:t xml:space="preserve">Udržanie výhodnosti, požičiavanie za priaznivých </w:t>
      </w:r>
      <w:r w:rsidRPr="00FF666A">
        <w:rPr>
          <w:b/>
          <w:bCs/>
          <w:sz w:val="23"/>
          <w:szCs w:val="23"/>
        </w:rPr>
        <w:t xml:space="preserve">podmienok a zvládanie dlhu. </w:t>
      </w:r>
    </w:p>
    <w:p w:rsidR="00CE01F1" w:rsidRPr="00FF666A" w:rsidRDefault="00CE01F1" w:rsidP="00CE01F1">
      <w:pPr>
        <w:pStyle w:val="Default"/>
        <w:spacing w:line="360" w:lineRule="auto"/>
        <w:rPr>
          <w:b/>
          <w:bCs/>
          <w:sz w:val="23"/>
          <w:szCs w:val="23"/>
        </w:rPr>
      </w:pPr>
      <w:r w:rsidRPr="00FF666A">
        <w:rPr>
          <w:b/>
          <w:bCs/>
          <w:sz w:val="23"/>
          <w:szCs w:val="23"/>
        </w:rPr>
        <w:t xml:space="preserve">-pôžička - vrátenie </w:t>
      </w:r>
    </w:p>
    <w:p w:rsidR="00CE01F1" w:rsidRPr="00FF666A" w:rsidRDefault="00CE01F1" w:rsidP="00CE01F1">
      <w:pPr>
        <w:pStyle w:val="Default"/>
        <w:spacing w:line="360" w:lineRule="auto"/>
        <w:rPr>
          <w:sz w:val="23"/>
          <w:szCs w:val="23"/>
        </w:rPr>
      </w:pPr>
      <w:r w:rsidRPr="00FF666A">
        <w:rPr>
          <w:b/>
          <w:bCs/>
          <w:sz w:val="23"/>
          <w:szCs w:val="23"/>
        </w:rPr>
        <w:t xml:space="preserve">6. Sporenie a investovanie </w:t>
      </w:r>
    </w:p>
    <w:p w:rsidR="00CE01F1" w:rsidRPr="00FF666A" w:rsidRDefault="00CE01F1" w:rsidP="00CE01F1">
      <w:pPr>
        <w:pStyle w:val="Default"/>
        <w:spacing w:line="360" w:lineRule="auto"/>
        <w:rPr>
          <w:sz w:val="23"/>
          <w:szCs w:val="23"/>
        </w:rPr>
      </w:pPr>
      <w:r w:rsidRPr="00FF666A">
        <w:rPr>
          <w:sz w:val="23"/>
          <w:szCs w:val="23"/>
        </w:rPr>
        <w:t>Aplikácia rôznych investičných stratégií, ktoré sú v súlade s osobnými cieľmi.</w:t>
      </w:r>
    </w:p>
    <w:p w:rsidR="00CE01F1" w:rsidRPr="00FF666A" w:rsidRDefault="00CE01F1" w:rsidP="00CE01F1">
      <w:pPr>
        <w:pStyle w:val="Default"/>
        <w:spacing w:line="360" w:lineRule="auto"/>
        <w:rPr>
          <w:b/>
          <w:bCs/>
          <w:sz w:val="23"/>
          <w:szCs w:val="23"/>
        </w:rPr>
      </w:pPr>
      <w:r w:rsidRPr="00FF666A">
        <w:rPr>
          <w:b/>
          <w:bCs/>
          <w:sz w:val="23"/>
          <w:szCs w:val="23"/>
        </w:rPr>
        <w:t>7. Riadenie rizika a poistenie</w:t>
      </w:r>
    </w:p>
    <w:p w:rsidR="00CE01F1" w:rsidRPr="00FF666A" w:rsidRDefault="00CE01F1" w:rsidP="00CE01F1">
      <w:pPr>
        <w:pStyle w:val="Default"/>
        <w:spacing w:line="360" w:lineRule="auto"/>
        <w:rPr>
          <w:sz w:val="23"/>
          <w:szCs w:val="23"/>
        </w:rPr>
      </w:pPr>
      <w:r w:rsidRPr="00FF666A">
        <w:rPr>
          <w:sz w:val="23"/>
          <w:szCs w:val="23"/>
        </w:rPr>
        <w:t xml:space="preserve"> Používanie primeraných stratégií riadenia rizík. </w:t>
      </w:r>
    </w:p>
    <w:p w:rsidR="00CE01F1" w:rsidRPr="00FF666A" w:rsidRDefault="00CE01F1" w:rsidP="00CE01F1">
      <w:pPr>
        <w:pStyle w:val="Default"/>
        <w:spacing w:line="360" w:lineRule="auto"/>
        <w:rPr>
          <w:b/>
          <w:bCs/>
          <w:sz w:val="32"/>
          <w:szCs w:val="32"/>
        </w:rPr>
      </w:pPr>
    </w:p>
    <w:p w:rsidR="00CE01F1" w:rsidRPr="00FF666A" w:rsidRDefault="00CE01F1" w:rsidP="00CE01F1">
      <w:pPr>
        <w:pStyle w:val="Default"/>
        <w:spacing w:line="360" w:lineRule="auto"/>
        <w:rPr>
          <w:b/>
          <w:bCs/>
          <w:i/>
          <w:iCs/>
          <w:sz w:val="23"/>
          <w:szCs w:val="32"/>
        </w:rPr>
      </w:pPr>
      <w:r w:rsidRPr="00FF666A">
        <w:rPr>
          <w:b/>
          <w:bCs/>
          <w:i/>
          <w:iCs/>
          <w:sz w:val="23"/>
          <w:szCs w:val="32"/>
        </w:rPr>
        <w:t>Čiasatkové kompetencie</w:t>
      </w:r>
    </w:p>
    <w:p w:rsidR="00CE01F1" w:rsidRPr="00FF666A" w:rsidRDefault="00CE01F1" w:rsidP="00CE01F1">
      <w:pPr>
        <w:pStyle w:val="Default"/>
        <w:spacing w:line="360" w:lineRule="auto"/>
        <w:rPr>
          <w:sz w:val="23"/>
          <w:szCs w:val="23"/>
        </w:rPr>
      </w:pPr>
      <w:r w:rsidRPr="00FF666A">
        <w:rPr>
          <w:sz w:val="23"/>
          <w:szCs w:val="23"/>
        </w:rPr>
        <w:t xml:space="preserve">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sz w:val="23"/>
          <w:szCs w:val="23"/>
        </w:rPr>
        <w:t xml:space="preserve"> Pochopiť a vážiť si hodnotu ľudskej práce a peňazí ako jedného z prostriedkov jej vyjadrenia.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p>
    <w:p w:rsidR="00CE01F1" w:rsidRPr="00FF666A" w:rsidRDefault="00CE01F1" w:rsidP="00CE01F1">
      <w:pPr>
        <w:pStyle w:val="Default"/>
        <w:spacing w:line="360" w:lineRule="auto"/>
        <w:rPr>
          <w:sz w:val="23"/>
          <w:szCs w:val="23"/>
        </w:rPr>
      </w:pPr>
      <w:r w:rsidRPr="00FF666A">
        <w:rPr>
          <w:sz w:val="23"/>
          <w:szCs w:val="23"/>
        </w:rPr>
        <w:t xml:space="preserve">Osvojiť si, čo znamená žiť hospodárne. </w:t>
      </w:r>
    </w:p>
    <w:p w:rsidR="00CE01F1" w:rsidRPr="00FF666A" w:rsidRDefault="00CE01F1" w:rsidP="00CE01F1">
      <w:pPr>
        <w:pStyle w:val="Default"/>
        <w:spacing w:line="360" w:lineRule="auto"/>
        <w:rPr>
          <w:sz w:val="23"/>
          <w:szCs w:val="23"/>
        </w:rPr>
      </w:pPr>
      <w:r w:rsidRPr="00FF666A">
        <w:rPr>
          <w:sz w:val="23"/>
          <w:szCs w:val="23"/>
        </w:rPr>
        <w:t xml:space="preserve"> 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sz w:val="23"/>
          <w:szCs w:val="23"/>
        </w:rPr>
        <w:t xml:space="preserve">Zodpovednosť za existenciu, práca, povinnosť, samostatnosť </w:t>
      </w:r>
    </w:p>
    <w:p w:rsidR="00CE01F1" w:rsidRPr="00FF666A" w:rsidRDefault="00CE01F1" w:rsidP="00CE01F1">
      <w:pPr>
        <w:pStyle w:val="Default"/>
        <w:spacing w:line="360" w:lineRule="auto"/>
        <w:rPr>
          <w:sz w:val="32"/>
          <w:szCs w:val="32"/>
        </w:rPr>
      </w:pPr>
    </w:p>
    <w:p w:rsidR="00CE01F1" w:rsidRPr="00FF666A" w:rsidRDefault="00CE01F1" w:rsidP="00CE01F1">
      <w:pPr>
        <w:pStyle w:val="Default"/>
        <w:spacing w:line="360" w:lineRule="auto"/>
        <w:rPr>
          <w:b/>
          <w:bCs/>
          <w:sz w:val="23"/>
          <w:szCs w:val="23"/>
        </w:rPr>
      </w:pPr>
      <w:r w:rsidRPr="00FF666A">
        <w:rPr>
          <w:b/>
          <w:bCs/>
          <w:sz w:val="23"/>
          <w:szCs w:val="23"/>
        </w:rPr>
        <w:t xml:space="preserve">Matematika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p>
    <w:p w:rsidR="00CE01F1" w:rsidRPr="00FF666A" w:rsidRDefault="00CE01F1" w:rsidP="00CE01F1">
      <w:pPr>
        <w:pStyle w:val="Default"/>
        <w:spacing w:line="360" w:lineRule="auto"/>
        <w:rPr>
          <w:sz w:val="23"/>
          <w:szCs w:val="23"/>
        </w:rPr>
      </w:pPr>
      <w:r w:rsidRPr="00FF666A">
        <w:rPr>
          <w:sz w:val="23"/>
          <w:szCs w:val="23"/>
        </w:rPr>
        <w:t xml:space="preserve">Uviesť príklady míňania peňazí u detí predchádzajúcich generácií. </w:t>
      </w:r>
    </w:p>
    <w:p w:rsidR="00CE01F1" w:rsidRPr="00FF666A" w:rsidRDefault="00CE01F1" w:rsidP="00CE01F1">
      <w:pPr>
        <w:pStyle w:val="Default"/>
        <w:spacing w:line="360" w:lineRule="auto"/>
        <w:rPr>
          <w:sz w:val="23"/>
          <w:szCs w:val="23"/>
        </w:rPr>
      </w:pPr>
      <w:r w:rsidRPr="00FF666A">
        <w:rPr>
          <w:sz w:val="23"/>
          <w:szCs w:val="23"/>
        </w:rPr>
        <w:t xml:space="preserve">Porovnať ceny rovnakého výrobku v dvoch rôznych obchodoch. </w:t>
      </w:r>
    </w:p>
    <w:p w:rsidR="00CE01F1" w:rsidRPr="00FF666A" w:rsidRDefault="00CE01F1" w:rsidP="00CE01F1">
      <w:pPr>
        <w:pStyle w:val="Default"/>
        <w:spacing w:line="360" w:lineRule="auto"/>
        <w:rPr>
          <w:sz w:val="23"/>
          <w:szCs w:val="23"/>
        </w:rPr>
      </w:pPr>
      <w:r w:rsidRPr="00FF666A">
        <w:rPr>
          <w:sz w:val="23"/>
          <w:szCs w:val="23"/>
        </w:rPr>
        <w:t xml:space="preserve">Opísať svoju predstavu o tom, ako človek môže sporiť.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sz w:val="23"/>
          <w:szCs w:val="23"/>
        </w:rPr>
      </w:pPr>
      <w:r w:rsidRPr="00FF666A">
        <w:rPr>
          <w:b/>
          <w:bCs/>
          <w:sz w:val="23"/>
          <w:szCs w:val="23"/>
        </w:rPr>
        <w:t xml:space="preserve">Prírodoveda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p>
    <w:p w:rsidR="00CE01F1" w:rsidRPr="00FF666A" w:rsidRDefault="00CE01F1" w:rsidP="00CE01F1">
      <w:pPr>
        <w:pStyle w:val="Default"/>
        <w:spacing w:line="360" w:lineRule="auto"/>
        <w:rPr>
          <w:sz w:val="23"/>
          <w:szCs w:val="23"/>
        </w:rPr>
      </w:pPr>
      <w:r w:rsidRPr="00FF666A">
        <w:rPr>
          <w:sz w:val="23"/>
          <w:szCs w:val="23"/>
        </w:rPr>
        <w:t xml:space="preserve">Pomenovať základné ľudské hodnoty. Pomenovať základné ľudské potreby. </w:t>
      </w:r>
    </w:p>
    <w:p w:rsidR="00CE01F1" w:rsidRPr="00FF666A" w:rsidRDefault="00CE01F1" w:rsidP="00CE01F1">
      <w:pPr>
        <w:pStyle w:val="Default"/>
        <w:spacing w:line="360" w:lineRule="auto"/>
        <w:rPr>
          <w:sz w:val="23"/>
          <w:szCs w:val="23"/>
        </w:rPr>
      </w:pPr>
      <w:r w:rsidRPr="00FF666A">
        <w:rPr>
          <w:sz w:val="23"/>
          <w:szCs w:val="23"/>
        </w:rPr>
        <w:t xml:space="preserve">Opísať, ktoré druhy osobných informácií by nemali byť odhalené tretím osobám. </w:t>
      </w:r>
    </w:p>
    <w:p w:rsidR="00CE01F1" w:rsidRPr="00FF666A" w:rsidRDefault="00CE01F1" w:rsidP="00CE01F1">
      <w:pPr>
        <w:pStyle w:val="Default"/>
        <w:spacing w:line="360" w:lineRule="auto"/>
        <w:rPr>
          <w:sz w:val="23"/>
          <w:szCs w:val="23"/>
        </w:rPr>
      </w:pPr>
      <w:r w:rsidRPr="00FF666A">
        <w:rPr>
          <w:sz w:val="23"/>
          <w:szCs w:val="23"/>
        </w:rPr>
        <w:t xml:space="preserve">Zoradiť osobné želania/potreby podľa ich dôleţitosti. </w:t>
      </w:r>
    </w:p>
    <w:p w:rsidR="00CE01F1" w:rsidRPr="00FF666A" w:rsidRDefault="00CE01F1" w:rsidP="00CE01F1">
      <w:pPr>
        <w:pStyle w:val="Default"/>
        <w:spacing w:line="360" w:lineRule="auto"/>
        <w:rPr>
          <w:b/>
          <w:bCs/>
          <w:sz w:val="23"/>
          <w:szCs w:val="23"/>
        </w:rPr>
      </w:pPr>
      <w:r w:rsidRPr="00FF666A">
        <w:rPr>
          <w:b/>
          <w:bCs/>
          <w:sz w:val="23"/>
          <w:szCs w:val="23"/>
        </w:rPr>
        <w:t xml:space="preserve">Vlastiveda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p>
    <w:p w:rsidR="00CE01F1" w:rsidRPr="00FF666A" w:rsidRDefault="00CE01F1" w:rsidP="00CE01F1">
      <w:pPr>
        <w:pStyle w:val="Default"/>
        <w:spacing w:line="360" w:lineRule="auto"/>
        <w:rPr>
          <w:sz w:val="23"/>
          <w:szCs w:val="23"/>
        </w:rPr>
      </w:pPr>
      <w:r w:rsidRPr="00FF666A">
        <w:rPr>
          <w:sz w:val="23"/>
          <w:szCs w:val="23"/>
        </w:rPr>
        <w:t xml:space="preserve">Posúdiť spôsoby, akými rodičia zabezpečujú ţivotné potreby celej rodiny. Vymenovať svoje vlastné skúsenosti s prácami v domácnosti. </w:t>
      </w:r>
    </w:p>
    <w:p w:rsidR="00CE01F1" w:rsidRPr="00FF666A" w:rsidRDefault="00CE01F1" w:rsidP="00CE01F1">
      <w:pPr>
        <w:pStyle w:val="Default"/>
        <w:spacing w:line="360" w:lineRule="auto"/>
        <w:rPr>
          <w:b/>
          <w:bCs/>
          <w:sz w:val="23"/>
          <w:szCs w:val="23"/>
        </w:rPr>
      </w:pPr>
      <w:r w:rsidRPr="00FF666A">
        <w:rPr>
          <w:sz w:val="23"/>
          <w:szCs w:val="23"/>
        </w:rPr>
        <w:t xml:space="preserve">Opísať, čo je povolanie a zamestnanie. </w:t>
      </w:r>
    </w:p>
    <w:p w:rsidR="00CE01F1" w:rsidRPr="00FF666A" w:rsidRDefault="00CE01F1" w:rsidP="00CE01F1">
      <w:pPr>
        <w:pStyle w:val="Default"/>
        <w:spacing w:line="360" w:lineRule="auto"/>
        <w:rPr>
          <w:b/>
          <w:bCs/>
          <w:sz w:val="23"/>
          <w:szCs w:val="23"/>
        </w:rPr>
      </w:pPr>
      <w:r w:rsidRPr="00FF666A">
        <w:rPr>
          <w:b/>
          <w:bCs/>
          <w:sz w:val="23"/>
          <w:szCs w:val="23"/>
        </w:rPr>
        <w:t>Slovenský jazyk a slovenská literatúra</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čo znamená pojem ľudská práca. Pomenovať základné charakteristiky bohatstva a chudoby vo vzťahu k peniazom – </w:t>
      </w:r>
      <w:r w:rsidRPr="00FF666A">
        <w:rPr>
          <w:b/>
          <w:bCs/>
          <w:i/>
          <w:iCs/>
          <w:sz w:val="23"/>
          <w:szCs w:val="23"/>
        </w:rPr>
        <w:t xml:space="preserve">slohová zložka </w:t>
      </w:r>
    </w:p>
    <w:p w:rsidR="00CE01F1" w:rsidRPr="00FF666A" w:rsidRDefault="00CE01F1" w:rsidP="00CE01F1">
      <w:pPr>
        <w:pStyle w:val="Default"/>
        <w:spacing w:line="360" w:lineRule="auto"/>
        <w:rPr>
          <w:sz w:val="23"/>
          <w:szCs w:val="23"/>
        </w:rPr>
      </w:pPr>
      <w:r w:rsidRPr="00FF666A">
        <w:rPr>
          <w:sz w:val="23"/>
          <w:szCs w:val="23"/>
        </w:rPr>
        <w:t xml:space="preserve">Vysvetliť, ako komunikácia o finančne významných záleţitostiach môţe pomôcť predchádzať konfliktom. </w:t>
      </w:r>
    </w:p>
    <w:p w:rsidR="00CE01F1" w:rsidRPr="00FF666A" w:rsidRDefault="00CE01F1" w:rsidP="00CE01F1">
      <w:pPr>
        <w:pStyle w:val="Default"/>
        <w:spacing w:line="360" w:lineRule="auto"/>
        <w:rPr>
          <w:sz w:val="23"/>
          <w:szCs w:val="23"/>
        </w:rPr>
      </w:pPr>
      <w:r w:rsidRPr="00FF666A">
        <w:rPr>
          <w:sz w:val="23"/>
          <w:szCs w:val="23"/>
        </w:rPr>
        <w:t xml:space="preserve">Opísať pozitívne a negatívne stránky sporenia na krátkodobé a strednodobé ciele. </w:t>
      </w:r>
    </w:p>
    <w:p w:rsidR="00CE01F1" w:rsidRPr="00FF666A" w:rsidRDefault="00CE01F1" w:rsidP="00CE01F1">
      <w:pPr>
        <w:pStyle w:val="Default"/>
        <w:spacing w:line="360" w:lineRule="auto"/>
        <w:rPr>
          <w:sz w:val="23"/>
          <w:szCs w:val="23"/>
        </w:rPr>
      </w:pPr>
      <w:r w:rsidRPr="00FF666A">
        <w:rPr>
          <w:sz w:val="23"/>
          <w:szCs w:val="23"/>
        </w:rPr>
        <w:lastRenderedPageBreak/>
        <w:t xml:space="preserve">Analyzovať a vyhodnotiť reklamné tvrdenia </w:t>
      </w:r>
    </w:p>
    <w:p w:rsidR="00CE01F1" w:rsidRPr="00FF666A" w:rsidRDefault="00CE01F1" w:rsidP="00CE01F1">
      <w:pPr>
        <w:pStyle w:val="Default"/>
        <w:spacing w:line="360" w:lineRule="auto"/>
        <w:rPr>
          <w:sz w:val="23"/>
          <w:szCs w:val="23"/>
        </w:rPr>
      </w:pPr>
      <w:r w:rsidRPr="00FF666A">
        <w:rPr>
          <w:sz w:val="23"/>
          <w:szCs w:val="23"/>
        </w:rPr>
        <w:t xml:space="preserve">Uviesť príklady, ako vzdelanie alebo praktické zručnosti môţu ovplyvniť príjem počas života. </w:t>
      </w:r>
    </w:p>
    <w:p w:rsidR="00CE01F1" w:rsidRPr="00FF666A" w:rsidRDefault="00CE01F1" w:rsidP="00CE01F1">
      <w:pPr>
        <w:spacing w:line="360" w:lineRule="auto"/>
        <w:rPr>
          <w:sz w:val="23"/>
          <w:szCs w:val="23"/>
          <w:lang w:val="cs-CZ"/>
        </w:rPr>
      </w:pPr>
      <w:r w:rsidRPr="00FF666A">
        <w:rPr>
          <w:sz w:val="23"/>
          <w:szCs w:val="23"/>
          <w:lang w:val="cs-CZ"/>
        </w:rPr>
        <w:t>Inšpirovať sa príkladmi úspešných osobností.</w:t>
      </w:r>
    </w:p>
    <w:p w:rsidR="00CE01F1" w:rsidRPr="00FF666A" w:rsidRDefault="00CE01F1" w:rsidP="00CE01F1">
      <w:pPr>
        <w:spacing w:line="360" w:lineRule="auto"/>
        <w:jc w:val="center"/>
        <w:rPr>
          <w:sz w:val="23"/>
          <w:szCs w:val="23"/>
          <w:lang w:val="cs-CZ"/>
        </w:rPr>
      </w:pPr>
    </w:p>
    <w:p w:rsidR="00CE01F1" w:rsidRPr="00FF666A" w:rsidRDefault="00CE01F1" w:rsidP="00CE01F1">
      <w:pPr>
        <w:spacing w:line="360" w:lineRule="auto"/>
        <w:jc w:val="center"/>
        <w:rPr>
          <w:sz w:val="23"/>
          <w:szCs w:val="23"/>
          <w:lang w:val="cs-CZ"/>
        </w:rPr>
      </w:pPr>
    </w:p>
    <w:p w:rsidR="00CE01F1" w:rsidRPr="00FF666A" w:rsidRDefault="00CE01F1" w:rsidP="00CE01F1">
      <w:pPr>
        <w:pStyle w:val="Default"/>
        <w:spacing w:line="360" w:lineRule="auto"/>
        <w:rPr>
          <w:b/>
          <w:bCs/>
          <w:sz w:val="32"/>
          <w:szCs w:val="32"/>
        </w:rPr>
      </w:pPr>
      <w:r w:rsidRPr="00FF666A">
        <w:rPr>
          <w:b/>
          <w:bCs/>
          <w:sz w:val="32"/>
          <w:szCs w:val="32"/>
        </w:rPr>
        <w:t xml:space="preserve">2. stupeň ZŠ ISCED 2 </w:t>
      </w:r>
    </w:p>
    <w:p w:rsidR="00CE01F1" w:rsidRPr="00FF666A" w:rsidRDefault="00CE01F1" w:rsidP="00CE01F1">
      <w:pPr>
        <w:pStyle w:val="Default"/>
        <w:spacing w:line="360" w:lineRule="auto"/>
        <w:rPr>
          <w:sz w:val="23"/>
          <w:szCs w:val="23"/>
        </w:rPr>
      </w:pPr>
      <w:r w:rsidRPr="00FF666A">
        <w:rPr>
          <w:b/>
          <w:bCs/>
          <w:sz w:val="23"/>
          <w:szCs w:val="23"/>
        </w:rPr>
        <w:t xml:space="preserve">Využitie finančnej gramotnosti v slovenskom jazyku,cudzích jazykov,matematike,informatike,prírodovedných a výchovných predmetoch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2. Človek vo sfére peňazí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b/>
          <w:bCs/>
          <w:i/>
          <w:iCs/>
          <w:sz w:val="23"/>
          <w:szCs w:val="23"/>
        </w:rPr>
        <w:t xml:space="preserve">Posúdenie významu trvalých životných hodnôt, zváženie vplyvu peňazí na ich zachovávanie a na základe toho vybratie a stanovenie životných priorít a východísk zabezpečenia životných potrieb.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1</w:t>
      </w:r>
      <w:r w:rsidRPr="00FF666A">
        <w:rPr>
          <w:b/>
          <w:bCs/>
          <w:sz w:val="23"/>
          <w:szCs w:val="23"/>
        </w:rPr>
        <w:t xml:space="preserve">. </w:t>
      </w:r>
      <w:r w:rsidRPr="00FF666A">
        <w:rPr>
          <w:sz w:val="23"/>
          <w:szCs w:val="23"/>
        </w:rPr>
        <w:t xml:space="preserve">Zachovať trvalé životné hodnoty a osvojiť si vzťah medzi životnými potrebami a financiami ako prostriedku ich zabezpečenia.  </w:t>
      </w:r>
    </w:p>
    <w:p w:rsidR="00CE01F1" w:rsidRPr="00FF666A" w:rsidRDefault="00CE01F1" w:rsidP="00CE01F1">
      <w:pPr>
        <w:spacing w:line="360" w:lineRule="auto"/>
        <w:rPr>
          <w:sz w:val="23"/>
          <w:szCs w:val="23"/>
          <w:lang w:val="cs-CZ"/>
        </w:rPr>
      </w:pPr>
      <w:r w:rsidRPr="00FF666A">
        <w:rPr>
          <w:sz w:val="23"/>
          <w:szCs w:val="23"/>
          <w:lang w:val="cs-CZ"/>
        </w:rPr>
        <w:t xml:space="preserve">Pochopiť a váţiť si hodnotu ľudskej práce a peňazí ako jedného z prostriedkov jej vyjadrenia.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p>
    <w:p w:rsidR="00CE01F1" w:rsidRPr="00FF666A" w:rsidRDefault="00CE01F1" w:rsidP="00CE01F1">
      <w:pPr>
        <w:pStyle w:val="Default"/>
        <w:spacing w:line="360" w:lineRule="auto"/>
        <w:rPr>
          <w:sz w:val="23"/>
          <w:szCs w:val="23"/>
        </w:rPr>
      </w:pPr>
      <w:r w:rsidRPr="00FF666A">
        <w:rPr>
          <w:sz w:val="23"/>
          <w:szCs w:val="23"/>
        </w:rPr>
        <w:t xml:space="preserve">4. Popísať fungovanie problematiky jednotlivca a rodiny v ekonomickej oblasti. </w:t>
      </w:r>
    </w:p>
    <w:p w:rsidR="00CE01F1" w:rsidRPr="00FF666A" w:rsidRDefault="00CE01F1" w:rsidP="00CE01F1">
      <w:pPr>
        <w:pStyle w:val="Default"/>
        <w:spacing w:line="360" w:lineRule="auto"/>
        <w:rPr>
          <w:sz w:val="23"/>
          <w:szCs w:val="23"/>
        </w:rPr>
      </w:pPr>
      <w:r w:rsidRPr="00FF666A">
        <w:rPr>
          <w:sz w:val="23"/>
          <w:szCs w:val="23"/>
        </w:rPr>
        <w:t xml:space="preserve">5. Osvojiť si, čo znamená žiť hospodárne. </w:t>
      </w: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sz w:val="23"/>
          <w:szCs w:val="23"/>
        </w:rPr>
        <w:t xml:space="preserve">Zachovať trvalé životné hodnoty a osvojiť si vzťah medzi životnými potrebami a financiami ako prostriedku ich zabezpečenia. </w:t>
      </w:r>
    </w:p>
    <w:p w:rsidR="00CE01F1" w:rsidRPr="00FF666A" w:rsidRDefault="00CE01F1" w:rsidP="00CE01F1">
      <w:pPr>
        <w:pStyle w:val="Default"/>
        <w:spacing w:line="360" w:lineRule="auto"/>
        <w:rPr>
          <w:sz w:val="23"/>
          <w:szCs w:val="23"/>
        </w:rPr>
      </w:pPr>
      <w:r w:rsidRPr="00FF666A">
        <w:rPr>
          <w:sz w:val="23"/>
          <w:szCs w:val="23"/>
        </w:rPr>
        <w:t xml:space="preserve">Vysvetliť vzťah medzi zachovávaním trvalých životných hodnôt a uspokojovaním životných potreb. Chápať funkciu peňazí ako prostriedku na ich zabezpečenie. </w:t>
      </w:r>
    </w:p>
    <w:p w:rsidR="00CE01F1" w:rsidRPr="00FF666A" w:rsidRDefault="00CE01F1" w:rsidP="00CE01F1">
      <w:pPr>
        <w:pStyle w:val="Default"/>
        <w:spacing w:line="360" w:lineRule="auto"/>
        <w:rPr>
          <w:sz w:val="23"/>
          <w:szCs w:val="23"/>
        </w:rPr>
      </w:pPr>
      <w:r w:rsidRPr="00FF666A">
        <w:rPr>
          <w:sz w:val="23"/>
          <w:szCs w:val="23"/>
        </w:rPr>
        <w:t xml:space="preserve">Pochopiť a vážiť si hodnotu ľudskej práce a peňazí ako jedného z prostriedkov jej vyjadrenia. Čiastková kompetencia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čo znamená pojem ľudská práca. Pomenovať základné charakteristiky bohatstva a chudoby vo vzťahu k peniazom. Chápať postoj k ţivotu ako zodpovednosť za seba a svojich blízkych. Uvedomiť si postavenie úspešných jednotlivcov a vymenovať príklady. </w:t>
      </w:r>
    </w:p>
    <w:p w:rsidR="00CE01F1" w:rsidRPr="00FF666A" w:rsidRDefault="00CE01F1" w:rsidP="00CE01F1">
      <w:pPr>
        <w:pStyle w:val="Default"/>
        <w:spacing w:line="360" w:lineRule="auto"/>
        <w:rPr>
          <w:sz w:val="23"/>
          <w:szCs w:val="23"/>
        </w:rPr>
      </w:pPr>
      <w:r w:rsidRPr="00FF666A">
        <w:rPr>
          <w:sz w:val="23"/>
          <w:szCs w:val="23"/>
        </w:rPr>
        <w:t xml:space="preserve">Osvojiť si základné etické súvislosti problematiky bohatstva, chudoby a dedenia chudoby.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vplyv bohatstva a chudoby na životné podmienky rodiny.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Popísať fungovanie problematiky jednotlivca a rodiny v ekonomickej oblasti. </w:t>
      </w:r>
    </w:p>
    <w:p w:rsidR="00CE01F1" w:rsidRPr="00FF666A" w:rsidRDefault="00CE01F1" w:rsidP="00CE01F1">
      <w:pPr>
        <w:pStyle w:val="Default"/>
        <w:spacing w:line="360" w:lineRule="auto"/>
        <w:rPr>
          <w:sz w:val="23"/>
          <w:szCs w:val="23"/>
        </w:rPr>
      </w:pPr>
      <w:r w:rsidRPr="00FF666A">
        <w:rPr>
          <w:b/>
          <w:bCs/>
          <w:sz w:val="23"/>
          <w:szCs w:val="23"/>
        </w:rPr>
        <w:lastRenderedPageBreak/>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činnosti jednotlivcov a rodín v ekonomickej oblasti. </w:t>
      </w:r>
    </w:p>
    <w:p w:rsidR="00CE01F1" w:rsidRPr="00FF666A" w:rsidRDefault="00CE01F1" w:rsidP="00CE01F1">
      <w:pPr>
        <w:pStyle w:val="Default"/>
        <w:spacing w:line="360" w:lineRule="auto"/>
      </w:pPr>
      <w:r w:rsidRPr="00FF666A">
        <w:t>Osvojiť si, čo znamená žiť hospodárne.</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Poznať hodnotu vecí ako výsledku práce. Vedieť samostatne určiť približnú výšku finančného vyjadrenia hodnoty vecí a na základe toho prijímať nákupné rozhodnutia. Vedieť vyhodnotiť vplyv reklamy na spotrebu. </w:t>
      </w:r>
    </w:p>
    <w:p w:rsidR="00CE01F1" w:rsidRPr="00FF666A" w:rsidRDefault="00CE01F1" w:rsidP="00CE01F1">
      <w:pPr>
        <w:pStyle w:val="Default"/>
        <w:spacing w:line="360" w:lineRule="auto"/>
        <w:rPr>
          <w:sz w:val="23"/>
          <w:szCs w:val="23"/>
        </w:rPr>
      </w:pPr>
      <w:r w:rsidRPr="00FF666A">
        <w:rPr>
          <w:b/>
          <w:bCs/>
          <w:i/>
          <w:iCs/>
          <w:sz w:val="23"/>
          <w:szCs w:val="23"/>
        </w:rPr>
        <w:t xml:space="preserve">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3. Finančná zodpovednosť a prijímanie rozhodnutí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b/>
          <w:bCs/>
          <w:i/>
          <w:iCs/>
          <w:sz w:val="23"/>
          <w:szCs w:val="23"/>
        </w:rPr>
        <w:t xml:space="preserve">Používanie spoľahlivých informácií a rozhodovacích procesov osobných financiách. </w:t>
      </w:r>
    </w:p>
    <w:p w:rsidR="00CE01F1" w:rsidRPr="00FF666A" w:rsidRDefault="00CE01F1" w:rsidP="00CE01F1">
      <w:pPr>
        <w:pStyle w:val="Default"/>
        <w:spacing w:line="360" w:lineRule="auto"/>
        <w:rPr>
          <w:b/>
          <w:bCs/>
          <w:i/>
          <w:iCs/>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1. Prevziať zodpovednosť za osobné finančné rozhodnutia. </w:t>
      </w:r>
    </w:p>
    <w:p w:rsidR="00CE01F1" w:rsidRPr="00FF666A" w:rsidRDefault="00CE01F1" w:rsidP="00CE01F1">
      <w:pPr>
        <w:pStyle w:val="Default"/>
        <w:spacing w:line="360" w:lineRule="auto"/>
        <w:rPr>
          <w:sz w:val="23"/>
          <w:szCs w:val="23"/>
        </w:rPr>
      </w:pPr>
      <w:r w:rsidRPr="00FF666A">
        <w:rPr>
          <w:sz w:val="23"/>
          <w:szCs w:val="23"/>
        </w:rPr>
        <w:t xml:space="preserve">2. Nájsť a vyhodnotiť informácie z rôznych zdrojov. </w:t>
      </w:r>
    </w:p>
    <w:p w:rsidR="00CE01F1" w:rsidRPr="00FF666A" w:rsidRDefault="00CE01F1" w:rsidP="00CE01F1">
      <w:pPr>
        <w:pStyle w:val="Default"/>
        <w:spacing w:line="360" w:lineRule="auto"/>
        <w:rPr>
          <w:sz w:val="23"/>
          <w:szCs w:val="23"/>
        </w:rPr>
      </w:pPr>
      <w:r w:rsidRPr="00FF666A">
        <w:rPr>
          <w:sz w:val="23"/>
          <w:szCs w:val="23"/>
        </w:rPr>
        <w:t xml:space="preserve">3. Kontrolovať osobné informácie. </w:t>
      </w:r>
    </w:p>
    <w:p w:rsidR="00CE01F1" w:rsidRPr="00FF666A" w:rsidRDefault="00CE01F1" w:rsidP="00CE01F1">
      <w:pPr>
        <w:pStyle w:val="Default"/>
        <w:spacing w:line="360" w:lineRule="auto"/>
        <w:rPr>
          <w:sz w:val="23"/>
          <w:szCs w:val="23"/>
        </w:rPr>
      </w:pPr>
      <w:r w:rsidRPr="00FF666A">
        <w:rPr>
          <w:sz w:val="23"/>
          <w:szCs w:val="23"/>
        </w:rPr>
        <w:t xml:space="preserve">4. Prijímať finančné rozhodnutia zvažovaním alternatív a dôsledkov. </w:t>
      </w:r>
    </w:p>
    <w:p w:rsidR="00CE01F1" w:rsidRPr="00FF666A" w:rsidRDefault="00CE01F1" w:rsidP="00CE01F1">
      <w:pPr>
        <w:pStyle w:val="Default"/>
        <w:spacing w:line="360" w:lineRule="auto"/>
        <w:rPr>
          <w:sz w:val="23"/>
          <w:szCs w:val="23"/>
        </w:rPr>
      </w:pPr>
      <w:r w:rsidRPr="00FF666A">
        <w:rPr>
          <w:sz w:val="23"/>
          <w:szCs w:val="23"/>
        </w:rPr>
        <w:t xml:space="preserve">5.Vypracovať komunikačné stratégie na diskusiu o finančných záležitostiach. </w:t>
      </w:r>
    </w:p>
    <w:p w:rsidR="00CE01F1" w:rsidRPr="00FF666A" w:rsidRDefault="00CE01F1" w:rsidP="00CE01F1">
      <w:pPr>
        <w:pStyle w:val="Default"/>
        <w:spacing w:line="360" w:lineRule="auto"/>
        <w:rPr>
          <w:sz w:val="23"/>
          <w:szCs w:val="23"/>
        </w:rPr>
      </w:pPr>
      <w:r w:rsidRPr="00FF666A">
        <w:rPr>
          <w:sz w:val="23"/>
          <w:szCs w:val="23"/>
        </w:rPr>
        <w:t xml:space="preserve">6. Vedieť stručne zhrnúť hlavné nástroje na ochranu spotrebiteľov. </w:t>
      </w:r>
    </w:p>
    <w:p w:rsidR="00CE01F1" w:rsidRPr="00FF666A" w:rsidRDefault="00CE01F1" w:rsidP="00CE01F1">
      <w:pPr>
        <w:pStyle w:val="Default"/>
        <w:spacing w:line="360" w:lineRule="auto"/>
        <w:rPr>
          <w:sz w:val="23"/>
          <w:szCs w:val="23"/>
        </w:rPr>
      </w:pPr>
      <w:r w:rsidRPr="00FF666A">
        <w:rPr>
          <w:sz w:val="23"/>
          <w:szCs w:val="23"/>
        </w:rPr>
        <w:t xml:space="preserve">Prevziať zodpovednosť za osobné finančné rozhodnutia.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Prevziať zodpovednosť za osobné finančné rozhodnutia.</w:t>
      </w:r>
      <w:r w:rsidRPr="00FF666A">
        <w:rPr>
          <w:b/>
          <w:b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Popísať spôsoby, ako byť finančne zodpovedným dospelým človekom. Uviesť príklady prínosov finančnej zodpovednosti a strát spôsobených finančnou nezodpovednosťou. Inšpirovať sa príkladmi úspešných osobností. Uviesť príklady úspešných jednotlivcov na svojej plánovanej profesijnej ceste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Nájsť a vyhodnotiť informácie z rôznych zdrojov.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Analyzovať a vyhodnotiť reklamné tvrdenia. Uviesť internetové a tlačové zdroje informácií o produktoch a vymenovať silné a slabé stránky každého z nich. </w:t>
      </w:r>
    </w:p>
    <w:p w:rsidR="00CE01F1" w:rsidRPr="00FF666A" w:rsidRDefault="00CE01F1" w:rsidP="00CE01F1">
      <w:pPr>
        <w:pStyle w:val="Default"/>
        <w:spacing w:line="360" w:lineRule="auto"/>
        <w:rPr>
          <w:sz w:val="23"/>
          <w:szCs w:val="23"/>
        </w:rPr>
      </w:pPr>
      <w:r w:rsidRPr="00FF666A">
        <w:rPr>
          <w:sz w:val="23"/>
          <w:szCs w:val="23"/>
        </w:rPr>
        <w:t xml:space="preserve">Kontrolovať osobné údaje a informácie.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Vymenovať kroky, ktoré môže jednotlivec podniknúť na ochranu svojich osobných údajov. Opísať problémy, ktoré sa môžu objaviť v prípade, že sa človek stane obeťou krádeže osobných údajov. Uviesť spôsoby, ktorými zlodeji môžu získať osobné údaje a informácie. </w:t>
      </w:r>
    </w:p>
    <w:p w:rsidR="00CE01F1" w:rsidRPr="00FF666A" w:rsidRDefault="00CE01F1" w:rsidP="00CE01F1">
      <w:pPr>
        <w:pStyle w:val="Default"/>
        <w:spacing w:line="360" w:lineRule="auto"/>
        <w:rPr>
          <w:sz w:val="23"/>
          <w:szCs w:val="23"/>
        </w:rPr>
      </w:pPr>
      <w:r w:rsidRPr="00FF666A">
        <w:rPr>
          <w:sz w:val="23"/>
          <w:szCs w:val="23"/>
        </w:rPr>
        <w:lastRenderedPageBreak/>
        <w:t xml:space="preserve">Prijímať finančné rozhodnutia zvažovaním alternatív a dôsledkov.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Zoradiť osobné finančné ciele podľa ich priority. Stanoviť si merateľné krátkodobé a strednodobé finančné ciele. Použiť finančnú alebo internetovú kalkulačku na stanovenie nákladov na dosiahnutie strednodobého cieľa. Zhodnotiť výsledky finančného rozhodnutia. Používať zodpovedné rozhodovanie pri strednodobých cieľoch.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Vypracovať komunikačné stratégie na diskusiu o finančných záležitostiach.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ako komunikácia o finančne významných záležitostiach môže pomôcť predchádzať konfliktom. Identifikovať rozdiely medzi hodnotami a postojmi k peniazom u rovesníkov. </w:t>
      </w:r>
    </w:p>
    <w:p w:rsidR="00CE01F1" w:rsidRPr="00FF666A" w:rsidRDefault="00CE01F1" w:rsidP="00CE01F1">
      <w:pPr>
        <w:pStyle w:val="Default"/>
        <w:spacing w:line="360" w:lineRule="auto"/>
        <w:rPr>
          <w:sz w:val="23"/>
          <w:szCs w:val="23"/>
        </w:rPr>
      </w:pPr>
      <w:r w:rsidRPr="00FF666A">
        <w:rPr>
          <w:sz w:val="23"/>
          <w:szCs w:val="23"/>
        </w:rPr>
        <w:t xml:space="preserve">Vedieť stručne zhrnúť hlavné princípy ochrany spotrebiteľov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Vyhľadať si príslušný orgán na ochranu spotrebiteľov v mieste pobytu. Uviesť príklady klamlivých alebo zavádzajúcich obchodných praktík, ktoré zakazuje zákon o ochrane spotrebiteľa. Vysvetliť kroky pri riešení reklamácie podanej zákazníkom</w:t>
      </w:r>
    </w:p>
    <w:p w:rsidR="00CE01F1" w:rsidRPr="00FF666A" w:rsidRDefault="00CE01F1" w:rsidP="00CE01F1">
      <w:pPr>
        <w:pStyle w:val="Default"/>
        <w:spacing w:line="360" w:lineRule="auto"/>
        <w:rPr>
          <w:sz w:val="23"/>
          <w:szCs w:val="23"/>
        </w:rPr>
      </w:pPr>
      <w:r w:rsidRPr="00FF666A">
        <w:rPr>
          <w:sz w:val="23"/>
          <w:szCs w:val="23"/>
        </w:rPr>
        <w:t xml:space="preserve"> </w:t>
      </w:r>
    </w:p>
    <w:p w:rsidR="00CE01F1" w:rsidRPr="00FF666A" w:rsidRDefault="00CE01F1" w:rsidP="00CE01F1">
      <w:pPr>
        <w:pStyle w:val="Default"/>
        <w:spacing w:line="360" w:lineRule="auto"/>
        <w:rPr>
          <w:b/>
          <w:bCs/>
          <w:sz w:val="23"/>
          <w:szCs w:val="23"/>
        </w:rPr>
      </w:pPr>
      <w:r w:rsidRPr="00FF666A">
        <w:rPr>
          <w:b/>
          <w:bCs/>
          <w:sz w:val="23"/>
          <w:szCs w:val="23"/>
        </w:rPr>
        <w:t>3. Zabezpečenie peňazí pre uspokojovanie životných potrieb - príjem a práca</w:t>
      </w: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b/>
          <w:bCs/>
          <w:i/>
          <w:iCs/>
          <w:sz w:val="23"/>
          <w:szCs w:val="23"/>
        </w:rPr>
        <w:t xml:space="preserve">Porozumenie a orientovanie sa v zabezpečovaní životných potrieb jednotlivca a rodiny. Vyhodnotenie vzťahu práce a osobného príjmu.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1. Poznať a harmonizovať osobné, rodinné a spoločenské potreby. </w:t>
      </w:r>
    </w:p>
    <w:p w:rsidR="00CE01F1" w:rsidRPr="00FF666A" w:rsidRDefault="00CE01F1" w:rsidP="00CE01F1">
      <w:pPr>
        <w:pStyle w:val="Default"/>
        <w:spacing w:line="360" w:lineRule="auto"/>
        <w:rPr>
          <w:sz w:val="23"/>
          <w:szCs w:val="23"/>
        </w:rPr>
      </w:pPr>
      <w:r w:rsidRPr="00FF666A">
        <w:rPr>
          <w:sz w:val="23"/>
          <w:szCs w:val="23"/>
        </w:rPr>
        <w:t xml:space="preserve">2. Porozumieť a orientovať sa v problematike zabezpečovania životných ( ekonomických) potrieb jednotlivca a rodiny. </w:t>
      </w:r>
    </w:p>
    <w:p w:rsidR="00CE01F1" w:rsidRPr="00FF666A" w:rsidRDefault="00CE01F1" w:rsidP="00CE01F1">
      <w:pPr>
        <w:pStyle w:val="Default"/>
        <w:spacing w:line="360" w:lineRule="auto"/>
        <w:rPr>
          <w:sz w:val="23"/>
          <w:szCs w:val="23"/>
        </w:rPr>
      </w:pPr>
      <w:r w:rsidRPr="00FF666A">
        <w:rPr>
          <w:sz w:val="23"/>
          <w:szCs w:val="23"/>
        </w:rPr>
        <w:t xml:space="preserve">3. Zhodnotiť vzdelanostné a pracovné predpoklady z hľadiska uspokojovania životných potrieb. </w:t>
      </w:r>
    </w:p>
    <w:p w:rsidR="00CE01F1" w:rsidRPr="00FF666A" w:rsidRDefault="00CE01F1" w:rsidP="00CE01F1">
      <w:pPr>
        <w:spacing w:line="360" w:lineRule="auto"/>
        <w:rPr>
          <w:sz w:val="23"/>
          <w:szCs w:val="23"/>
        </w:rPr>
      </w:pPr>
      <w:r w:rsidRPr="00FF666A">
        <w:rPr>
          <w:sz w:val="23"/>
          <w:szCs w:val="23"/>
        </w:rPr>
        <w:t>4. Orientovať sa v modeloch zabezpečenia jednotlivca a rodiny peniazmi.</w:t>
      </w:r>
    </w:p>
    <w:p w:rsidR="00CE01F1" w:rsidRPr="00FF666A" w:rsidRDefault="00CE01F1" w:rsidP="00CE01F1">
      <w:pPr>
        <w:pStyle w:val="Default"/>
        <w:spacing w:line="360" w:lineRule="auto"/>
        <w:rPr>
          <w:sz w:val="23"/>
          <w:szCs w:val="23"/>
        </w:rPr>
      </w:pPr>
      <w:r w:rsidRPr="00FF666A">
        <w:rPr>
          <w:sz w:val="23"/>
          <w:szCs w:val="23"/>
        </w:rPr>
        <w:t xml:space="preserve">5. Opísať faktory ovplyvňujúce výšku čistej mzdy </w:t>
      </w:r>
    </w:p>
    <w:p w:rsidR="00CE01F1" w:rsidRPr="00FF666A" w:rsidRDefault="00CE01F1" w:rsidP="00CE01F1">
      <w:pPr>
        <w:pStyle w:val="Default"/>
        <w:spacing w:line="360" w:lineRule="auto"/>
        <w:rPr>
          <w:sz w:val="23"/>
          <w:szCs w:val="23"/>
        </w:rPr>
      </w:pPr>
      <w:r w:rsidRPr="00FF666A">
        <w:rPr>
          <w:sz w:val="23"/>
          <w:szCs w:val="23"/>
        </w:rPr>
        <w:t xml:space="preserve">6. Poznať základné otázky úspešnosti vo finančnej oblasti a inšpirovanie sa úspešnými osobnosťami a uplatňovanie ich postupov. </w:t>
      </w:r>
    </w:p>
    <w:p w:rsidR="00CE01F1" w:rsidRPr="00FF666A" w:rsidRDefault="00CE01F1" w:rsidP="00CE01F1">
      <w:pPr>
        <w:pStyle w:val="Default"/>
        <w:spacing w:line="360" w:lineRule="auto"/>
        <w:rPr>
          <w:sz w:val="23"/>
          <w:szCs w:val="23"/>
        </w:rPr>
      </w:pPr>
      <w:r w:rsidRPr="00FF666A">
        <w:rPr>
          <w:sz w:val="23"/>
          <w:szCs w:val="23"/>
        </w:rPr>
        <w:t xml:space="preserve">Poznať a harmonizovať osobné, rodinné a spoločenské potreby.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vzájomné vzťahy medzi životnými potrebami jednotlivca a rodiny.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Porozumieť a orientovať sa v problematike zabezpečovania životných ( ekonomických) potrieb jednotlivca a rodiny.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lastRenderedPageBreak/>
        <w:t xml:space="preserve">Vysvetliť základné súvislosti zabezpečenia životných potrieb jednotlivca a rodiny.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Zhodnotiť vzdelanostné a pracovné predpoklady z hľadiska uspokojovania životných potrieb. </w:t>
      </w:r>
    </w:p>
    <w:p w:rsidR="00CE01F1" w:rsidRPr="00FF666A" w:rsidRDefault="00CE01F1" w:rsidP="00CE01F1">
      <w:pPr>
        <w:pStyle w:val="Default"/>
        <w:spacing w:line="360" w:lineRule="auto"/>
        <w:rPr>
          <w:b/>
          <w:bCs/>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Uviesť príklady, ako záujmy, poznatky a schopnosti jednotlivca môžu ovplyvniť výber povolania. </w:t>
      </w:r>
      <w:r w:rsidRPr="00FF666A">
        <w:rPr>
          <w:b/>
          <w:bCs/>
          <w:sz w:val="23"/>
          <w:szCs w:val="23"/>
        </w:rPr>
        <w:t xml:space="preserve"> </w:t>
      </w:r>
      <w:r w:rsidRPr="00FF666A">
        <w:rPr>
          <w:sz w:val="23"/>
          <w:szCs w:val="23"/>
        </w:rPr>
        <w:t xml:space="preserve">Identifikovať zdroje osobných príjmov.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pojem mzda. Uviesť príklady zdrojov príjmu iných než mzda (dar, provízia a zisk).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Orientovať sa v modeloch zabezpečenia jednotlivca a rodiny peniazmi.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Vedieť popísať spôsob zabezpečenia peňazí vo vlastnej rodine a porovnať ho so zabezpečením v inej rodiny. </w:t>
      </w:r>
    </w:p>
    <w:p w:rsidR="00CE01F1" w:rsidRPr="00FF666A" w:rsidRDefault="00CE01F1" w:rsidP="00CE01F1">
      <w:pPr>
        <w:pStyle w:val="Default"/>
        <w:spacing w:line="360" w:lineRule="auto"/>
        <w:rPr>
          <w:sz w:val="23"/>
          <w:szCs w:val="23"/>
        </w:rPr>
      </w:pPr>
      <w:r w:rsidRPr="00FF666A">
        <w:rPr>
          <w:sz w:val="23"/>
          <w:szCs w:val="23"/>
        </w:rPr>
        <w:t xml:space="preserve">Opísať faktory ovplyvňujúce výšku čistej mzdy.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spacing w:line="360" w:lineRule="auto"/>
      </w:pPr>
      <w:r w:rsidRPr="00FF666A">
        <w:t>Definovať daň a vysvetliť rozdiel medzi daňou z pridanej hodnoty a daňou z príjmu. Uviesť príklad spôsobov, akými štát využíva príjmy z daní.</w:t>
      </w:r>
    </w:p>
    <w:p w:rsidR="00CE01F1" w:rsidRPr="00FF666A" w:rsidRDefault="00CE01F1" w:rsidP="00CE01F1">
      <w:pPr>
        <w:spacing w:line="360" w:lineRule="auto"/>
        <w:rPr>
          <w:sz w:val="23"/>
          <w:szCs w:val="23"/>
        </w:rPr>
      </w:pPr>
      <w:r w:rsidRPr="00FF666A">
        <w:rPr>
          <w:b/>
          <w:bCs/>
          <w:sz w:val="23"/>
          <w:szCs w:val="23"/>
        </w:rPr>
        <w:t xml:space="preserve"> </w:t>
      </w:r>
      <w:r w:rsidRPr="00FF666A">
        <w:rPr>
          <w:sz w:val="23"/>
          <w:szCs w:val="23"/>
        </w:rPr>
        <w:t xml:space="preserve">Poznať základné otázky úspešnosti vo finančnej oblasti, inšpirované úspešnými osobnosťami a uplatňovanie ich postupov.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úspešnosť v ekonomickej oblasti. Vedieť diskutovať o vzťahu morálky a peňazí. Uviesť príklad finančne úspešného človeka vo svojom okolí. </w:t>
      </w:r>
    </w:p>
    <w:p w:rsidR="00CE01F1" w:rsidRPr="00FF666A" w:rsidRDefault="00CE01F1" w:rsidP="00CE01F1">
      <w:pPr>
        <w:pStyle w:val="Default"/>
        <w:spacing w:line="360" w:lineRule="auto"/>
        <w:rPr>
          <w:sz w:val="23"/>
          <w:szCs w:val="23"/>
        </w:rPr>
      </w:pPr>
      <w:r w:rsidRPr="00FF666A">
        <w:rPr>
          <w:b/>
          <w:bCs/>
          <w:i/>
          <w:iCs/>
          <w:sz w:val="23"/>
          <w:szCs w:val="23"/>
        </w:rPr>
        <w:t xml:space="preserve"> </w:t>
      </w:r>
    </w:p>
    <w:p w:rsidR="00CE01F1" w:rsidRPr="00FF666A" w:rsidRDefault="00CE01F1" w:rsidP="00CE01F1">
      <w:pPr>
        <w:pStyle w:val="Default"/>
        <w:spacing w:line="360" w:lineRule="auto"/>
        <w:rPr>
          <w:b/>
          <w:bCs/>
          <w:sz w:val="23"/>
          <w:szCs w:val="23"/>
        </w:rPr>
      </w:pPr>
      <w:r w:rsidRPr="00FF666A">
        <w:rPr>
          <w:b/>
          <w:bCs/>
          <w:sz w:val="23"/>
          <w:szCs w:val="23"/>
        </w:rPr>
        <w:t xml:space="preserve">4. Plánovanie a hospodárenie s peniazmi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b/>
          <w:bCs/>
          <w:i/>
          <w:iCs/>
          <w:sz w:val="23"/>
          <w:szCs w:val="23"/>
        </w:rPr>
        <w:t xml:space="preserve">Organizovanie osobných financií a používanie rozpočtu na riadenie hotovosti.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1.Vypracovať osobný finančný plán. </w:t>
      </w:r>
    </w:p>
    <w:p w:rsidR="00CE01F1" w:rsidRPr="00FF666A" w:rsidRDefault="00CE01F1" w:rsidP="00CE01F1">
      <w:pPr>
        <w:pStyle w:val="Default"/>
        <w:spacing w:line="360" w:lineRule="auto"/>
        <w:rPr>
          <w:sz w:val="23"/>
          <w:szCs w:val="23"/>
        </w:rPr>
      </w:pPr>
      <w:r w:rsidRPr="00FF666A">
        <w:rPr>
          <w:sz w:val="23"/>
          <w:szCs w:val="23"/>
        </w:rPr>
        <w:t xml:space="preserve">2.Vypracovať systém na udržiavanie a používanie finančných záznamov. </w:t>
      </w:r>
    </w:p>
    <w:p w:rsidR="00CE01F1" w:rsidRPr="00FF666A" w:rsidRDefault="00CE01F1" w:rsidP="00CE01F1">
      <w:pPr>
        <w:pStyle w:val="Default"/>
        <w:spacing w:line="360" w:lineRule="auto"/>
        <w:rPr>
          <w:sz w:val="23"/>
          <w:szCs w:val="23"/>
        </w:rPr>
      </w:pPr>
      <w:r w:rsidRPr="00FF666A">
        <w:rPr>
          <w:sz w:val="23"/>
          <w:szCs w:val="23"/>
        </w:rPr>
        <w:t xml:space="preserve">3.Popísať spôsob používania rôznych metód platenia. </w:t>
      </w:r>
    </w:p>
    <w:p w:rsidR="00CE01F1" w:rsidRPr="00FF666A" w:rsidRDefault="00CE01F1" w:rsidP="00CE01F1">
      <w:pPr>
        <w:pStyle w:val="Default"/>
        <w:spacing w:line="360" w:lineRule="auto"/>
        <w:rPr>
          <w:sz w:val="23"/>
          <w:szCs w:val="23"/>
        </w:rPr>
      </w:pPr>
      <w:r w:rsidRPr="00FF666A">
        <w:rPr>
          <w:sz w:val="23"/>
          <w:szCs w:val="23"/>
        </w:rPr>
        <w:t xml:space="preserve">4.Uplatniť spotrebiteľské zručnosti pri zodpovednom rozhodovaní o nákupe. </w:t>
      </w:r>
    </w:p>
    <w:p w:rsidR="00CE01F1" w:rsidRPr="00FF666A" w:rsidRDefault="00CE01F1" w:rsidP="00CE01F1">
      <w:pPr>
        <w:pStyle w:val="Default"/>
        <w:spacing w:line="360" w:lineRule="auto"/>
        <w:rPr>
          <w:sz w:val="23"/>
          <w:szCs w:val="23"/>
        </w:rPr>
      </w:pPr>
      <w:r w:rsidRPr="00FF666A">
        <w:rPr>
          <w:sz w:val="23"/>
          <w:szCs w:val="23"/>
        </w:rPr>
        <w:t xml:space="preserve">5.Zvážiť príspevky na darcovstvo a filantropiu. </w:t>
      </w:r>
    </w:p>
    <w:p w:rsidR="00CE01F1" w:rsidRPr="00FF666A" w:rsidRDefault="00CE01F1" w:rsidP="00CE01F1">
      <w:pPr>
        <w:pStyle w:val="Default"/>
        <w:spacing w:line="360" w:lineRule="auto"/>
        <w:rPr>
          <w:sz w:val="23"/>
          <w:szCs w:val="23"/>
        </w:rPr>
      </w:pPr>
      <w:r w:rsidRPr="00FF666A">
        <w:rPr>
          <w:sz w:val="23"/>
          <w:szCs w:val="23"/>
        </w:rPr>
        <w:t xml:space="preserve">6.Uvedomiť si účel a dôležitosť závetu. </w:t>
      </w:r>
    </w:p>
    <w:p w:rsidR="00CE01F1" w:rsidRPr="00FF666A" w:rsidRDefault="00CE01F1" w:rsidP="00CE01F1">
      <w:pPr>
        <w:pStyle w:val="Default"/>
        <w:spacing w:line="360" w:lineRule="auto"/>
        <w:rPr>
          <w:sz w:val="23"/>
          <w:szCs w:val="23"/>
        </w:rPr>
      </w:pPr>
      <w:r w:rsidRPr="00FF666A">
        <w:rPr>
          <w:sz w:val="23"/>
          <w:szCs w:val="23"/>
        </w:rPr>
        <w:t xml:space="preserve">Vypracovať osobný finančný plán.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lastRenderedPageBreak/>
        <w:t xml:space="preserve">Vypracovať denník osobných príjmov a výdavkov. Opísať spôsob rozdelenia finančnej čiastky pripadajúcej na týždeň medzi jednotlivé finančné ciele - míňanie, sporenie a spoluúčasť. Diskutovať o prvkoch osobného rozpočtu, (príjmy, výdavky a úspory). Vypočítať percentá pripadajúce na hlavné kategórie výdavkov v rámci mesačného rodinného rozpočtu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Vypracovať systém na udrţiavanie a používanie finančných záznamov. </w:t>
      </w:r>
    </w:p>
    <w:p w:rsidR="00CE01F1" w:rsidRPr="00FF666A" w:rsidRDefault="00CE01F1" w:rsidP="00CE01F1">
      <w:pPr>
        <w:pStyle w:val="Default"/>
        <w:spacing w:line="360" w:lineRule="auto"/>
        <w:rPr>
          <w:sz w:val="23"/>
          <w:szCs w:val="23"/>
        </w:rPr>
      </w:pPr>
      <w:r w:rsidRPr="00FF666A">
        <w:rPr>
          <w:b/>
          <w:bCs/>
          <w:sz w:val="23"/>
          <w:szCs w:val="23"/>
        </w:rPr>
        <w:t>Očakávania, že žiak je schopný:</w:t>
      </w:r>
      <w:r w:rsidRPr="00FF666A">
        <w:rPr>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Založiť si kartotéku informácií o produktoch v domácnosti, vrátane informácií o zárukách a ďalších finančných dokumentoch, ako sú účtovné doklady a výpisy z bankových účtov.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Popísať spôsob používania rôznych metód platenia.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rôzne typy miestnych finančných inštitúcií. Vysvetliť, čím sa od seba líšia. Vysvetliť, ako fungujú šeky, debetné a kreditné karty. Diskutovať o výhodách a nevýhodách jednotlivých platobných metód. </w:t>
      </w:r>
    </w:p>
    <w:p w:rsidR="00CE01F1" w:rsidRPr="00FF666A" w:rsidRDefault="00CE01F1" w:rsidP="00CE01F1">
      <w:pPr>
        <w:pStyle w:val="Default"/>
        <w:spacing w:line="360" w:lineRule="auto"/>
        <w:rPr>
          <w:sz w:val="23"/>
          <w:szCs w:val="23"/>
        </w:rPr>
      </w:pPr>
      <w:r w:rsidRPr="00FF666A">
        <w:rPr>
          <w:sz w:val="23"/>
          <w:szCs w:val="23"/>
        </w:rPr>
        <w:t xml:space="preserve">Uplatniť spotrebiteľské zručnosti pri zodpovednom rozhodovaní o nákupe.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Uplatniť zodpovedné rozhodovanie, primerané osobnému veku, pri nákupe. Vysvetliť vzťah medzi spôsobmi míňania peňazí a dosahovaním finančných cieľov. Uviesť príklady ako vonkajšie činitele (napr. marketing alebo reklamné techniky) môžu u rozličných jedincov ovplyvniť rozhodnutie, na čo minúť peniaze. Opísať spôsob rozhodovania pri sporení a míňaní finančných prostriedkov. Prekontrolovať daň z pridanej hodnoty na doklade o zaplatení nákupu. </w:t>
      </w:r>
    </w:p>
    <w:p w:rsidR="00CE01F1" w:rsidRPr="00FF666A" w:rsidRDefault="00CE01F1" w:rsidP="00CE01F1">
      <w:pPr>
        <w:pStyle w:val="Default"/>
        <w:spacing w:line="360" w:lineRule="auto"/>
        <w:rPr>
          <w:b/>
          <w:bCs/>
          <w:i/>
          <w:iCs/>
          <w:sz w:val="23"/>
          <w:szCs w:val="23"/>
        </w:rPr>
      </w:pPr>
    </w:p>
    <w:p w:rsidR="00CE01F1" w:rsidRPr="00FF666A" w:rsidRDefault="00CE01F1" w:rsidP="00CE01F1">
      <w:pPr>
        <w:pStyle w:val="Default"/>
        <w:spacing w:line="360" w:lineRule="auto"/>
        <w:rPr>
          <w:b/>
          <w:bCs/>
          <w:i/>
          <w:iCs/>
          <w:sz w:val="23"/>
          <w:szCs w:val="23"/>
        </w:rPr>
      </w:pPr>
    </w:p>
    <w:p w:rsidR="00CE01F1" w:rsidRPr="00FF666A" w:rsidRDefault="00CE01F1" w:rsidP="00CE01F1">
      <w:pPr>
        <w:pStyle w:val="Default"/>
        <w:spacing w:line="360" w:lineRule="auto"/>
        <w:rPr>
          <w:sz w:val="23"/>
          <w:szCs w:val="23"/>
        </w:rPr>
      </w:pPr>
      <w:r w:rsidRPr="00FF666A">
        <w:rPr>
          <w:sz w:val="23"/>
          <w:szCs w:val="23"/>
        </w:rPr>
        <w:t xml:space="preserve">Zvážiť príspevky na darcovstvo a filantropiu.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Stanoviť, či je prispievanie formou darcovstva a filantropie v súlade s osobným rozpočtom </w:t>
      </w:r>
      <w:r w:rsidRPr="00FF666A">
        <w:rPr>
          <w:b/>
          <w:bCs/>
          <w:sz w:val="23"/>
          <w:szCs w:val="23"/>
        </w:rPr>
        <w:t xml:space="preserve"> </w:t>
      </w:r>
      <w:r w:rsidRPr="00FF666A">
        <w:rPr>
          <w:sz w:val="23"/>
          <w:szCs w:val="23"/>
        </w:rPr>
        <w:t xml:space="preserve">Uvedomiť si účel a dôležitosť závetu.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Zistiť vek, v ktorom môže jednotlivec spísať platný závet v danom štáte pobytu. Opísať hlavné prvky jednoduchého závetu a zistiť obvyklé náklady v prípade, že si závet dá vypracovať.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b/>
          <w:bCs/>
          <w:sz w:val="23"/>
          <w:szCs w:val="23"/>
        </w:rPr>
        <w:t xml:space="preserve">5. Úver a dlh </w:t>
      </w:r>
    </w:p>
    <w:p w:rsidR="00CE01F1" w:rsidRPr="00FF666A" w:rsidRDefault="00CE01F1" w:rsidP="00CE01F1">
      <w:pPr>
        <w:pStyle w:val="Default"/>
        <w:spacing w:line="360" w:lineRule="auto"/>
        <w:rPr>
          <w:i/>
          <w:iCs/>
          <w:sz w:val="23"/>
          <w:szCs w:val="23"/>
        </w:rPr>
      </w:pPr>
    </w:p>
    <w:p w:rsidR="00CE01F1" w:rsidRPr="00FF666A" w:rsidRDefault="00CE01F1" w:rsidP="00CE01F1">
      <w:pPr>
        <w:pStyle w:val="Default"/>
        <w:spacing w:line="360" w:lineRule="auto"/>
        <w:rPr>
          <w:sz w:val="23"/>
          <w:szCs w:val="23"/>
        </w:rPr>
      </w:pPr>
      <w:r w:rsidRPr="00FF666A">
        <w:rPr>
          <w:i/>
          <w:iCs/>
          <w:sz w:val="23"/>
          <w:szCs w:val="23"/>
        </w:rPr>
        <w:t xml:space="preserve"> </w:t>
      </w:r>
      <w:r w:rsidRPr="00FF666A">
        <w:rPr>
          <w:b/>
          <w:bCs/>
          <w:i/>
          <w:iCs/>
          <w:sz w:val="23"/>
          <w:szCs w:val="23"/>
        </w:rPr>
        <w:t xml:space="preserve">Udržanie výhodnosti, požičiavanie za priaznivých podmienok a zvládanie dlhu. </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Čiastkové kompetencie </w:t>
      </w:r>
    </w:p>
    <w:p w:rsidR="00CE01F1" w:rsidRPr="00FF666A" w:rsidRDefault="00CE01F1" w:rsidP="00CE01F1">
      <w:pPr>
        <w:pStyle w:val="Default"/>
        <w:spacing w:line="360" w:lineRule="auto"/>
        <w:rPr>
          <w:sz w:val="23"/>
          <w:szCs w:val="23"/>
        </w:rPr>
      </w:pPr>
      <w:r w:rsidRPr="00FF666A">
        <w:rPr>
          <w:sz w:val="23"/>
          <w:szCs w:val="23"/>
        </w:rPr>
        <w:t xml:space="preserve">1. Identifikovať náklady a prínosy jednotlivých typov úverov. </w:t>
      </w:r>
    </w:p>
    <w:p w:rsidR="00CE01F1" w:rsidRPr="00FF666A" w:rsidRDefault="00CE01F1" w:rsidP="00CE01F1">
      <w:pPr>
        <w:pStyle w:val="Default"/>
        <w:spacing w:line="360" w:lineRule="auto"/>
        <w:rPr>
          <w:sz w:val="23"/>
          <w:szCs w:val="23"/>
        </w:rPr>
      </w:pPr>
      <w:r w:rsidRPr="00FF666A">
        <w:rPr>
          <w:sz w:val="23"/>
          <w:szCs w:val="23"/>
        </w:rPr>
        <w:lastRenderedPageBreak/>
        <w:t xml:space="preserve">2. Vysvetliť účel informácií o úverovej schopnosti a poznať oprávnenia žiadateľa o úver v súvislosti s informáciami o úverovej schopnosti. </w:t>
      </w:r>
    </w:p>
    <w:p w:rsidR="00CE01F1" w:rsidRPr="00FF666A" w:rsidRDefault="00CE01F1" w:rsidP="00CE01F1">
      <w:pPr>
        <w:pStyle w:val="Default"/>
        <w:spacing w:line="360" w:lineRule="auto"/>
        <w:rPr>
          <w:sz w:val="23"/>
          <w:szCs w:val="23"/>
        </w:rPr>
      </w:pPr>
      <w:r w:rsidRPr="00FF666A">
        <w:rPr>
          <w:sz w:val="23"/>
          <w:szCs w:val="23"/>
        </w:rPr>
        <w:t xml:space="preserve">3.Opísať spôsoby, ako sa vyhnúť problémom so zdĺžením alebo ako ich zvládnuť </w:t>
      </w:r>
    </w:p>
    <w:p w:rsidR="00CE01F1" w:rsidRPr="00FF666A" w:rsidRDefault="00CE01F1" w:rsidP="00CE01F1">
      <w:pPr>
        <w:pStyle w:val="Default"/>
        <w:spacing w:line="360" w:lineRule="auto"/>
        <w:rPr>
          <w:sz w:val="23"/>
          <w:szCs w:val="23"/>
        </w:rPr>
      </w:pPr>
      <w:r w:rsidRPr="00FF666A">
        <w:rPr>
          <w:sz w:val="23"/>
          <w:szCs w:val="23"/>
        </w:rPr>
        <w:t xml:space="preserve">4.Mať základné informácie o jednotlivých druhoch spotrebných úverov. </w:t>
      </w:r>
    </w:p>
    <w:p w:rsidR="00CE01F1" w:rsidRPr="00FF666A" w:rsidRDefault="00CE01F1" w:rsidP="00CE01F1">
      <w:pPr>
        <w:pStyle w:val="Default"/>
        <w:spacing w:line="360" w:lineRule="auto"/>
        <w:rPr>
          <w:sz w:val="23"/>
          <w:szCs w:val="23"/>
        </w:rPr>
      </w:pPr>
      <w:r w:rsidRPr="00FF666A">
        <w:rPr>
          <w:sz w:val="23"/>
          <w:szCs w:val="23"/>
        </w:rPr>
        <w:t xml:space="preserve">Identifikovať náklady a prínosy jednotlivých typov úverov.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b/>
          <w:bCs/>
          <w:i/>
          <w:iCs/>
        </w:rPr>
      </w:pPr>
      <w:r w:rsidRPr="00FF666A">
        <w:t>Vysvetliť, prečo finančné inštitúcie požičiavajú peniaze. Vymenovať nákupy na úver, ktoré dospelí bežne robia. Opísať výhody a nevýhody vyuţívania úveru. Vysvetliť, prečo je používanie kreditnej karty určitou formou pôžičky. Vysvetliť, ako sa líšia debetné karty od kreditných kariet.</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Vysvetliť účel informácií o úverovej schopnosti a poznať práva žiadateľa o úver v súvislosti s informáciami o úverovej schopnosti.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hodnotu informácií o úverovej histórii pre žiadateľov a poskytovateľov úveru. Vysvetliť, prečo je dôležité vybudovať si pozitívnu úverovú históriu. Opísať informácie nachádzajúce sa v správe o úverovej histórii a ako dlho sa tieto uchovávajú. Uviesť príklady dovoleného použitia správ o úverovej histórii na účely iné než je poskytnutie úveru.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Opísať spôsoby, ako sa vyhnúť problémom so zadlžením (predĺžením) alebo ako ich zvládnuť.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ako sa vyhnúť problémom pri požičiavania si peňazí alebo predmetov vo vzťahu k ich hodnote. Uviesť príklady legálnych a nelegálnych postupov pri vymáhaní dlhov. </w:t>
      </w:r>
    </w:p>
    <w:p w:rsidR="00CE01F1" w:rsidRPr="00FF666A" w:rsidRDefault="00CE01F1" w:rsidP="00CE01F1">
      <w:pPr>
        <w:pStyle w:val="Default"/>
        <w:spacing w:line="360" w:lineRule="auto"/>
        <w:rPr>
          <w:sz w:val="23"/>
          <w:szCs w:val="23"/>
        </w:rPr>
      </w:pPr>
      <w:r w:rsidRPr="00FF666A">
        <w:rPr>
          <w:sz w:val="23"/>
          <w:szCs w:val="23"/>
        </w:rPr>
        <w:t xml:space="preserve">Mať základné informácie o jednotlivých druhoch spotrebných úverov.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ochranných prvkov, vychádzajúcich zo zákonov o spotrebiteľských úveroch. </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b/>
          <w:bCs/>
          <w:sz w:val="23"/>
          <w:szCs w:val="23"/>
        </w:rPr>
      </w:pPr>
      <w:r w:rsidRPr="00FF666A">
        <w:rPr>
          <w:b/>
          <w:bCs/>
          <w:sz w:val="23"/>
          <w:szCs w:val="23"/>
        </w:rPr>
        <w:t>6. Sporenie a investovanie</w:t>
      </w:r>
    </w:p>
    <w:p w:rsidR="00CE01F1" w:rsidRPr="00FF666A" w:rsidRDefault="00CE01F1" w:rsidP="00CE01F1">
      <w:pPr>
        <w:pStyle w:val="Default"/>
        <w:spacing w:line="360" w:lineRule="auto"/>
        <w:rPr>
          <w:sz w:val="23"/>
          <w:szCs w:val="23"/>
        </w:rPr>
      </w:pPr>
      <w:r w:rsidRPr="00FF666A">
        <w:rPr>
          <w:b/>
          <w:bCs/>
          <w:sz w:val="23"/>
          <w:szCs w:val="23"/>
        </w:rPr>
        <w:t xml:space="preserve"> </w:t>
      </w:r>
    </w:p>
    <w:p w:rsidR="00CE01F1" w:rsidRPr="00FF666A" w:rsidRDefault="00CE01F1" w:rsidP="00CE01F1">
      <w:pPr>
        <w:pStyle w:val="Default"/>
        <w:spacing w:line="360" w:lineRule="auto"/>
        <w:rPr>
          <w:b/>
          <w:bCs/>
          <w:i/>
          <w:iCs/>
          <w:sz w:val="23"/>
          <w:szCs w:val="23"/>
        </w:rPr>
      </w:pPr>
      <w:r w:rsidRPr="00FF666A">
        <w:rPr>
          <w:i/>
          <w:iCs/>
          <w:sz w:val="23"/>
          <w:szCs w:val="23"/>
        </w:rPr>
        <w:t xml:space="preserve"> </w:t>
      </w:r>
      <w:r w:rsidRPr="00FF666A">
        <w:rPr>
          <w:b/>
          <w:bCs/>
          <w:i/>
          <w:iCs/>
          <w:sz w:val="23"/>
          <w:szCs w:val="23"/>
        </w:rPr>
        <w:t xml:space="preserve">Aplikácia rôznych investičných stratégií, ktoré sú v súlade s osobnými cieľmi. </w:t>
      </w:r>
    </w:p>
    <w:p w:rsidR="00CE01F1" w:rsidRPr="00FF666A" w:rsidRDefault="00CE01F1" w:rsidP="00CE01F1">
      <w:pPr>
        <w:pStyle w:val="Default"/>
        <w:spacing w:line="360" w:lineRule="auto"/>
        <w:rPr>
          <w:b/>
          <w:bCs/>
          <w:i/>
          <w:iCs/>
          <w:sz w:val="23"/>
          <w:szCs w:val="23"/>
        </w:rPr>
      </w:pPr>
      <w:r w:rsidRPr="00FF666A">
        <w:rPr>
          <w:b/>
          <w:bCs/>
          <w:i/>
          <w:iCs/>
          <w:sz w:val="23"/>
          <w:szCs w:val="23"/>
        </w:rPr>
        <w:t>Čiastkové kompetencie</w:t>
      </w:r>
    </w:p>
    <w:p w:rsidR="00CE01F1" w:rsidRPr="00FF666A" w:rsidRDefault="00CE01F1" w:rsidP="00CE01F1">
      <w:pPr>
        <w:pStyle w:val="Default"/>
        <w:spacing w:line="360" w:lineRule="auto"/>
        <w:rPr>
          <w:sz w:val="23"/>
          <w:szCs w:val="23"/>
        </w:rPr>
      </w:pPr>
      <w:r w:rsidRPr="00FF666A">
        <w:rPr>
          <w:sz w:val="23"/>
          <w:szCs w:val="23"/>
        </w:rPr>
        <w:t xml:space="preserve">1. Diskutovať o tom, ako sporenie prispieva k finančnej prosperite. </w:t>
      </w:r>
    </w:p>
    <w:p w:rsidR="00CE01F1" w:rsidRPr="00FF666A" w:rsidRDefault="00CE01F1" w:rsidP="00CE01F1">
      <w:pPr>
        <w:pStyle w:val="Default"/>
        <w:spacing w:line="360" w:lineRule="auto"/>
        <w:rPr>
          <w:sz w:val="23"/>
          <w:szCs w:val="23"/>
        </w:rPr>
      </w:pPr>
      <w:r w:rsidRPr="00FF666A">
        <w:rPr>
          <w:sz w:val="23"/>
          <w:szCs w:val="23"/>
        </w:rPr>
        <w:t xml:space="preserve">2. Vysvetliť, akým spôsobom investovanie zhodnocuje majetok a pomáha pri plnení finančných cieľov </w:t>
      </w:r>
    </w:p>
    <w:p w:rsidR="00CE01F1" w:rsidRPr="00FF666A" w:rsidRDefault="00CE01F1" w:rsidP="00CE01F1">
      <w:pPr>
        <w:pStyle w:val="Default"/>
        <w:spacing w:line="360" w:lineRule="auto"/>
        <w:rPr>
          <w:sz w:val="23"/>
          <w:szCs w:val="23"/>
        </w:rPr>
      </w:pPr>
      <w:r w:rsidRPr="00FF666A">
        <w:rPr>
          <w:sz w:val="23"/>
          <w:szCs w:val="23"/>
        </w:rPr>
        <w:t xml:space="preserve">3. Zhodnotiť investičné alternativy. </w:t>
      </w:r>
    </w:p>
    <w:p w:rsidR="00CE01F1" w:rsidRPr="00FF666A" w:rsidRDefault="00CE01F1" w:rsidP="00CE01F1">
      <w:pPr>
        <w:pStyle w:val="Default"/>
        <w:spacing w:line="360" w:lineRule="auto"/>
        <w:rPr>
          <w:sz w:val="23"/>
          <w:szCs w:val="23"/>
        </w:rPr>
      </w:pPr>
      <w:r w:rsidRPr="00FF666A">
        <w:rPr>
          <w:sz w:val="23"/>
          <w:szCs w:val="23"/>
        </w:rPr>
        <w:t xml:space="preserve">4.Opísať spôsob nákupu a predaja investícií. </w:t>
      </w:r>
    </w:p>
    <w:p w:rsidR="00CE01F1" w:rsidRPr="00FF666A" w:rsidRDefault="00CE01F1" w:rsidP="00CE01F1">
      <w:pPr>
        <w:pStyle w:val="Default"/>
        <w:spacing w:line="360" w:lineRule="auto"/>
        <w:rPr>
          <w:sz w:val="23"/>
          <w:szCs w:val="23"/>
        </w:rPr>
      </w:pPr>
      <w:r w:rsidRPr="00FF666A">
        <w:rPr>
          <w:sz w:val="23"/>
          <w:szCs w:val="23"/>
        </w:rPr>
        <w:t xml:space="preserve">5.Vysvetliť vplyv daní na návratnosť investícií. </w:t>
      </w:r>
    </w:p>
    <w:p w:rsidR="00CE01F1" w:rsidRPr="00FF666A" w:rsidRDefault="00CE01F1" w:rsidP="00CE01F1">
      <w:pPr>
        <w:pStyle w:val="Default"/>
        <w:spacing w:line="360" w:lineRule="auto"/>
        <w:rPr>
          <w:sz w:val="23"/>
          <w:szCs w:val="23"/>
        </w:rPr>
      </w:pPr>
      <w:r w:rsidRPr="00FF666A">
        <w:rPr>
          <w:sz w:val="23"/>
          <w:szCs w:val="23"/>
        </w:rPr>
        <w:lastRenderedPageBreak/>
        <w:t>6. Vysvetliť spôsob regulácie a dohľadu nad finančnými trhmi.</w:t>
      </w: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p>
    <w:p w:rsidR="00CE01F1" w:rsidRPr="00FF666A" w:rsidRDefault="00CE01F1" w:rsidP="00CE01F1">
      <w:pPr>
        <w:pStyle w:val="Default"/>
        <w:spacing w:line="360" w:lineRule="auto"/>
        <w:rPr>
          <w:sz w:val="23"/>
          <w:szCs w:val="23"/>
        </w:rPr>
      </w:pPr>
      <w:r w:rsidRPr="00FF666A">
        <w:rPr>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 Sporenie prispieva k finančnej prosperite.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ako sporenie môže zlepšiť finančnú prosperitu. Opísať pozitívne a negatívne stránky sporenia na krátkodobé a strednodobé ciele. Vysvetliť, prečo je sporenie základným predpokladom pre investovanie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Vysvetliť, akým spôsobom investovanie zhodnocuje majetok a pomáha pri plnení finančných cieľov.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Popísať hodnotu peňazí. Vysvetliť, ako môže rásť hodnota investície. Rozhodnúť, kedy investovať hotovosť na krátkodobé výdavky alebo na núdzové situácie. </w:t>
      </w:r>
    </w:p>
    <w:p w:rsidR="00CE01F1" w:rsidRPr="00FF666A" w:rsidRDefault="00CE01F1" w:rsidP="00CE01F1">
      <w:pPr>
        <w:pStyle w:val="Default"/>
        <w:spacing w:line="360" w:lineRule="auto"/>
        <w:rPr>
          <w:sz w:val="23"/>
          <w:szCs w:val="23"/>
        </w:rPr>
      </w:pPr>
      <w:r w:rsidRPr="00FF666A">
        <w:rPr>
          <w:sz w:val="23"/>
          <w:szCs w:val="23"/>
        </w:rPr>
        <w:t xml:space="preserve">Zhodnotiť investičné alternatívy.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 investície, ktorá umožňuje rýchly a jednoduchý prístup k finančným prostriedkom.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Opísať spôsob nákupu a predaja investícií.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Opísať rôzne zdroje investičných informácií - prospekty cenných papierov, on-line zdroje a finančné publikácie.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Vysvetliť vplyv daní na návratnosť investícií.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Popísať výhody sporenia peňazí na starobu prostredníctvom dôchodkových programov a investičných sociálnych programov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Vysvetliť spôsob regulácie a dohľadu nad finančnými trhmi.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r w:rsidRPr="00FF666A">
        <w:rPr>
          <w:sz w:val="23"/>
          <w:szCs w:val="23"/>
        </w:rPr>
        <w:t xml:space="preserve">Vysvetliť, ako ochrana vkladov chráni investorov. </w:t>
      </w:r>
    </w:p>
    <w:p w:rsidR="00CE01F1" w:rsidRPr="00FF666A" w:rsidRDefault="00CE01F1" w:rsidP="00CE01F1">
      <w:pPr>
        <w:pStyle w:val="Default"/>
        <w:spacing w:line="360" w:lineRule="auto"/>
        <w:rPr>
          <w:sz w:val="23"/>
          <w:szCs w:val="23"/>
        </w:rPr>
      </w:pPr>
      <w:r w:rsidRPr="00FF666A">
        <w:rPr>
          <w:b/>
          <w:bCs/>
          <w:i/>
          <w:iCs/>
          <w:sz w:val="23"/>
          <w:szCs w:val="23"/>
        </w:rPr>
        <w:t xml:space="preserve"> </w:t>
      </w:r>
    </w:p>
    <w:p w:rsidR="00CE01F1" w:rsidRPr="00FF666A" w:rsidRDefault="00CE01F1" w:rsidP="00CE01F1">
      <w:pPr>
        <w:pStyle w:val="Default"/>
        <w:spacing w:line="360" w:lineRule="auto"/>
        <w:rPr>
          <w:b/>
          <w:bCs/>
          <w:sz w:val="23"/>
          <w:szCs w:val="23"/>
        </w:rPr>
      </w:pPr>
      <w:r w:rsidRPr="00FF666A">
        <w:rPr>
          <w:b/>
          <w:bCs/>
          <w:sz w:val="23"/>
          <w:szCs w:val="23"/>
        </w:rPr>
        <w:t>7. Riadenie rizika a poistenie</w:t>
      </w:r>
    </w:p>
    <w:p w:rsidR="00CE01F1" w:rsidRPr="00FF666A" w:rsidRDefault="00CE01F1" w:rsidP="00CE01F1">
      <w:pPr>
        <w:pStyle w:val="Default"/>
        <w:spacing w:line="360" w:lineRule="auto"/>
        <w:rPr>
          <w:sz w:val="23"/>
          <w:szCs w:val="23"/>
        </w:rPr>
      </w:pPr>
      <w:r w:rsidRPr="00FF666A">
        <w:rPr>
          <w:b/>
          <w:bCs/>
          <w:sz w:val="23"/>
          <w:szCs w:val="23"/>
        </w:rPr>
        <w:t xml:space="preserve"> </w:t>
      </w:r>
    </w:p>
    <w:p w:rsidR="00CE01F1" w:rsidRPr="00FF666A" w:rsidRDefault="00CE01F1" w:rsidP="00CE01F1">
      <w:pPr>
        <w:pStyle w:val="Default"/>
        <w:spacing w:line="360" w:lineRule="auto"/>
        <w:rPr>
          <w:b/>
          <w:bCs/>
          <w:i/>
          <w:iCs/>
          <w:sz w:val="23"/>
          <w:szCs w:val="23"/>
        </w:rPr>
      </w:pPr>
      <w:r w:rsidRPr="00FF666A">
        <w:rPr>
          <w:i/>
          <w:iCs/>
          <w:sz w:val="23"/>
          <w:szCs w:val="23"/>
        </w:rPr>
        <w:t xml:space="preserve"> </w:t>
      </w:r>
      <w:r w:rsidRPr="00FF666A">
        <w:rPr>
          <w:b/>
          <w:bCs/>
          <w:i/>
          <w:iCs/>
          <w:sz w:val="23"/>
          <w:szCs w:val="23"/>
        </w:rPr>
        <w:t>Používanie primeraných stratégií riadenia rizík</w:t>
      </w:r>
    </w:p>
    <w:p w:rsidR="00CE01F1" w:rsidRPr="00FF666A" w:rsidRDefault="00CE01F1" w:rsidP="00CE01F1">
      <w:pPr>
        <w:pStyle w:val="Default"/>
        <w:spacing w:line="360" w:lineRule="auto"/>
        <w:rPr>
          <w:b/>
          <w:bCs/>
          <w:i/>
          <w:iCs/>
          <w:sz w:val="23"/>
          <w:szCs w:val="23"/>
        </w:rPr>
      </w:pPr>
      <w:r w:rsidRPr="00FF666A">
        <w:rPr>
          <w:b/>
          <w:bCs/>
          <w:i/>
          <w:iCs/>
          <w:sz w:val="23"/>
          <w:szCs w:val="23"/>
        </w:rPr>
        <w:t xml:space="preserve"> Čiastkové kompetencie </w:t>
      </w:r>
    </w:p>
    <w:p w:rsidR="00CE01F1" w:rsidRPr="00FF666A" w:rsidRDefault="00CE01F1" w:rsidP="00CE01F1">
      <w:pPr>
        <w:pStyle w:val="Default"/>
        <w:spacing w:line="360" w:lineRule="auto"/>
        <w:rPr>
          <w:sz w:val="23"/>
          <w:szCs w:val="23"/>
        </w:rPr>
      </w:pPr>
      <w:r w:rsidRPr="00FF666A">
        <w:rPr>
          <w:sz w:val="23"/>
          <w:szCs w:val="23"/>
        </w:rPr>
        <w:t xml:space="preserve">1.Pochopiť pojem riziko, vedieť identifikovať základné druhy rizík a vysvetliť základné metódy riadenia rizík </w:t>
      </w:r>
    </w:p>
    <w:p w:rsidR="00CE01F1" w:rsidRPr="00FF666A" w:rsidRDefault="00CE01F1" w:rsidP="00CE01F1">
      <w:pPr>
        <w:pStyle w:val="Default"/>
        <w:spacing w:line="360" w:lineRule="auto"/>
        <w:rPr>
          <w:sz w:val="23"/>
          <w:szCs w:val="23"/>
        </w:rPr>
      </w:pPr>
      <w:r w:rsidRPr="00FF666A">
        <w:rPr>
          <w:sz w:val="23"/>
          <w:szCs w:val="23"/>
        </w:rPr>
        <w:t xml:space="preserve">2. Zohľadniť vplyv finančných kríz na hospodárenie jednotlivca a rodiny. </w:t>
      </w:r>
    </w:p>
    <w:p w:rsidR="00CE01F1" w:rsidRPr="00FF666A" w:rsidRDefault="00CE01F1" w:rsidP="00CE01F1">
      <w:pPr>
        <w:spacing w:line="360" w:lineRule="auto"/>
        <w:jc w:val="center"/>
        <w:rPr>
          <w:sz w:val="23"/>
          <w:szCs w:val="23"/>
          <w:lang w:val="cs-CZ"/>
        </w:rPr>
      </w:pPr>
      <w:r w:rsidRPr="00FF666A">
        <w:rPr>
          <w:sz w:val="23"/>
          <w:szCs w:val="23"/>
          <w:lang w:val="cs-CZ"/>
        </w:rPr>
        <w:lastRenderedPageBreak/>
        <w:t>3. Vysvetliť systém zabezpečenia pre prípad zdravotne a sociálne nepriaznivej situácie a staroby.</w:t>
      </w:r>
    </w:p>
    <w:p w:rsidR="00CE01F1" w:rsidRPr="00FF666A" w:rsidRDefault="00CE01F1" w:rsidP="00CE01F1">
      <w:pPr>
        <w:pStyle w:val="Default"/>
        <w:spacing w:line="360" w:lineRule="auto"/>
        <w:rPr>
          <w:sz w:val="23"/>
          <w:szCs w:val="23"/>
        </w:rPr>
      </w:pPr>
      <w:r w:rsidRPr="00FF666A">
        <w:rPr>
          <w:sz w:val="23"/>
          <w:szCs w:val="23"/>
        </w:rPr>
        <w:t xml:space="preserve">4. 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 </w:t>
      </w:r>
    </w:p>
    <w:p w:rsidR="00CE01F1" w:rsidRPr="00FF666A" w:rsidRDefault="00CE01F1" w:rsidP="00CE01F1">
      <w:pPr>
        <w:pStyle w:val="Default"/>
        <w:spacing w:line="360" w:lineRule="auto"/>
        <w:rPr>
          <w:sz w:val="23"/>
          <w:szCs w:val="23"/>
        </w:rPr>
      </w:pPr>
      <w:r w:rsidRPr="00FF666A">
        <w:rPr>
          <w:sz w:val="23"/>
          <w:szCs w:val="23"/>
        </w:rPr>
        <w:t xml:space="preserve">5. Vysvetliť v rámci súkromného poistenia podstatu a význam poistenia majetku, zodpovednosti za spôsobené škody, úrazového a životného poistenia. </w:t>
      </w:r>
    </w:p>
    <w:p w:rsidR="00CE01F1" w:rsidRPr="00FF666A" w:rsidRDefault="00CE01F1" w:rsidP="00CE01F1">
      <w:pPr>
        <w:pStyle w:val="Default"/>
        <w:spacing w:line="360" w:lineRule="auto"/>
        <w:rPr>
          <w:sz w:val="23"/>
          <w:szCs w:val="23"/>
        </w:rPr>
      </w:pPr>
      <w:r w:rsidRPr="00FF666A">
        <w:rPr>
          <w:sz w:val="23"/>
          <w:szCs w:val="23"/>
        </w:rPr>
        <w:t xml:space="preserve">Pochopiť pojem riziko, vedieť identifikovať základné druhy rizík a vysvetliť základné metódy riadenia rizík.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Uviesť príklady rizík, ktorým môţu čeliť jednotlivci a domácnosti. Popísať spôsoby, akými by sa dali znížiť rôzne druhy rizík alebo ako by sa im dalo úplne vyhnúť. Diskutovať o vzťahu medzi rizikom a poistením.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Zohľadniť vplyv finančných kríz na hospodárenie jednotlivca a rodiny.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Vedieť vysvetliť existenciu vplyvov ekonomickej krízy na jednotlivca a rodinu. </w:t>
      </w: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b/>
          <w:bCs/>
          <w:sz w:val="23"/>
          <w:szCs w:val="23"/>
        </w:rPr>
        <w:t xml:space="preserve"> </w:t>
      </w:r>
      <w:r w:rsidRPr="00FF666A">
        <w:rPr>
          <w:sz w:val="23"/>
          <w:szCs w:val="23"/>
        </w:rPr>
        <w:t xml:space="preserve">Vysvetliť systém zabezpečenia pre prípad zdravotne a sociálne nepriaznivej situácie a staroby.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Default"/>
        <w:spacing w:line="360" w:lineRule="auto"/>
        <w:rPr>
          <w:sz w:val="23"/>
          <w:szCs w:val="23"/>
        </w:rPr>
      </w:pPr>
      <w:r w:rsidRPr="00FF666A">
        <w:rPr>
          <w:sz w:val="23"/>
          <w:szCs w:val="23"/>
        </w:rPr>
        <w:t xml:space="preserve">Vysvetliť na životných cykloch rodiny potrebu jej zabezpečenia prostredníctvom úspor v banke, verejného poistenia a potrebou životného poistenia </w:t>
      </w:r>
    </w:p>
    <w:p w:rsidR="00CE01F1" w:rsidRPr="00FF666A" w:rsidRDefault="00CE01F1" w:rsidP="00CE01F1">
      <w:pPr>
        <w:pStyle w:val="Default"/>
        <w:spacing w:line="360" w:lineRule="auto"/>
        <w:rPr>
          <w:sz w:val="23"/>
          <w:szCs w:val="23"/>
        </w:rPr>
      </w:pPr>
      <w:r w:rsidRPr="00FF666A">
        <w:rPr>
          <w:b/>
          <w:bCs/>
          <w:i/>
          <w:iCs/>
          <w:sz w:val="23"/>
          <w:szCs w:val="23"/>
        </w:rPr>
        <w:t xml:space="preserve"> </w:t>
      </w:r>
    </w:p>
    <w:p w:rsidR="00CE01F1" w:rsidRPr="00FF666A" w:rsidRDefault="00CE01F1" w:rsidP="00CE01F1">
      <w:pPr>
        <w:pStyle w:val="Default"/>
        <w:spacing w:line="360" w:lineRule="auto"/>
        <w:rPr>
          <w:sz w:val="23"/>
          <w:szCs w:val="23"/>
        </w:rPr>
      </w:pPr>
      <w:r w:rsidRPr="00FF666A">
        <w:rPr>
          <w:sz w:val="23"/>
          <w:szCs w:val="23"/>
        </w:rPr>
        <w:t xml:space="preserve">Vysvetliť rozdiel medzi verejným a súkromným (komerčným) poistením. Vymenovať povinné a nepovinné druhy verejného poistenia. Charakterizovať zdravotné poistenie a sociálne poistenie a v rámci neho nemocenské poistenie, dôchodkové poistenie, úrazové poistenie, garančné poistenie a poistenie v nezamestnanosti.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FF666A" w:rsidRDefault="00CE01F1" w:rsidP="00CE01F1">
      <w:pPr>
        <w:pStyle w:val="Zkladntext"/>
        <w:spacing w:line="360" w:lineRule="auto"/>
        <w:rPr>
          <w:b/>
          <w:bCs/>
          <w:i/>
          <w:iCs/>
        </w:rPr>
      </w:pPr>
      <w:r w:rsidRPr="00FF666A">
        <w:t>Vysvetliť základný účel verejného poistenia, stručne charakterizovať zdravotné poistenie, sociálne poistenie a v rámci neho predovšetkým nemocenské poistenie, dôchodkové poistenie, úrazové poistenie a poistenie v nezamestnanosti.</w:t>
      </w:r>
      <w:r w:rsidRPr="00FF666A">
        <w:rPr>
          <w:b/>
          <w:bCs/>
          <w:i/>
          <w:iCs/>
        </w:rPr>
        <w:t xml:space="preserve"> </w:t>
      </w:r>
    </w:p>
    <w:p w:rsidR="00CE01F1" w:rsidRPr="00FF666A" w:rsidRDefault="00CE01F1" w:rsidP="00CE01F1">
      <w:pPr>
        <w:pStyle w:val="Zkladntext"/>
        <w:spacing w:line="360" w:lineRule="auto"/>
      </w:pPr>
      <w:r w:rsidRPr="00FF666A">
        <w:rPr>
          <w:b/>
          <w:bCs/>
        </w:rPr>
        <w:t xml:space="preserve"> </w:t>
      </w:r>
      <w:r w:rsidRPr="00FF666A">
        <w:t xml:space="preserve">Vysvetliť v rámci súkromného poistenia podstatu a význam poistenia majetku, zodpovednosti za spôsobené škody, úrazového a ţivotného poistenia. </w:t>
      </w:r>
    </w:p>
    <w:p w:rsidR="00CE01F1" w:rsidRPr="00FF666A" w:rsidRDefault="00CE01F1" w:rsidP="00CE01F1">
      <w:pPr>
        <w:pStyle w:val="Default"/>
        <w:spacing w:line="360" w:lineRule="auto"/>
        <w:rPr>
          <w:sz w:val="23"/>
          <w:szCs w:val="23"/>
        </w:rPr>
      </w:pPr>
      <w:r w:rsidRPr="00FF666A">
        <w:rPr>
          <w:b/>
          <w:bCs/>
          <w:sz w:val="23"/>
          <w:szCs w:val="23"/>
        </w:rPr>
        <w:t xml:space="preserve">Očakávania, že žiak je schopný: </w:t>
      </w:r>
    </w:p>
    <w:p w:rsidR="00CE01F1" w:rsidRPr="00214611" w:rsidRDefault="00CE01F1" w:rsidP="00214611">
      <w:pPr>
        <w:pStyle w:val="Default"/>
        <w:spacing w:line="360" w:lineRule="auto"/>
        <w:rPr>
          <w:sz w:val="23"/>
          <w:szCs w:val="23"/>
        </w:rPr>
      </w:pPr>
      <w:r w:rsidRPr="00FF666A">
        <w:rPr>
          <w:sz w:val="23"/>
          <w:szCs w:val="23"/>
        </w:rPr>
        <w:t xml:space="preserve">Vymenovať cennosti, ktoré sa bežne nachádzajú v domácnostiach. Opísať, akým spôsobom môžu byť tieto cenné predmety a majetkové hodnoty ohrozené alebo stratené. Opísať spôsoby ochrany </w:t>
      </w:r>
      <w:r w:rsidRPr="00FF666A">
        <w:rPr>
          <w:sz w:val="23"/>
          <w:szCs w:val="23"/>
        </w:rPr>
        <w:lastRenderedPageBreak/>
        <w:t xml:space="preserve">cenných predmetov a majetkových hodnôt. Stručne charakterizovať oblasti, kde je človek vystavený možnosti úrazu. </w:t>
      </w:r>
    </w:p>
    <w:p w:rsidR="00CE01F1" w:rsidRPr="00FF666A" w:rsidRDefault="00CE01F1" w:rsidP="00CE01F1">
      <w:pPr>
        <w:suppressAutoHyphens w:val="0"/>
        <w:spacing w:line="360" w:lineRule="auto"/>
        <w:rPr>
          <w:lang w:eastAsia="sk-SK"/>
        </w:rPr>
      </w:pPr>
    </w:p>
    <w:p w:rsidR="00CE01F1" w:rsidRPr="00FF666A" w:rsidRDefault="00CE01F1" w:rsidP="00CE01F1">
      <w:pPr>
        <w:autoSpaceDE w:val="0"/>
        <w:rPr>
          <w:color w:val="00000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1"/>
      </w:tblGrid>
      <w:tr w:rsidR="00CE01F1" w:rsidRPr="00FF666A" w:rsidTr="007B4E97">
        <w:trPr>
          <w:trHeight w:val="509"/>
        </w:trPr>
        <w:tc>
          <w:tcPr>
            <w:tcW w:w="9271" w:type="dxa"/>
            <w:shd w:val="clear" w:color="auto" w:fill="92D050"/>
          </w:tcPr>
          <w:p w:rsidR="00CE01F1" w:rsidRPr="00214611" w:rsidRDefault="00CE01F1" w:rsidP="007B4E97">
            <w:pPr>
              <w:autoSpaceDE w:val="0"/>
              <w:rPr>
                <w:color w:val="000000"/>
                <w:sz w:val="28"/>
                <w:szCs w:val="28"/>
              </w:rPr>
            </w:pPr>
            <w:r w:rsidRPr="00FF666A">
              <w:rPr>
                <w:color w:val="000000"/>
                <w:szCs w:val="20"/>
              </w:rPr>
              <w:t xml:space="preserve">    </w:t>
            </w:r>
            <w:r w:rsidRPr="00214611">
              <w:rPr>
                <w:color w:val="000000"/>
                <w:sz w:val="28"/>
                <w:szCs w:val="28"/>
              </w:rPr>
              <w:t>III. Vnútorný systém kontroly a hodnotenia</w:t>
            </w:r>
          </w:p>
        </w:tc>
      </w:tr>
    </w:tbl>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r w:rsidRPr="00FF666A">
        <w:rPr>
          <w:color w:val="000000"/>
          <w:szCs w:val="20"/>
        </w:rPr>
        <w:t>Vnútorný systém hodnotenia kvality zameriame na 3 oblasti:</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r w:rsidRPr="00FF666A">
        <w:rPr>
          <w:color w:val="000000"/>
          <w:szCs w:val="20"/>
        </w:rPr>
        <w:t>1. Hodnotenie žiakov</w:t>
      </w:r>
    </w:p>
    <w:p w:rsidR="00CE01F1" w:rsidRPr="00FF666A" w:rsidRDefault="00CE01F1" w:rsidP="00CE01F1">
      <w:pPr>
        <w:autoSpaceDE w:val="0"/>
        <w:rPr>
          <w:color w:val="000000"/>
          <w:szCs w:val="20"/>
        </w:rPr>
      </w:pPr>
    </w:p>
    <w:p w:rsidR="00CE01F1" w:rsidRPr="00FF666A" w:rsidRDefault="00CE01F1" w:rsidP="00CE01F1">
      <w:pPr>
        <w:autoSpaceDE w:val="0"/>
        <w:rPr>
          <w:color w:val="000000"/>
          <w:szCs w:val="20"/>
        </w:rPr>
      </w:pPr>
      <w:r w:rsidRPr="00FF666A">
        <w:rPr>
          <w:color w:val="000000"/>
          <w:szCs w:val="20"/>
        </w:rPr>
        <w:t>2. Hodnotenie pedagogických pracovníkov</w:t>
      </w:r>
    </w:p>
    <w:p w:rsidR="00CE01F1" w:rsidRPr="00FF666A" w:rsidRDefault="00CE01F1" w:rsidP="00CE01F1">
      <w:pPr>
        <w:autoSpaceDE w:val="0"/>
        <w:rPr>
          <w:color w:val="000000"/>
          <w:szCs w:val="20"/>
        </w:rPr>
      </w:pPr>
      <w:r w:rsidRPr="00FF666A">
        <w:rPr>
          <w:color w:val="000000"/>
          <w:szCs w:val="20"/>
        </w:rPr>
        <w:t xml:space="preserve"> </w:t>
      </w:r>
    </w:p>
    <w:p w:rsidR="00CE01F1" w:rsidRPr="00FF666A" w:rsidRDefault="00CE01F1" w:rsidP="00CE01F1">
      <w:pPr>
        <w:autoSpaceDE w:val="0"/>
        <w:rPr>
          <w:color w:val="000000"/>
          <w:szCs w:val="20"/>
        </w:rPr>
      </w:pPr>
      <w:r w:rsidRPr="00FF666A">
        <w:rPr>
          <w:color w:val="000000"/>
          <w:szCs w:val="20"/>
        </w:rPr>
        <w:t>3. Hodnotenie školy</w:t>
      </w:r>
    </w:p>
    <w:p w:rsidR="00CE01F1" w:rsidRPr="00FF666A" w:rsidRDefault="00CE01F1" w:rsidP="00CE01F1">
      <w:pPr>
        <w:autoSpaceDE w:val="0"/>
        <w:rPr>
          <w:color w:val="000000"/>
          <w:szCs w:val="20"/>
        </w:rPr>
      </w:pPr>
    </w:p>
    <w:p w:rsidR="00CE01F1" w:rsidRPr="00FF666A" w:rsidRDefault="00CE01F1" w:rsidP="00CE01F1">
      <w:pPr>
        <w:autoSpaceDE w:val="0"/>
        <w:jc w:val="both"/>
        <w:rPr>
          <w:b/>
          <w:bCs/>
          <w:color w:val="000000"/>
          <w:sz w:val="28"/>
          <w:szCs w:val="28"/>
        </w:rPr>
      </w:pPr>
      <w:r w:rsidRPr="00FF666A">
        <w:rPr>
          <w:b/>
          <w:bCs/>
          <w:color w:val="000000"/>
          <w:sz w:val="28"/>
          <w:szCs w:val="28"/>
        </w:rPr>
        <w:t>III. 1. Hodnotenie vzdelávacích výsledkov práce žiakov</w:t>
      </w:r>
    </w:p>
    <w:p w:rsidR="00CE01F1" w:rsidRPr="00FF666A" w:rsidRDefault="00CE01F1" w:rsidP="00CE01F1">
      <w:pPr>
        <w:autoSpaceDE w:val="0"/>
        <w:jc w:val="both"/>
        <w:rPr>
          <w:b/>
          <w:bCs/>
          <w:color w:val="000000"/>
          <w:sz w:val="28"/>
          <w:szCs w:val="28"/>
        </w:rPr>
      </w:pPr>
    </w:p>
    <w:p w:rsidR="00CE01F1" w:rsidRPr="00FF666A" w:rsidRDefault="00CE01F1" w:rsidP="00CE01F1">
      <w:pPr>
        <w:autoSpaceDE w:val="0"/>
        <w:ind w:firstLine="708"/>
        <w:jc w:val="both"/>
        <w:rPr>
          <w:color w:val="000000"/>
        </w:rPr>
      </w:pPr>
      <w:r w:rsidRPr="00FF666A">
        <w:rPr>
          <w:color w:val="000000"/>
        </w:rPr>
        <w:t xml:space="preserve">Cieľom </w:t>
      </w:r>
      <w:r w:rsidRPr="00FF666A">
        <w:rPr>
          <w:b/>
          <w:bCs/>
          <w:color w:val="000000"/>
        </w:rPr>
        <w:t xml:space="preserve">hodnotenia vzdelávacích výsledkov žiakov v škole </w:t>
      </w:r>
      <w:r w:rsidRPr="00FF666A">
        <w:rPr>
          <w:color w:val="000000"/>
        </w:rPr>
        <w:t>je poskytnúť žiakovi a jeho rodičom spätnú väzbu o tom, ako žiak zvládol danú problematiku, v čom má nedostatky, kde má rezervy, aké sú jeho pokroky. Súčasťou hodnotenia je tiež povzbudenie do ďalšej práce, návod, ako postupovať pri odstraňovaní nedostatkov.</w:t>
      </w:r>
    </w:p>
    <w:p w:rsidR="00CE01F1" w:rsidRPr="00FF666A" w:rsidRDefault="00CE01F1" w:rsidP="00CE01F1">
      <w:pPr>
        <w:autoSpaceDE w:val="0"/>
        <w:ind w:firstLine="708"/>
        <w:jc w:val="both"/>
        <w:rPr>
          <w:color w:val="000000"/>
        </w:rPr>
      </w:pPr>
      <w:r w:rsidRPr="00FF666A">
        <w:rPr>
          <w:color w:val="000000"/>
        </w:rPr>
        <w:t>Cieľom je ohodnotiť prepojenie vedomostí so zručnosťami a spôsobilosťami.</w:t>
      </w:r>
    </w:p>
    <w:p w:rsidR="00CE01F1" w:rsidRPr="00FF666A" w:rsidRDefault="00CE01F1" w:rsidP="00CE01F1">
      <w:pPr>
        <w:autoSpaceDE w:val="0"/>
        <w:jc w:val="both"/>
        <w:rPr>
          <w:color w:val="000000"/>
        </w:rPr>
      </w:pPr>
      <w:r w:rsidRPr="00FF666A">
        <w:rPr>
          <w:color w:val="000000"/>
        </w:rPr>
        <w:t>Pri hodnotení a klasifikácii výsledkov žiakov budeme vychádzať z metodických pokynov na hodnotenie a klasifikáciu. Okrem sumatívnych výsledkov sa sústredíme na rozpracovanie normatívneho hodnotenia výsledkov žiakov formou hodnotiaceho portfólia.</w:t>
      </w:r>
    </w:p>
    <w:p w:rsidR="00CE01F1" w:rsidRPr="00FF666A" w:rsidRDefault="00CE01F1" w:rsidP="00CE01F1">
      <w:pPr>
        <w:autoSpaceDE w:val="0"/>
        <w:ind w:firstLine="708"/>
        <w:jc w:val="both"/>
        <w:rPr>
          <w:iCs/>
          <w:color w:val="000000"/>
        </w:rPr>
      </w:pPr>
      <w:r w:rsidRPr="00FF666A">
        <w:rPr>
          <w:iCs/>
          <w:color w:val="000000"/>
        </w:rPr>
        <w:t xml:space="preserve"> Dbáme na to, aby sme prostredníctvom hodnotenia nerozdeľovali žiakov na úspešných a neúspešných.</w:t>
      </w:r>
    </w:p>
    <w:p w:rsidR="00CE01F1" w:rsidRPr="00FF666A" w:rsidRDefault="00CE01F1" w:rsidP="00CE01F1">
      <w:pPr>
        <w:autoSpaceDE w:val="0"/>
        <w:jc w:val="both"/>
        <w:rPr>
          <w:iCs/>
          <w:color w:val="000000"/>
        </w:rPr>
      </w:pPr>
      <w:r w:rsidRPr="00FF666A">
        <w:rPr>
          <w:iCs/>
          <w:color w:val="000000"/>
        </w:rPr>
        <w:t>Hodnotenie robíme na základe určitých kritérií, prostredníctvom ktorých budeme sledovať vývoj žiaka.</w:t>
      </w:r>
    </w:p>
    <w:p w:rsidR="00CE01F1" w:rsidRPr="00FF666A" w:rsidRDefault="00CE01F1" w:rsidP="00CE01F1">
      <w:pPr>
        <w:autoSpaceDE w:val="0"/>
        <w:ind w:firstLine="708"/>
        <w:jc w:val="both"/>
        <w:rPr>
          <w:iCs/>
          <w:color w:val="000000"/>
        </w:rPr>
      </w:pPr>
      <w:r w:rsidRPr="00FF666A">
        <w:rPr>
          <w:iCs/>
          <w:color w:val="000000"/>
        </w:rPr>
        <w:t>Pri hodnotení učebných výsledkov žiakov so špeciálnymi výchovno-vzdelávacími potrebami sa bude brať do úvahy možný vplyv zdravotného znevýhodnenia žiaka na jeho školský výkon.</w:t>
      </w:r>
    </w:p>
    <w:p w:rsidR="00CE01F1" w:rsidRPr="00FF666A" w:rsidRDefault="00CE01F1" w:rsidP="00CE01F1">
      <w:pPr>
        <w:autoSpaceDE w:val="0"/>
        <w:ind w:firstLine="708"/>
        <w:jc w:val="both"/>
        <w:rPr>
          <w:iCs/>
          <w:color w:val="000000"/>
        </w:rPr>
      </w:pPr>
      <w:r w:rsidRPr="00FF666A">
        <w:rPr>
          <w:iCs/>
          <w:color w:val="000000"/>
        </w:rPr>
        <w:t>Dôraz kladieme na to, aby sme odlišovali hodnotenie spôsobilostí od hodnotenia správania.</w:t>
      </w:r>
    </w:p>
    <w:p w:rsidR="00CE01F1" w:rsidRPr="00FF666A" w:rsidRDefault="00CE01F1" w:rsidP="00CE01F1">
      <w:pPr>
        <w:ind w:left="360"/>
        <w:jc w:val="both"/>
      </w:pPr>
    </w:p>
    <w:p w:rsidR="00CE01F1" w:rsidRPr="00FF666A" w:rsidRDefault="00CE01F1" w:rsidP="00CE01F1">
      <w:pPr>
        <w:ind w:left="360"/>
        <w:jc w:val="both"/>
      </w:pPr>
    </w:p>
    <w:p w:rsidR="00CE01F1" w:rsidRPr="00FF666A" w:rsidRDefault="00CE01F1" w:rsidP="00CE01F1">
      <w:pPr>
        <w:autoSpaceDE w:val="0"/>
        <w:jc w:val="both"/>
        <w:rPr>
          <w:b/>
          <w:bCs/>
          <w:iCs/>
          <w:u w:val="single"/>
        </w:rPr>
      </w:pPr>
    </w:p>
    <w:p w:rsidR="00CE01F1" w:rsidRPr="00FF666A" w:rsidRDefault="00CE01F1" w:rsidP="00CE01F1">
      <w:pPr>
        <w:autoSpaceDE w:val="0"/>
        <w:jc w:val="both"/>
        <w:rPr>
          <w:bCs/>
          <w:iCs/>
        </w:rPr>
      </w:pPr>
    </w:p>
    <w:p w:rsidR="00CE01F1" w:rsidRPr="00FF666A" w:rsidRDefault="00CE01F1" w:rsidP="00CE01F1">
      <w:pPr>
        <w:autoSpaceDE w:val="0"/>
        <w:jc w:val="both"/>
        <w:rPr>
          <w:bCs/>
          <w:iCs/>
        </w:rPr>
      </w:pPr>
      <w:r w:rsidRPr="00FF666A">
        <w:rPr>
          <w:bCs/>
          <w:iCs/>
        </w:rPr>
        <w:t>Hodnotenie žiakov so ŠVVP prebieha podľa osobitného plánu vypracované metodickým združením učiteľov vyučujúcich v triedach ŠVVP.</w:t>
      </w:r>
    </w:p>
    <w:p w:rsidR="00CE01F1" w:rsidRPr="00FF666A" w:rsidRDefault="00CE01F1" w:rsidP="00CE01F1">
      <w:pPr>
        <w:autoSpaceDE w:val="0"/>
        <w:ind w:left="900"/>
        <w:jc w:val="both"/>
        <w:rPr>
          <w:bCs/>
          <w:iCs/>
        </w:rPr>
      </w:pPr>
    </w:p>
    <w:p w:rsidR="00CE01F1" w:rsidRPr="00FF666A" w:rsidRDefault="00CE01F1" w:rsidP="00CE01F1">
      <w:pPr>
        <w:autoSpaceDE w:val="0"/>
        <w:rPr>
          <w:b/>
          <w:bCs/>
          <w:color w:val="000000"/>
          <w:sz w:val="32"/>
          <w:szCs w:val="32"/>
        </w:rPr>
      </w:pPr>
      <w:r w:rsidRPr="00FF666A">
        <w:rPr>
          <w:b/>
          <w:bCs/>
          <w:color w:val="000000"/>
          <w:sz w:val="32"/>
          <w:szCs w:val="32"/>
        </w:rPr>
        <w:t>III.2.</w:t>
      </w:r>
      <w:r w:rsidRPr="00FF666A">
        <w:rPr>
          <w:b/>
          <w:bCs/>
          <w:color w:val="000000"/>
        </w:rPr>
        <w:t xml:space="preserve"> </w:t>
      </w:r>
      <w:r w:rsidRPr="00FF666A">
        <w:rPr>
          <w:b/>
          <w:bCs/>
          <w:color w:val="000000"/>
          <w:sz w:val="32"/>
          <w:szCs w:val="32"/>
        </w:rPr>
        <w:t>Vnútorný systém kontroly a hodnotenia zamestnancov</w:t>
      </w:r>
    </w:p>
    <w:p w:rsidR="00CE01F1" w:rsidRPr="00FF666A" w:rsidRDefault="00CE01F1" w:rsidP="00CE01F1">
      <w:pPr>
        <w:autoSpaceDE w:val="0"/>
        <w:rPr>
          <w:b/>
          <w:bCs/>
          <w:color w:val="000000"/>
        </w:rPr>
      </w:pPr>
    </w:p>
    <w:p w:rsidR="00CE01F1" w:rsidRPr="00FF666A" w:rsidRDefault="00CE01F1" w:rsidP="00CE01F1">
      <w:pPr>
        <w:autoSpaceDE w:val="0"/>
        <w:jc w:val="both"/>
        <w:rPr>
          <w:color w:val="000000"/>
        </w:rPr>
      </w:pPr>
      <w:r w:rsidRPr="00FF666A">
        <w:rPr>
          <w:color w:val="000000"/>
        </w:rPr>
        <w:t>Hodnotenie zamestnancov sa zakladá na bodovom hodnotení. Body sa budú prideľovať na základe:</w:t>
      </w:r>
    </w:p>
    <w:p w:rsidR="00CE01F1" w:rsidRPr="00FF666A" w:rsidRDefault="00CE01F1" w:rsidP="00CE01F1">
      <w:pPr>
        <w:autoSpaceDE w:val="0"/>
        <w:ind w:firstLine="708"/>
        <w:jc w:val="both"/>
        <w:rPr>
          <w:i/>
          <w:color w:val="000000"/>
        </w:rPr>
      </w:pPr>
      <w:r w:rsidRPr="00FF666A">
        <w:rPr>
          <w:i/>
          <w:color w:val="000000"/>
        </w:rPr>
        <w:t>- pozorovania (hospitácie)</w:t>
      </w:r>
    </w:p>
    <w:p w:rsidR="00CE01F1" w:rsidRPr="00FF666A" w:rsidRDefault="00CE01F1" w:rsidP="00CE01F1">
      <w:pPr>
        <w:autoSpaceDE w:val="0"/>
        <w:ind w:firstLine="708"/>
        <w:jc w:val="both"/>
        <w:rPr>
          <w:i/>
          <w:color w:val="000000"/>
        </w:rPr>
      </w:pPr>
      <w:r w:rsidRPr="00FF666A">
        <w:rPr>
          <w:i/>
          <w:color w:val="000000"/>
        </w:rPr>
        <w:t>- rozhovoru</w:t>
      </w:r>
    </w:p>
    <w:p w:rsidR="00CE01F1" w:rsidRPr="00FF666A" w:rsidRDefault="00CE01F1" w:rsidP="00CE01F1">
      <w:pPr>
        <w:autoSpaceDE w:val="0"/>
        <w:ind w:firstLine="708"/>
        <w:jc w:val="both"/>
        <w:rPr>
          <w:i/>
          <w:color w:val="000000"/>
        </w:rPr>
      </w:pPr>
      <w:r w:rsidRPr="00FF666A">
        <w:rPr>
          <w:i/>
          <w:color w:val="000000"/>
        </w:rPr>
        <w:lastRenderedPageBreak/>
        <w:t xml:space="preserve">- výsledkov žiakov, ktorých učiteľ vyučuje (prospech, žiacke súťaže, didaktické    testy), </w:t>
      </w:r>
    </w:p>
    <w:p w:rsidR="00CE01F1" w:rsidRPr="00FF666A" w:rsidRDefault="00CE01F1" w:rsidP="00CE01F1">
      <w:pPr>
        <w:autoSpaceDE w:val="0"/>
        <w:ind w:firstLine="708"/>
        <w:jc w:val="both"/>
        <w:rPr>
          <w:i/>
          <w:color w:val="000000"/>
        </w:rPr>
      </w:pPr>
      <w:r w:rsidRPr="00FF666A">
        <w:rPr>
          <w:i/>
          <w:color w:val="000000"/>
        </w:rPr>
        <w:t>- sledovania pokroku žiakov vo výsledkoch pod vedením učiteľa</w:t>
      </w:r>
    </w:p>
    <w:p w:rsidR="00CE01F1" w:rsidRPr="00FF666A" w:rsidRDefault="00CE01F1" w:rsidP="00CE01F1">
      <w:pPr>
        <w:autoSpaceDE w:val="0"/>
        <w:ind w:firstLine="708"/>
        <w:jc w:val="both"/>
        <w:rPr>
          <w:i/>
          <w:color w:val="000000"/>
        </w:rPr>
      </w:pPr>
      <w:r w:rsidRPr="00FF666A">
        <w:rPr>
          <w:i/>
          <w:color w:val="000000"/>
        </w:rPr>
        <w:t>- práce s nadanými žiakmi</w:t>
      </w:r>
    </w:p>
    <w:p w:rsidR="00CE01F1" w:rsidRPr="00FF666A" w:rsidRDefault="00CE01F1" w:rsidP="00CE01F1">
      <w:pPr>
        <w:autoSpaceDE w:val="0"/>
        <w:ind w:firstLine="708"/>
        <w:jc w:val="both"/>
        <w:rPr>
          <w:i/>
          <w:color w:val="000000"/>
        </w:rPr>
      </w:pPr>
      <w:r w:rsidRPr="00FF666A">
        <w:rPr>
          <w:i/>
          <w:color w:val="000000"/>
        </w:rPr>
        <w:t xml:space="preserve">- hodnotenia výsledkov pedagogických zamestnancov v oblasti ďalšieho vzdelávania, tvorby učebných pomôcok, </w:t>
      </w:r>
    </w:p>
    <w:p w:rsidR="00CE01F1" w:rsidRPr="00FF666A" w:rsidRDefault="00CE01F1" w:rsidP="00CE01F1">
      <w:pPr>
        <w:autoSpaceDE w:val="0"/>
        <w:ind w:firstLine="708"/>
        <w:jc w:val="both"/>
        <w:rPr>
          <w:i/>
          <w:color w:val="000000"/>
        </w:rPr>
      </w:pPr>
      <w:r w:rsidRPr="00FF666A">
        <w:rPr>
          <w:i/>
          <w:color w:val="000000"/>
        </w:rPr>
        <w:t>- mimoškolskej činnosti, prípravy na kultúrne podujatia, na vystúpenia žiakov</w:t>
      </w:r>
    </w:p>
    <w:p w:rsidR="00CE01F1" w:rsidRPr="00FF666A" w:rsidRDefault="00CE01F1" w:rsidP="00CE01F1">
      <w:pPr>
        <w:autoSpaceDE w:val="0"/>
        <w:ind w:firstLine="708"/>
        <w:jc w:val="both"/>
        <w:rPr>
          <w:i/>
          <w:color w:val="000000"/>
        </w:rPr>
      </w:pPr>
      <w:r w:rsidRPr="00FF666A">
        <w:rPr>
          <w:i/>
          <w:color w:val="000000"/>
        </w:rPr>
        <w:t>- hodnotenia pedagogických a odborných zamestnancov manažmentom školy</w:t>
      </w:r>
    </w:p>
    <w:p w:rsidR="00CE01F1" w:rsidRPr="00FF666A" w:rsidRDefault="00CE01F1" w:rsidP="00CE01F1">
      <w:pPr>
        <w:autoSpaceDE w:val="0"/>
        <w:ind w:firstLine="708"/>
        <w:jc w:val="both"/>
        <w:rPr>
          <w:i/>
          <w:color w:val="000000"/>
        </w:rPr>
      </w:pPr>
      <w:r w:rsidRPr="00FF666A">
        <w:rPr>
          <w:i/>
          <w:color w:val="000000"/>
        </w:rPr>
        <w:t>- vzájomného hodnotenia učiteľov (čo si vyžaduje aj vzájomné hospitácie a „otvorené hodiny“)</w:t>
      </w:r>
    </w:p>
    <w:p w:rsidR="00CE01F1" w:rsidRPr="00FF666A" w:rsidRDefault="00CE01F1" w:rsidP="00CE01F1">
      <w:pPr>
        <w:autoSpaceDE w:val="0"/>
        <w:ind w:firstLine="708"/>
        <w:jc w:val="both"/>
        <w:rPr>
          <w:i/>
          <w:color w:val="000000"/>
        </w:rPr>
      </w:pPr>
      <w:r w:rsidRPr="00FF666A">
        <w:rPr>
          <w:i/>
          <w:color w:val="000000"/>
        </w:rPr>
        <w:t>- vedenia pedagogickej dokumentácie</w:t>
      </w:r>
    </w:p>
    <w:p w:rsidR="00CE01F1" w:rsidRPr="00FF666A" w:rsidRDefault="00CE01F1" w:rsidP="00CE01F1">
      <w:pPr>
        <w:autoSpaceDE w:val="0"/>
        <w:ind w:firstLine="708"/>
        <w:jc w:val="both"/>
        <w:rPr>
          <w:i/>
          <w:color w:val="000000"/>
        </w:rPr>
      </w:pPr>
      <w:r w:rsidRPr="00FF666A">
        <w:rPr>
          <w:i/>
          <w:color w:val="000000"/>
        </w:rPr>
        <w:t>- sebahodnotenia najmenej 2 krát do roka</w:t>
      </w:r>
    </w:p>
    <w:p w:rsidR="00CE01F1" w:rsidRPr="00FF666A" w:rsidRDefault="00CE01F1" w:rsidP="00CE01F1">
      <w:pPr>
        <w:autoSpaceDE w:val="0"/>
        <w:ind w:firstLine="708"/>
        <w:jc w:val="both"/>
        <w:rPr>
          <w:i/>
          <w:color w:val="000000"/>
        </w:rPr>
      </w:pPr>
      <w:r w:rsidRPr="00FF666A">
        <w:rPr>
          <w:i/>
          <w:color w:val="000000"/>
        </w:rPr>
        <w:t>- hodnotenia učiteľov žiakmi</w:t>
      </w:r>
    </w:p>
    <w:p w:rsidR="00CE01F1" w:rsidRPr="00FF666A" w:rsidRDefault="00CE01F1" w:rsidP="00CE01F1">
      <w:pPr>
        <w:autoSpaceDE w:val="0"/>
        <w:ind w:firstLine="708"/>
        <w:jc w:val="both"/>
        <w:rPr>
          <w:color w:val="000000"/>
        </w:rPr>
      </w:pPr>
    </w:p>
    <w:p w:rsidR="00CE01F1" w:rsidRPr="00FF666A" w:rsidRDefault="00CE01F1" w:rsidP="00CE01F1">
      <w:pPr>
        <w:autoSpaceDE w:val="0"/>
        <w:jc w:val="both"/>
        <w:rPr>
          <w:b/>
          <w:color w:val="000000"/>
          <w:sz w:val="32"/>
          <w:szCs w:val="32"/>
        </w:rPr>
      </w:pPr>
      <w:r w:rsidRPr="00FF666A">
        <w:rPr>
          <w:b/>
          <w:color w:val="000000"/>
          <w:sz w:val="32"/>
          <w:szCs w:val="32"/>
        </w:rPr>
        <w:t>III. 3. Hodnotenie školského vzdelávacieho programu</w:t>
      </w:r>
    </w:p>
    <w:p w:rsidR="00CE01F1" w:rsidRPr="00FF666A" w:rsidRDefault="00CE01F1" w:rsidP="00CE01F1">
      <w:pPr>
        <w:autoSpaceDE w:val="0"/>
        <w:jc w:val="both"/>
        <w:rPr>
          <w:b/>
          <w:color w:val="000000"/>
        </w:rPr>
      </w:pPr>
      <w:r w:rsidRPr="00FF666A">
        <w:rPr>
          <w:b/>
          <w:color w:val="000000"/>
        </w:rPr>
        <w:tab/>
      </w:r>
    </w:p>
    <w:p w:rsidR="00CE01F1" w:rsidRPr="00FF666A" w:rsidRDefault="00CE01F1" w:rsidP="00CE01F1">
      <w:pPr>
        <w:autoSpaceDE w:val="0"/>
        <w:jc w:val="both"/>
        <w:rPr>
          <w:color w:val="000000"/>
        </w:rPr>
      </w:pPr>
      <w:r w:rsidRPr="00FF666A">
        <w:rPr>
          <w:b/>
          <w:color w:val="000000"/>
        </w:rPr>
        <w:tab/>
      </w:r>
      <w:r w:rsidRPr="00FF666A">
        <w:rPr>
          <w:color w:val="000000"/>
        </w:rPr>
        <w:t xml:space="preserve">Školský vzdelávací program je hodnotený raz ročne,  na konci školského roka. Analýza školského vzdelávacieho programu nám slúži, ako východisko pri zostavovaní školského vzdelávacieho programu na nasledujúci školský rok. </w:t>
      </w:r>
    </w:p>
    <w:p w:rsidR="00CE01F1" w:rsidRPr="00FF666A" w:rsidRDefault="00CE01F1" w:rsidP="00CE01F1">
      <w:pPr>
        <w:autoSpaceDE w:val="0"/>
        <w:jc w:val="both"/>
        <w:rPr>
          <w:color w:val="000000"/>
        </w:rPr>
      </w:pPr>
    </w:p>
    <w:p w:rsidR="00CE01F1" w:rsidRPr="00FF666A" w:rsidRDefault="00CE01F1" w:rsidP="00CE01F1">
      <w:pPr>
        <w:autoSpaceDE w:val="0"/>
        <w:jc w:val="both"/>
        <w:rPr>
          <w:color w:val="000000"/>
        </w:rPr>
      </w:pPr>
      <w:r w:rsidRPr="00FF666A">
        <w:rPr>
          <w:b/>
          <w:bCs/>
          <w:color w:val="000000"/>
          <w:sz w:val="32"/>
          <w:szCs w:val="32"/>
        </w:rPr>
        <w:t>III. 4. Hodnotenie školy</w:t>
      </w:r>
    </w:p>
    <w:p w:rsidR="00CE01F1" w:rsidRPr="00FF666A" w:rsidRDefault="00CE01F1" w:rsidP="00CE01F1">
      <w:pPr>
        <w:autoSpaceDE w:val="0"/>
        <w:ind w:left="720"/>
        <w:rPr>
          <w:b/>
          <w:bCs/>
          <w:color w:val="000000"/>
          <w:sz w:val="32"/>
          <w:szCs w:val="32"/>
        </w:rPr>
      </w:pPr>
    </w:p>
    <w:p w:rsidR="00CE01F1" w:rsidRPr="00FF666A" w:rsidRDefault="00CE01F1" w:rsidP="00CE01F1">
      <w:pPr>
        <w:autoSpaceDE w:val="0"/>
        <w:jc w:val="both"/>
        <w:rPr>
          <w:iCs/>
          <w:color w:val="000000"/>
        </w:rPr>
      </w:pPr>
      <w:r w:rsidRPr="00FF666A">
        <w:rPr>
          <w:iCs/>
          <w:color w:val="000000"/>
        </w:rPr>
        <w:tab/>
        <w:t xml:space="preserve">Na hodnotenie školy používame dotazníky, ktoré zadávame rodičom, žiakom a učiteľom. Našou snahou je získať spätnú väzbu na kvalitu škôl. Otázky sú zamerané na : </w:t>
      </w:r>
    </w:p>
    <w:p w:rsidR="00CE01F1" w:rsidRPr="00FF666A" w:rsidRDefault="00CE01F1" w:rsidP="00CE01F1">
      <w:pPr>
        <w:autoSpaceDE w:val="0"/>
        <w:jc w:val="both"/>
        <w:rPr>
          <w:i/>
          <w:iCs/>
          <w:color w:val="000000"/>
        </w:rPr>
      </w:pPr>
      <w:r w:rsidRPr="00FF666A">
        <w:rPr>
          <w:i/>
          <w:iCs/>
          <w:color w:val="000000"/>
        </w:rPr>
        <w:t>- spokojnosť s učiteľským zborom</w:t>
      </w:r>
    </w:p>
    <w:p w:rsidR="00CE01F1" w:rsidRPr="00FF666A" w:rsidRDefault="00CE01F1" w:rsidP="00CE01F1">
      <w:pPr>
        <w:autoSpaceDE w:val="0"/>
        <w:jc w:val="both"/>
        <w:rPr>
          <w:i/>
          <w:iCs/>
          <w:color w:val="000000"/>
        </w:rPr>
      </w:pPr>
      <w:r w:rsidRPr="00FF666A">
        <w:rPr>
          <w:i/>
          <w:iCs/>
          <w:color w:val="000000"/>
        </w:rPr>
        <w:t>- spokojnosť s vedením školy</w:t>
      </w:r>
    </w:p>
    <w:p w:rsidR="00CE01F1" w:rsidRPr="00FF666A" w:rsidRDefault="00CE01F1" w:rsidP="00CE01F1">
      <w:pPr>
        <w:autoSpaceDE w:val="0"/>
        <w:jc w:val="both"/>
        <w:rPr>
          <w:i/>
          <w:iCs/>
          <w:color w:val="000000"/>
        </w:rPr>
      </w:pPr>
      <w:r w:rsidRPr="00FF666A">
        <w:rPr>
          <w:i/>
          <w:iCs/>
          <w:color w:val="000000"/>
        </w:rPr>
        <w:t xml:space="preserve">- spokojnosť nepedagogickými pracovníkmi </w:t>
      </w:r>
    </w:p>
    <w:p w:rsidR="00CE01F1" w:rsidRPr="00FF666A" w:rsidRDefault="00CE01F1" w:rsidP="00CE01F1">
      <w:pPr>
        <w:autoSpaceDE w:val="0"/>
        <w:jc w:val="both"/>
        <w:rPr>
          <w:i/>
          <w:iCs/>
          <w:color w:val="000000"/>
        </w:rPr>
      </w:pPr>
      <w:r w:rsidRPr="00FF666A">
        <w:rPr>
          <w:i/>
          <w:iCs/>
          <w:color w:val="000000"/>
        </w:rPr>
        <w:t xml:space="preserve">- spokojnosť s úrovňou vyučovania </w:t>
      </w:r>
    </w:p>
    <w:p w:rsidR="00CE01F1" w:rsidRPr="00FF666A" w:rsidRDefault="00CE01F1" w:rsidP="00CE01F1">
      <w:pPr>
        <w:autoSpaceDE w:val="0"/>
        <w:jc w:val="both"/>
        <w:rPr>
          <w:i/>
          <w:iCs/>
          <w:color w:val="000000"/>
        </w:rPr>
      </w:pPr>
      <w:r w:rsidRPr="00FF666A">
        <w:rPr>
          <w:i/>
          <w:iCs/>
          <w:color w:val="000000"/>
        </w:rPr>
        <w:t>- spokojnosť s mimoškolskou činnosťou</w:t>
      </w:r>
    </w:p>
    <w:p w:rsidR="00CE01F1" w:rsidRPr="00FF666A" w:rsidRDefault="00CE01F1" w:rsidP="00CE01F1">
      <w:pPr>
        <w:autoSpaceDE w:val="0"/>
        <w:jc w:val="both"/>
        <w:rPr>
          <w:i/>
          <w:iCs/>
          <w:color w:val="000000"/>
        </w:rPr>
      </w:pPr>
      <w:r w:rsidRPr="00FF666A">
        <w:rPr>
          <w:i/>
          <w:iCs/>
          <w:color w:val="000000"/>
        </w:rPr>
        <w:t xml:space="preserve">- spokojnosť s prostredím </w:t>
      </w:r>
    </w:p>
    <w:p w:rsidR="00CE01F1" w:rsidRPr="00FF666A" w:rsidRDefault="00CE01F1" w:rsidP="00CE01F1">
      <w:pPr>
        <w:autoSpaceDE w:val="0"/>
        <w:jc w:val="both"/>
        <w:rPr>
          <w:i/>
          <w:iCs/>
          <w:color w:val="000000"/>
        </w:rPr>
      </w:pPr>
      <w:r w:rsidRPr="00FF666A">
        <w:rPr>
          <w:i/>
          <w:iCs/>
          <w:color w:val="000000"/>
        </w:rPr>
        <w:t>- návrhy na zmeny</w:t>
      </w:r>
    </w:p>
    <w:p w:rsidR="00CE01F1" w:rsidRPr="00FF666A" w:rsidRDefault="00CE01F1" w:rsidP="00CE01F1">
      <w:pPr>
        <w:autoSpaceDE w:val="0"/>
        <w:jc w:val="both"/>
        <w:rPr>
          <w:color w:val="000000"/>
        </w:rPr>
      </w:pPr>
      <w:r w:rsidRPr="00FF666A">
        <w:rPr>
          <w:b/>
          <w:color w:val="000000"/>
          <w:u w:val="single"/>
        </w:rPr>
        <w:t>Cieľom hodnotenia je</w:t>
      </w:r>
      <w:r w:rsidRPr="00FF666A">
        <w:rPr>
          <w:color w:val="000000"/>
        </w:rPr>
        <w:t>:</w:t>
      </w:r>
    </w:p>
    <w:p w:rsidR="00CE01F1" w:rsidRPr="00FF666A" w:rsidRDefault="00CE01F1" w:rsidP="00CE01F1">
      <w:pPr>
        <w:autoSpaceDE w:val="0"/>
        <w:jc w:val="both"/>
        <w:rPr>
          <w:i/>
          <w:color w:val="000000"/>
        </w:rPr>
      </w:pPr>
      <w:r w:rsidRPr="00FF666A">
        <w:rPr>
          <w:i/>
          <w:color w:val="000000"/>
        </w:rPr>
        <w:t>- aby žiaci a ich rodičia získali dostatočné a hodnoverné informácie o tom, ako zvládajú požiadavky na ne kladené,</w:t>
      </w:r>
      <w:r w:rsidRPr="00FF666A">
        <w:rPr>
          <w:i/>
          <w:color w:val="000000"/>
        </w:rPr>
        <w:tab/>
      </w:r>
    </w:p>
    <w:p w:rsidR="00CE01F1" w:rsidRPr="00FF666A" w:rsidRDefault="00CE01F1" w:rsidP="00CE01F1">
      <w:pPr>
        <w:autoSpaceDE w:val="0"/>
        <w:jc w:val="both"/>
        <w:rPr>
          <w:i/>
          <w:color w:val="000000"/>
        </w:rPr>
      </w:pPr>
      <w:r w:rsidRPr="00FF666A">
        <w:rPr>
          <w:i/>
          <w:color w:val="000000"/>
        </w:rPr>
        <w:t>- aby aj verejnosť vedela, ako škola dosahuje ciele, ktoré sú na žiakov kladené v ŠkVP.</w:t>
      </w:r>
    </w:p>
    <w:p w:rsidR="00CE01F1" w:rsidRPr="00FF666A" w:rsidRDefault="00CE01F1" w:rsidP="00CE01F1">
      <w:pPr>
        <w:autoSpaceDE w:val="0"/>
        <w:jc w:val="both"/>
        <w:rPr>
          <w:color w:val="000000"/>
          <w:u w:val="single"/>
        </w:rPr>
      </w:pPr>
      <w:r w:rsidRPr="00FF666A">
        <w:rPr>
          <w:b/>
          <w:color w:val="000000"/>
          <w:u w:val="single"/>
        </w:rPr>
        <w:t>Dôraz je kladený na</w:t>
      </w:r>
      <w:r w:rsidRPr="00FF666A">
        <w:rPr>
          <w:color w:val="000000"/>
          <w:u w:val="single"/>
        </w:rPr>
        <w:t>:</w:t>
      </w:r>
    </w:p>
    <w:p w:rsidR="00CE01F1" w:rsidRPr="00FF666A" w:rsidRDefault="00CE01F1" w:rsidP="00CE01F1">
      <w:pPr>
        <w:autoSpaceDE w:val="0"/>
        <w:jc w:val="both"/>
        <w:rPr>
          <w:i/>
          <w:color w:val="000000"/>
        </w:rPr>
      </w:pPr>
      <w:r w:rsidRPr="00FF666A">
        <w:rPr>
          <w:i/>
          <w:color w:val="000000"/>
        </w:rPr>
        <w:t>- konštatovanie úrovne stavu,</w:t>
      </w:r>
    </w:p>
    <w:p w:rsidR="00CE01F1" w:rsidRPr="00FF666A" w:rsidRDefault="00CE01F1" w:rsidP="00CE01F1">
      <w:pPr>
        <w:autoSpaceDE w:val="0"/>
        <w:jc w:val="both"/>
        <w:rPr>
          <w:i/>
          <w:color w:val="000000"/>
        </w:rPr>
      </w:pPr>
      <w:r w:rsidRPr="00FF666A">
        <w:rPr>
          <w:i/>
          <w:color w:val="000000"/>
        </w:rPr>
        <w:t>- zisťovanie a analýza súvislostí a okolností, ktoré výsledný stav ovplyvňujú</w:t>
      </w:r>
    </w:p>
    <w:p w:rsidR="00CE01F1" w:rsidRPr="00FF666A" w:rsidRDefault="00CE01F1" w:rsidP="00CE01F1">
      <w:pPr>
        <w:autoSpaceDE w:val="0"/>
        <w:jc w:val="both"/>
        <w:rPr>
          <w:color w:val="000000"/>
          <w:u w:val="single"/>
        </w:rPr>
      </w:pPr>
      <w:r w:rsidRPr="00FF666A">
        <w:rPr>
          <w:b/>
          <w:color w:val="000000"/>
          <w:u w:val="single"/>
        </w:rPr>
        <w:t>Vlastné hodnotenie školy je zamerané na</w:t>
      </w:r>
      <w:r w:rsidRPr="00FF666A">
        <w:rPr>
          <w:color w:val="000000"/>
          <w:u w:val="single"/>
        </w:rPr>
        <w:t>:</w:t>
      </w:r>
    </w:p>
    <w:p w:rsidR="00CE01F1" w:rsidRPr="00FF666A" w:rsidRDefault="00CE01F1" w:rsidP="00CE01F1">
      <w:pPr>
        <w:autoSpaceDE w:val="0"/>
        <w:jc w:val="both"/>
        <w:rPr>
          <w:i/>
          <w:color w:val="000000"/>
        </w:rPr>
      </w:pPr>
      <w:r w:rsidRPr="00FF666A">
        <w:rPr>
          <w:i/>
          <w:color w:val="000000"/>
        </w:rPr>
        <w:t>- ciele, ktoré si škola stanovila, najmä v koncepčnom zámere rozvoja školy a v školskom vzdelávacom programe a ich reálnosť a stupeň dôležitosti</w:t>
      </w:r>
    </w:p>
    <w:p w:rsidR="00CE01F1" w:rsidRPr="00FF666A" w:rsidRDefault="00CE01F1" w:rsidP="00CE01F1">
      <w:pPr>
        <w:autoSpaceDE w:val="0"/>
        <w:jc w:val="both"/>
        <w:rPr>
          <w:i/>
          <w:color w:val="000000"/>
        </w:rPr>
      </w:pPr>
      <w:r w:rsidRPr="00FF666A">
        <w:rPr>
          <w:i/>
          <w:color w:val="000000"/>
        </w:rPr>
        <w:t>- posúdenie toho, ako škola spĺňa ciele, ktoré sú zakotvené v Štátnom vzdelávacom programe</w:t>
      </w:r>
    </w:p>
    <w:p w:rsidR="00CE01F1" w:rsidRPr="00FF666A" w:rsidRDefault="00CE01F1" w:rsidP="00CE01F1">
      <w:pPr>
        <w:autoSpaceDE w:val="0"/>
        <w:jc w:val="both"/>
        <w:rPr>
          <w:i/>
          <w:color w:val="000000"/>
        </w:rPr>
      </w:pPr>
      <w:r w:rsidRPr="00FF666A">
        <w:rPr>
          <w:i/>
          <w:color w:val="000000"/>
        </w:rPr>
        <w:t>- oblasti, v ktorých škola dosahuje dobré výsledky, oblasti, v ktorých škola dosahuje slabšie výsledky, vrátane návrhov a opatrení.</w:t>
      </w:r>
    </w:p>
    <w:p w:rsidR="00CE01F1" w:rsidRPr="00FF666A" w:rsidRDefault="00CE01F1" w:rsidP="00CE01F1">
      <w:pPr>
        <w:autoSpaceDE w:val="0"/>
        <w:rPr>
          <w:i/>
          <w:iCs/>
          <w:color w:val="000000"/>
          <w:sz w:val="20"/>
          <w:szCs w:val="20"/>
        </w:rPr>
      </w:pPr>
      <w:r w:rsidRPr="00FF666A">
        <w:rPr>
          <w:b/>
          <w:iCs/>
          <w:color w:val="000000"/>
          <w:u w:val="single"/>
        </w:rPr>
        <w:t>Monitorujeme pravidelne</w:t>
      </w:r>
      <w:r w:rsidRPr="00FF666A">
        <w:rPr>
          <w:i/>
          <w:iCs/>
          <w:color w:val="000000"/>
          <w:sz w:val="20"/>
          <w:szCs w:val="20"/>
        </w:rPr>
        <w:t>:</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podmienky na vzdelanie</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spokojnosť s vedením školy a učiteľmi</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prostredie – klímu školy</w:t>
      </w:r>
    </w:p>
    <w:p w:rsidR="00CE01F1" w:rsidRPr="00FF666A" w:rsidRDefault="00CE01F1" w:rsidP="00CE01F1">
      <w:pPr>
        <w:autoSpaceDE w:val="0"/>
        <w:rPr>
          <w:i/>
          <w:iCs/>
          <w:color w:val="000000"/>
        </w:rPr>
      </w:pPr>
      <w:r w:rsidRPr="00FF666A">
        <w:rPr>
          <w:i/>
          <w:iCs/>
          <w:color w:val="000000"/>
        </w:rPr>
        <w:t>- realizáciu opatrenia na predchádzanie a zamedzenie šikanovania</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priebeh vzdelávania – vyučovací proces - metódy a formy vyučovania</w:t>
      </w:r>
    </w:p>
    <w:p w:rsidR="00CE01F1" w:rsidRPr="00FF666A" w:rsidRDefault="00CE01F1" w:rsidP="00CE01F1">
      <w:pPr>
        <w:autoSpaceDE w:val="0"/>
        <w:rPr>
          <w:i/>
          <w:iCs/>
          <w:color w:val="000000"/>
        </w:rPr>
      </w:pPr>
      <w:r w:rsidRPr="00FF666A">
        <w:rPr>
          <w:i/>
          <w:color w:val="000000"/>
        </w:rPr>
        <w:lastRenderedPageBreak/>
        <w:t xml:space="preserve">- </w:t>
      </w:r>
      <w:r w:rsidRPr="00FF666A">
        <w:rPr>
          <w:i/>
          <w:iCs/>
          <w:color w:val="000000"/>
        </w:rPr>
        <w:t>úroveň podpory žiakov so špeciálnymi výchovno-vzdelávacími potrebami</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výsledky vzdelávania</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riadenie školy</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úroveň výsledkov práce školy</w:t>
      </w:r>
    </w:p>
    <w:p w:rsidR="00CE01F1" w:rsidRPr="00FF666A" w:rsidRDefault="00CE01F1" w:rsidP="00CE01F1">
      <w:pPr>
        <w:autoSpaceDE w:val="0"/>
        <w:rPr>
          <w:iCs/>
          <w:color w:val="000000"/>
          <w:u w:val="single"/>
        </w:rPr>
      </w:pPr>
      <w:r w:rsidRPr="00FF666A">
        <w:rPr>
          <w:b/>
          <w:iCs/>
          <w:color w:val="000000"/>
          <w:u w:val="single"/>
        </w:rPr>
        <w:t>Kritériom pre nás je</w:t>
      </w:r>
      <w:r w:rsidRPr="00FF666A">
        <w:rPr>
          <w:iCs/>
          <w:color w:val="000000"/>
          <w:u w:val="single"/>
        </w:rPr>
        <w:t>:</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spokojnosť žiakov, rodičov, učiteľov</w:t>
      </w:r>
    </w:p>
    <w:p w:rsidR="00CE01F1" w:rsidRPr="00FF666A" w:rsidRDefault="00CE01F1" w:rsidP="00CE01F1">
      <w:pPr>
        <w:autoSpaceDE w:val="0"/>
        <w:rPr>
          <w:i/>
          <w:iCs/>
          <w:color w:val="000000"/>
        </w:rPr>
      </w:pPr>
      <w:r w:rsidRPr="00FF666A">
        <w:rPr>
          <w:i/>
          <w:iCs/>
          <w:color w:val="000000"/>
        </w:rPr>
        <w:t>- spokojnosť partnerov školy</w:t>
      </w:r>
    </w:p>
    <w:p w:rsidR="00CE01F1" w:rsidRPr="00FF666A" w:rsidRDefault="00CE01F1" w:rsidP="00CE01F1">
      <w:pPr>
        <w:autoSpaceDE w:val="0"/>
        <w:rPr>
          <w:i/>
          <w:iCs/>
          <w:color w:val="000000"/>
        </w:rPr>
      </w:pPr>
      <w:r w:rsidRPr="00FF666A">
        <w:rPr>
          <w:i/>
          <w:iCs/>
          <w:color w:val="000000"/>
        </w:rPr>
        <w:t>- spokojnosť zriaďovateľa</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kvalita výsledkov</w:t>
      </w:r>
    </w:p>
    <w:p w:rsidR="00CE01F1" w:rsidRPr="00FF666A" w:rsidRDefault="00CE01F1" w:rsidP="00CE01F1">
      <w:pPr>
        <w:autoSpaceDE w:val="0"/>
        <w:rPr>
          <w:iCs/>
          <w:color w:val="000000"/>
          <w:u w:val="single"/>
        </w:rPr>
      </w:pPr>
      <w:r w:rsidRPr="00FF666A">
        <w:rPr>
          <w:b/>
          <w:iCs/>
          <w:color w:val="000000"/>
          <w:u w:val="single"/>
        </w:rPr>
        <w:t>Nástroje na zisťovanie úrovne stavu školy sú</w:t>
      </w:r>
      <w:r w:rsidRPr="00FF666A">
        <w:rPr>
          <w:iCs/>
          <w:color w:val="000000"/>
          <w:u w:val="single"/>
        </w:rPr>
        <w:t>:</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dotazníky pre žiakov a rodičov</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dotazníky pre absolventov školy</w:t>
      </w:r>
    </w:p>
    <w:p w:rsidR="00CE01F1" w:rsidRPr="00FF666A" w:rsidRDefault="00CE01F1" w:rsidP="00CE01F1">
      <w:pPr>
        <w:autoSpaceDE w:val="0"/>
        <w:rPr>
          <w:i/>
          <w:iCs/>
          <w:color w:val="000000"/>
        </w:rPr>
      </w:pPr>
      <w:r w:rsidRPr="00FF666A">
        <w:rPr>
          <w:i/>
          <w:iCs/>
          <w:color w:val="000000"/>
        </w:rPr>
        <w:t>- dotazníky pre partnerov školy</w:t>
      </w:r>
    </w:p>
    <w:p w:rsidR="00CE01F1" w:rsidRPr="00FF666A" w:rsidRDefault="00CE01F1" w:rsidP="00CE01F1">
      <w:pPr>
        <w:autoSpaceDE w:val="0"/>
        <w:rPr>
          <w:i/>
          <w:iCs/>
          <w:color w:val="000000"/>
        </w:rPr>
      </w:pPr>
      <w:r w:rsidRPr="00FF666A">
        <w:rPr>
          <w:i/>
          <w:color w:val="000000"/>
        </w:rPr>
        <w:t xml:space="preserve">- </w:t>
      </w:r>
      <w:r w:rsidRPr="00FF666A">
        <w:rPr>
          <w:i/>
          <w:iCs/>
          <w:color w:val="000000"/>
        </w:rPr>
        <w:t>analýza úspešnosti žiakov na súťažiach, olympiádach</w:t>
      </w:r>
      <w:r w:rsidRPr="00FF666A">
        <w:rPr>
          <w:i/>
          <w:color w:val="000000"/>
        </w:rPr>
        <w:t xml:space="preserve">- </w:t>
      </w:r>
      <w:r w:rsidRPr="00FF666A">
        <w:rPr>
          <w:i/>
          <w:iCs/>
          <w:color w:val="000000"/>
        </w:rPr>
        <w:t>SWOT analýza</w:t>
      </w:r>
    </w:p>
    <w:p w:rsidR="00CE01F1" w:rsidRDefault="00CE01F1" w:rsidP="00CE01F1">
      <w:pPr>
        <w:autoSpaceDE w:val="0"/>
        <w:rPr>
          <w:i/>
          <w:iCs/>
          <w:color w:val="000000"/>
        </w:rPr>
      </w:pPr>
    </w:p>
    <w:p w:rsidR="008A109E" w:rsidRPr="00A25DE5" w:rsidRDefault="008A109E" w:rsidP="008A109E">
      <w:pPr>
        <w:tabs>
          <w:tab w:val="left" w:pos="1440"/>
        </w:tabs>
        <w:autoSpaceDE w:val="0"/>
        <w:rPr>
          <w:rFonts w:cs="Arial"/>
          <w:szCs w:val="20"/>
        </w:rPr>
      </w:pPr>
      <w:r w:rsidRPr="00A25DE5">
        <w:rPr>
          <w:rFonts w:cs="Arial"/>
          <w:szCs w:val="20"/>
        </w:rPr>
        <w:t>Hodnotením</w:t>
      </w:r>
      <w:r w:rsidRPr="00A25DE5">
        <w:rPr>
          <w:rFonts w:eastAsia="Arial" w:cs="Arial"/>
          <w:szCs w:val="20"/>
        </w:rPr>
        <w:t xml:space="preserve"> </w:t>
      </w:r>
      <w:r w:rsidRPr="00A25DE5">
        <w:rPr>
          <w:rFonts w:cs="Arial"/>
          <w:szCs w:val="20"/>
        </w:rPr>
        <w:t>práce</w:t>
      </w:r>
      <w:r w:rsidRPr="00A25DE5">
        <w:rPr>
          <w:rFonts w:eastAsia="Arial" w:cs="Arial"/>
          <w:szCs w:val="20"/>
        </w:rPr>
        <w:t xml:space="preserve"> </w:t>
      </w:r>
      <w:r w:rsidRPr="00A25DE5">
        <w:rPr>
          <w:rFonts w:cs="Arial"/>
          <w:szCs w:val="20"/>
        </w:rPr>
        <w:t>školy</w:t>
      </w:r>
      <w:r w:rsidRPr="00A25DE5">
        <w:rPr>
          <w:rFonts w:eastAsia="Arial" w:cs="Arial"/>
          <w:szCs w:val="20"/>
        </w:rPr>
        <w:t xml:space="preserve"> </w:t>
      </w:r>
      <w:r w:rsidRPr="00A25DE5">
        <w:rPr>
          <w:rFonts w:cs="Arial"/>
          <w:szCs w:val="20"/>
        </w:rPr>
        <w:t>je</w:t>
      </w:r>
      <w:r w:rsidRPr="00A25DE5">
        <w:rPr>
          <w:rFonts w:eastAsia="Arial" w:cs="Arial"/>
          <w:szCs w:val="20"/>
        </w:rPr>
        <w:t xml:space="preserve"> </w:t>
      </w:r>
      <w:r w:rsidRPr="00A25DE5">
        <w:rPr>
          <w:rFonts w:cs="Arial"/>
          <w:szCs w:val="20"/>
        </w:rPr>
        <w:t>každoročne</w:t>
      </w:r>
      <w:r w:rsidRPr="00A25DE5">
        <w:rPr>
          <w:rFonts w:eastAsia="Arial" w:cs="Arial"/>
          <w:szCs w:val="20"/>
        </w:rPr>
        <w:t xml:space="preserve"> </w:t>
      </w:r>
      <w:r w:rsidRPr="00A25DE5">
        <w:rPr>
          <w:rFonts w:cs="Arial"/>
          <w:szCs w:val="20"/>
        </w:rPr>
        <w:t>vypracovaná</w:t>
      </w:r>
      <w:r w:rsidRPr="00A25DE5">
        <w:rPr>
          <w:rFonts w:eastAsia="Arial" w:cs="Arial"/>
          <w:szCs w:val="20"/>
        </w:rPr>
        <w:t xml:space="preserve"> </w:t>
      </w:r>
      <w:r w:rsidRPr="00A25DE5">
        <w:rPr>
          <w:rFonts w:cs="Arial"/>
          <w:b/>
          <w:szCs w:val="20"/>
        </w:rPr>
        <w:t>Správa</w:t>
      </w:r>
      <w:r w:rsidRPr="00A25DE5">
        <w:rPr>
          <w:rFonts w:eastAsia="Arial" w:cs="Arial"/>
          <w:b/>
          <w:szCs w:val="20"/>
        </w:rPr>
        <w:t xml:space="preserve"> </w:t>
      </w:r>
      <w:r w:rsidRPr="00A25DE5">
        <w:rPr>
          <w:rFonts w:cs="Arial"/>
          <w:b/>
          <w:szCs w:val="20"/>
        </w:rPr>
        <w:t>o</w:t>
      </w:r>
      <w:r w:rsidRPr="00A25DE5">
        <w:rPr>
          <w:rFonts w:eastAsia="Arial" w:cs="Arial"/>
          <w:b/>
          <w:szCs w:val="20"/>
        </w:rPr>
        <w:t xml:space="preserve"> </w:t>
      </w:r>
      <w:r w:rsidRPr="00A25DE5">
        <w:rPr>
          <w:rFonts w:cs="Arial"/>
          <w:b/>
          <w:szCs w:val="20"/>
        </w:rPr>
        <w:t>výchovno-vzdelávacej</w:t>
      </w:r>
      <w:r w:rsidRPr="00A25DE5">
        <w:rPr>
          <w:rFonts w:eastAsia="Arial" w:cs="Arial"/>
          <w:szCs w:val="20"/>
        </w:rPr>
        <w:t xml:space="preserve"> </w:t>
      </w:r>
      <w:r w:rsidRPr="00A25DE5">
        <w:rPr>
          <w:rFonts w:cs="Arial"/>
          <w:b/>
          <w:szCs w:val="20"/>
        </w:rPr>
        <w:t>činnosti</w:t>
      </w:r>
      <w:r w:rsidRPr="00A25DE5">
        <w:rPr>
          <w:rFonts w:eastAsia="Arial" w:cs="Arial"/>
          <w:b/>
          <w:szCs w:val="20"/>
        </w:rPr>
        <w:t xml:space="preserve"> </w:t>
      </w:r>
      <w:r w:rsidRPr="00A25DE5">
        <w:rPr>
          <w:rFonts w:cs="Arial"/>
          <w:b/>
          <w:szCs w:val="20"/>
        </w:rPr>
        <w:t>a</w:t>
      </w:r>
      <w:r w:rsidRPr="00A25DE5">
        <w:rPr>
          <w:rFonts w:eastAsia="Arial" w:cs="Arial"/>
          <w:b/>
          <w:szCs w:val="20"/>
        </w:rPr>
        <w:t xml:space="preserve">  </w:t>
      </w:r>
      <w:r w:rsidRPr="00A25DE5">
        <w:rPr>
          <w:rFonts w:cs="Arial"/>
          <w:b/>
          <w:szCs w:val="20"/>
        </w:rPr>
        <w:t>jej</w:t>
      </w:r>
      <w:r w:rsidRPr="00A25DE5">
        <w:rPr>
          <w:rFonts w:eastAsia="Arial" w:cs="Arial"/>
          <w:b/>
          <w:szCs w:val="20"/>
        </w:rPr>
        <w:t xml:space="preserve"> </w:t>
      </w:r>
      <w:r w:rsidRPr="00A25DE5">
        <w:rPr>
          <w:rFonts w:cs="Arial"/>
          <w:b/>
          <w:szCs w:val="20"/>
        </w:rPr>
        <w:t>výsledkoch</w:t>
      </w:r>
      <w:r w:rsidRPr="00A25DE5">
        <w:rPr>
          <w:rFonts w:eastAsia="Arial" w:cs="Arial"/>
          <w:b/>
          <w:szCs w:val="20"/>
        </w:rPr>
        <w:t xml:space="preserve"> </w:t>
      </w:r>
      <w:r w:rsidRPr="00A25DE5">
        <w:rPr>
          <w:rFonts w:cs="Arial"/>
          <w:b/>
          <w:szCs w:val="20"/>
        </w:rPr>
        <w:t>v</w:t>
      </w:r>
      <w:r w:rsidRPr="00A25DE5">
        <w:rPr>
          <w:rFonts w:eastAsia="Arial" w:cs="Arial"/>
          <w:b/>
          <w:szCs w:val="20"/>
        </w:rPr>
        <w:t xml:space="preserve"> </w:t>
      </w:r>
      <w:r w:rsidRPr="00A25DE5">
        <w:rPr>
          <w:rFonts w:cs="Arial"/>
          <w:b/>
          <w:szCs w:val="20"/>
        </w:rPr>
        <w:t>príslušnom</w:t>
      </w:r>
      <w:r w:rsidRPr="00A25DE5">
        <w:rPr>
          <w:rFonts w:eastAsia="Arial" w:cs="Arial"/>
          <w:b/>
          <w:szCs w:val="20"/>
        </w:rPr>
        <w:t xml:space="preserve"> </w:t>
      </w:r>
      <w:r w:rsidRPr="00A25DE5">
        <w:rPr>
          <w:rFonts w:cs="Arial"/>
          <w:b/>
          <w:szCs w:val="20"/>
        </w:rPr>
        <w:t>školskom</w:t>
      </w:r>
      <w:r w:rsidRPr="00A25DE5">
        <w:rPr>
          <w:rFonts w:eastAsia="Arial" w:cs="Arial"/>
          <w:b/>
          <w:szCs w:val="20"/>
        </w:rPr>
        <w:t xml:space="preserve"> </w:t>
      </w:r>
      <w:r w:rsidRPr="00A25DE5">
        <w:rPr>
          <w:rFonts w:cs="Arial"/>
          <w:b/>
          <w:szCs w:val="20"/>
        </w:rPr>
        <w:t>roku,</w:t>
      </w:r>
      <w:r w:rsidRPr="00A25DE5">
        <w:rPr>
          <w:rFonts w:eastAsia="Arial" w:cs="Arial"/>
          <w:szCs w:val="20"/>
        </w:rPr>
        <w:t xml:space="preserve"> </w:t>
      </w:r>
      <w:r w:rsidRPr="00A25DE5">
        <w:rPr>
          <w:rFonts w:cs="Arial"/>
          <w:szCs w:val="20"/>
        </w:rPr>
        <w:t>v</w:t>
      </w:r>
      <w:r w:rsidRPr="00A25DE5">
        <w:rPr>
          <w:rFonts w:eastAsia="Arial" w:cs="Arial"/>
          <w:szCs w:val="20"/>
        </w:rPr>
        <w:t xml:space="preserve"> </w:t>
      </w:r>
      <w:r w:rsidRPr="00A25DE5">
        <w:rPr>
          <w:rFonts w:cs="Arial"/>
          <w:szCs w:val="20"/>
        </w:rPr>
        <w:t>ktorej</w:t>
      </w:r>
      <w:r w:rsidRPr="00A25DE5">
        <w:rPr>
          <w:rFonts w:eastAsia="Arial" w:cs="Arial"/>
          <w:szCs w:val="20"/>
        </w:rPr>
        <w:t xml:space="preserve"> </w:t>
      </w:r>
      <w:r w:rsidRPr="00A25DE5">
        <w:rPr>
          <w:rFonts w:cs="Arial"/>
          <w:szCs w:val="20"/>
        </w:rPr>
        <w:t>konštatujeme</w:t>
      </w:r>
      <w:r w:rsidRPr="00A25DE5">
        <w:rPr>
          <w:rFonts w:eastAsia="Arial" w:cs="Arial"/>
          <w:szCs w:val="20"/>
        </w:rPr>
        <w:t xml:space="preserve"> </w:t>
      </w:r>
      <w:r w:rsidRPr="00A25DE5">
        <w:rPr>
          <w:rFonts w:cs="Arial"/>
          <w:szCs w:val="20"/>
        </w:rPr>
        <w:t>úroveň</w:t>
      </w:r>
      <w:r w:rsidRPr="00A25DE5">
        <w:rPr>
          <w:rFonts w:eastAsia="Arial" w:cs="Arial"/>
          <w:szCs w:val="20"/>
        </w:rPr>
        <w:t xml:space="preserve"> </w:t>
      </w:r>
      <w:r w:rsidRPr="00A25DE5">
        <w:rPr>
          <w:rFonts w:cs="Arial"/>
          <w:szCs w:val="20"/>
        </w:rPr>
        <w:t>vzdelávania</w:t>
      </w:r>
      <w:r w:rsidRPr="00A25DE5">
        <w:rPr>
          <w:rFonts w:eastAsia="Arial" w:cs="Arial"/>
          <w:szCs w:val="20"/>
        </w:rPr>
        <w:t xml:space="preserve"> </w:t>
      </w:r>
      <w:r w:rsidRPr="00A25DE5">
        <w:rPr>
          <w:rFonts w:cs="Arial"/>
          <w:szCs w:val="20"/>
        </w:rPr>
        <w:t>s</w:t>
      </w:r>
      <w:r w:rsidRPr="00A25DE5">
        <w:rPr>
          <w:rFonts w:eastAsia="Arial" w:cs="Arial"/>
          <w:szCs w:val="20"/>
        </w:rPr>
        <w:t xml:space="preserve"> </w:t>
      </w:r>
      <w:r w:rsidRPr="00A25DE5">
        <w:rPr>
          <w:rFonts w:cs="Arial"/>
          <w:szCs w:val="20"/>
        </w:rPr>
        <w:t>návrhom</w:t>
      </w:r>
      <w:r w:rsidRPr="00A25DE5">
        <w:rPr>
          <w:rFonts w:eastAsia="Arial" w:cs="Arial"/>
          <w:szCs w:val="20"/>
        </w:rPr>
        <w:t xml:space="preserve"> </w:t>
      </w:r>
      <w:r w:rsidRPr="00A25DE5">
        <w:rPr>
          <w:rFonts w:cs="Arial"/>
          <w:szCs w:val="20"/>
        </w:rPr>
        <w:t>opatrení</w:t>
      </w:r>
      <w:r w:rsidRPr="00A25DE5">
        <w:rPr>
          <w:rFonts w:eastAsia="Arial" w:cs="Arial"/>
          <w:szCs w:val="20"/>
        </w:rPr>
        <w:t xml:space="preserve"> </w:t>
      </w:r>
      <w:r w:rsidRPr="00A25DE5">
        <w:rPr>
          <w:rFonts w:cs="Arial"/>
          <w:szCs w:val="20"/>
        </w:rPr>
        <w:t>prijatými</w:t>
      </w:r>
      <w:r w:rsidRPr="00A25DE5">
        <w:rPr>
          <w:rFonts w:eastAsia="Arial" w:cs="Arial"/>
          <w:szCs w:val="20"/>
        </w:rPr>
        <w:t xml:space="preserve"> </w:t>
      </w:r>
      <w:r w:rsidRPr="00A25DE5">
        <w:rPr>
          <w:rFonts w:cs="Arial"/>
          <w:szCs w:val="20"/>
        </w:rPr>
        <w:t>na</w:t>
      </w:r>
      <w:r w:rsidRPr="00A25DE5">
        <w:rPr>
          <w:rFonts w:eastAsia="Arial" w:cs="Arial"/>
          <w:szCs w:val="20"/>
        </w:rPr>
        <w:t xml:space="preserve"> </w:t>
      </w:r>
      <w:r w:rsidRPr="00A25DE5">
        <w:rPr>
          <w:rFonts w:cs="Arial"/>
          <w:szCs w:val="20"/>
        </w:rPr>
        <w:t>odstránenie</w:t>
      </w:r>
      <w:r w:rsidRPr="00A25DE5">
        <w:rPr>
          <w:rFonts w:eastAsia="Arial" w:cs="Arial"/>
          <w:szCs w:val="20"/>
        </w:rPr>
        <w:t xml:space="preserve"> </w:t>
      </w:r>
      <w:r w:rsidRPr="00A25DE5">
        <w:rPr>
          <w:rFonts w:cs="Arial"/>
          <w:szCs w:val="20"/>
        </w:rPr>
        <w:t>zistených</w:t>
      </w:r>
      <w:r w:rsidRPr="00A25DE5">
        <w:rPr>
          <w:rFonts w:eastAsia="Arial" w:cs="Arial"/>
          <w:szCs w:val="20"/>
        </w:rPr>
        <w:t xml:space="preserve"> </w:t>
      </w:r>
      <w:r w:rsidRPr="00A25DE5">
        <w:rPr>
          <w:rFonts w:cs="Arial"/>
          <w:szCs w:val="20"/>
        </w:rPr>
        <w:t>nedostatkov.</w:t>
      </w:r>
      <w:r w:rsidRPr="00A25DE5">
        <w:rPr>
          <w:rFonts w:eastAsia="Arial" w:cs="Arial"/>
          <w:szCs w:val="20"/>
        </w:rPr>
        <w:t xml:space="preserve"> </w:t>
      </w:r>
      <w:r w:rsidRPr="00A25DE5">
        <w:rPr>
          <w:rFonts w:cs="Arial"/>
          <w:szCs w:val="20"/>
        </w:rPr>
        <w:t>Správa</w:t>
      </w:r>
      <w:r w:rsidRPr="00A25DE5">
        <w:rPr>
          <w:rFonts w:eastAsia="Arial" w:cs="Arial"/>
          <w:szCs w:val="20"/>
        </w:rPr>
        <w:t xml:space="preserve"> </w:t>
      </w:r>
      <w:r w:rsidRPr="00A25DE5">
        <w:rPr>
          <w:rFonts w:cs="Arial"/>
          <w:szCs w:val="20"/>
        </w:rPr>
        <w:t>je</w:t>
      </w:r>
      <w:r w:rsidRPr="00A25DE5">
        <w:rPr>
          <w:rFonts w:eastAsia="Arial" w:cs="Arial"/>
          <w:szCs w:val="20"/>
        </w:rPr>
        <w:t xml:space="preserve"> </w:t>
      </w:r>
      <w:r w:rsidRPr="00A25DE5">
        <w:rPr>
          <w:rFonts w:cs="Arial"/>
          <w:szCs w:val="20"/>
        </w:rPr>
        <w:t>prerokovaná</w:t>
      </w:r>
      <w:r w:rsidRPr="00A25DE5">
        <w:rPr>
          <w:rFonts w:eastAsia="Arial" w:cs="Arial"/>
          <w:szCs w:val="20"/>
        </w:rPr>
        <w:t xml:space="preserve"> </w:t>
      </w:r>
      <w:r w:rsidRPr="00A25DE5">
        <w:rPr>
          <w:rFonts w:cs="Arial"/>
          <w:szCs w:val="20"/>
        </w:rPr>
        <w:t>na</w:t>
      </w:r>
      <w:r w:rsidRPr="00A25DE5">
        <w:rPr>
          <w:rFonts w:eastAsia="Arial" w:cs="Arial"/>
          <w:szCs w:val="20"/>
        </w:rPr>
        <w:t xml:space="preserve"> </w:t>
      </w:r>
      <w:r w:rsidRPr="00A25DE5">
        <w:rPr>
          <w:rFonts w:cs="Arial"/>
          <w:szCs w:val="20"/>
        </w:rPr>
        <w:t>pedagogickej</w:t>
      </w:r>
      <w:r w:rsidRPr="00A25DE5">
        <w:rPr>
          <w:rFonts w:eastAsia="Arial" w:cs="Arial"/>
          <w:szCs w:val="20"/>
        </w:rPr>
        <w:t xml:space="preserve"> </w:t>
      </w:r>
      <w:r>
        <w:rPr>
          <w:rFonts w:cs="Arial"/>
          <w:szCs w:val="20"/>
        </w:rPr>
        <w:t>rade a</w:t>
      </w:r>
      <w:r w:rsidRPr="00A25DE5">
        <w:rPr>
          <w:rFonts w:eastAsia="Arial" w:cs="Arial"/>
          <w:szCs w:val="20"/>
        </w:rPr>
        <w:t xml:space="preserve"> </w:t>
      </w:r>
      <w:r>
        <w:rPr>
          <w:rFonts w:cs="Arial"/>
          <w:szCs w:val="20"/>
        </w:rPr>
        <w:t xml:space="preserve">schválená </w:t>
      </w:r>
      <w:r w:rsidRPr="00A25DE5">
        <w:rPr>
          <w:rFonts w:eastAsia="Arial" w:cs="Arial"/>
          <w:szCs w:val="20"/>
        </w:rPr>
        <w:t xml:space="preserve"> </w:t>
      </w:r>
      <w:r w:rsidRPr="00A25DE5">
        <w:rPr>
          <w:rFonts w:cs="Arial"/>
          <w:szCs w:val="20"/>
        </w:rPr>
        <w:t>Radou</w:t>
      </w:r>
      <w:r w:rsidRPr="00A25DE5">
        <w:rPr>
          <w:rFonts w:eastAsia="Arial" w:cs="Arial"/>
          <w:szCs w:val="20"/>
        </w:rPr>
        <w:t xml:space="preserve"> </w:t>
      </w:r>
      <w:r w:rsidRPr="00A25DE5">
        <w:rPr>
          <w:rFonts w:cs="Arial"/>
          <w:szCs w:val="20"/>
        </w:rPr>
        <w:t>školy</w:t>
      </w:r>
      <w:r w:rsidRPr="00A25DE5">
        <w:rPr>
          <w:rFonts w:eastAsia="Arial" w:cs="Arial"/>
          <w:szCs w:val="20"/>
        </w:rPr>
        <w:t xml:space="preserve">  </w:t>
      </w:r>
      <w:r w:rsidRPr="00A25DE5">
        <w:rPr>
          <w:rFonts w:cs="Arial"/>
          <w:szCs w:val="20"/>
        </w:rPr>
        <w:t>do</w:t>
      </w:r>
      <w:r w:rsidRPr="00A25DE5">
        <w:rPr>
          <w:rFonts w:eastAsia="Arial" w:cs="Arial"/>
          <w:szCs w:val="20"/>
        </w:rPr>
        <w:t xml:space="preserve"> </w:t>
      </w:r>
      <w:r w:rsidRPr="00A25DE5">
        <w:rPr>
          <w:rFonts w:cs="Arial"/>
          <w:szCs w:val="20"/>
        </w:rPr>
        <w:t>15.</w:t>
      </w:r>
      <w:r w:rsidRPr="00A25DE5">
        <w:rPr>
          <w:rFonts w:eastAsia="Arial" w:cs="Arial"/>
          <w:szCs w:val="20"/>
        </w:rPr>
        <w:t xml:space="preserve"> </w:t>
      </w:r>
      <w:r w:rsidRPr="00A25DE5">
        <w:rPr>
          <w:rFonts w:cs="Arial"/>
          <w:szCs w:val="20"/>
        </w:rPr>
        <w:t>10.</w:t>
      </w:r>
      <w:r w:rsidRPr="00A25DE5">
        <w:rPr>
          <w:rFonts w:eastAsia="Arial" w:cs="Arial"/>
          <w:szCs w:val="20"/>
        </w:rPr>
        <w:t xml:space="preserve"> </w:t>
      </w:r>
      <w:r w:rsidRPr="00A25DE5">
        <w:rPr>
          <w:rFonts w:cs="Arial"/>
          <w:szCs w:val="20"/>
        </w:rPr>
        <w:t>daného</w:t>
      </w:r>
      <w:r w:rsidRPr="00A25DE5">
        <w:rPr>
          <w:rFonts w:eastAsia="Arial" w:cs="Arial"/>
          <w:szCs w:val="20"/>
        </w:rPr>
        <w:t xml:space="preserve"> </w:t>
      </w:r>
      <w:r w:rsidRPr="00A25DE5">
        <w:rPr>
          <w:rFonts w:cs="Arial"/>
          <w:szCs w:val="20"/>
        </w:rPr>
        <w:t>kalendárneho</w:t>
      </w:r>
      <w:r w:rsidRPr="00A25DE5">
        <w:rPr>
          <w:rFonts w:eastAsia="Arial" w:cs="Arial"/>
          <w:szCs w:val="20"/>
        </w:rPr>
        <w:t xml:space="preserve"> </w:t>
      </w:r>
      <w:r w:rsidRPr="00A25DE5">
        <w:rPr>
          <w:rFonts w:cs="Arial"/>
          <w:szCs w:val="20"/>
        </w:rPr>
        <w:t>roka</w:t>
      </w:r>
      <w:r w:rsidRPr="00A25DE5">
        <w:rPr>
          <w:rFonts w:eastAsia="Arial" w:cs="Arial"/>
          <w:szCs w:val="20"/>
        </w:rPr>
        <w:t xml:space="preserve"> </w:t>
      </w:r>
      <w:r w:rsidRPr="00A25DE5">
        <w:rPr>
          <w:rFonts w:cs="Arial"/>
          <w:szCs w:val="20"/>
        </w:rPr>
        <w:t>a</w:t>
      </w:r>
      <w:r w:rsidRPr="00A25DE5">
        <w:rPr>
          <w:rFonts w:eastAsia="Arial" w:cs="Arial"/>
          <w:szCs w:val="20"/>
        </w:rPr>
        <w:t xml:space="preserve"> </w:t>
      </w:r>
      <w:r w:rsidRPr="00A25DE5">
        <w:rPr>
          <w:rFonts w:cs="Arial"/>
          <w:szCs w:val="20"/>
        </w:rPr>
        <w:t>predložená</w:t>
      </w:r>
      <w:r w:rsidRPr="00A25DE5">
        <w:rPr>
          <w:rFonts w:eastAsia="Arial" w:cs="Arial"/>
          <w:szCs w:val="20"/>
        </w:rPr>
        <w:t xml:space="preserve"> </w:t>
      </w:r>
      <w:r w:rsidRPr="00A25DE5">
        <w:rPr>
          <w:rFonts w:cs="Arial"/>
          <w:szCs w:val="20"/>
        </w:rPr>
        <w:t>zriaďovateľovi</w:t>
      </w:r>
      <w:r w:rsidRPr="00A25DE5">
        <w:rPr>
          <w:rFonts w:eastAsia="Arial" w:cs="Arial"/>
          <w:szCs w:val="20"/>
        </w:rPr>
        <w:t xml:space="preserve"> </w:t>
      </w:r>
      <w:r w:rsidRPr="00A25DE5">
        <w:rPr>
          <w:rFonts w:cs="Arial"/>
          <w:szCs w:val="20"/>
        </w:rPr>
        <w:t>našej</w:t>
      </w:r>
      <w:r w:rsidRPr="00A25DE5">
        <w:rPr>
          <w:rFonts w:eastAsia="Arial" w:cs="Arial"/>
          <w:szCs w:val="20"/>
        </w:rPr>
        <w:t xml:space="preserve"> </w:t>
      </w:r>
      <w:r w:rsidRPr="00A25DE5">
        <w:rPr>
          <w:rFonts w:cs="Arial"/>
          <w:szCs w:val="20"/>
        </w:rPr>
        <w:t>školy.</w:t>
      </w:r>
    </w:p>
    <w:p w:rsidR="005C1DE7" w:rsidRDefault="005C1DE7" w:rsidP="00CE01F1">
      <w:pPr>
        <w:autoSpaceDE w:val="0"/>
        <w:rPr>
          <w:i/>
          <w:iCs/>
          <w:color w:val="000000"/>
        </w:rPr>
      </w:pPr>
    </w:p>
    <w:p w:rsidR="008A109E" w:rsidRDefault="008A109E" w:rsidP="00CE01F1">
      <w:pPr>
        <w:autoSpaceDE w:val="0"/>
        <w:rPr>
          <w:i/>
          <w:iCs/>
          <w:color w:val="000000"/>
        </w:rPr>
      </w:pPr>
    </w:p>
    <w:tbl>
      <w:tblPr>
        <w:tblStyle w:val="Mriekatabuky"/>
        <w:tblW w:w="9152" w:type="dxa"/>
        <w:tblLook w:val="04A0" w:firstRow="1" w:lastRow="0" w:firstColumn="1" w:lastColumn="0" w:noHBand="0" w:noVBand="1"/>
      </w:tblPr>
      <w:tblGrid>
        <w:gridCol w:w="9152"/>
      </w:tblGrid>
      <w:tr w:rsidR="00214611" w:rsidTr="00214611">
        <w:trPr>
          <w:trHeight w:val="524"/>
        </w:trPr>
        <w:tc>
          <w:tcPr>
            <w:tcW w:w="9152" w:type="dxa"/>
            <w:shd w:val="clear" w:color="auto" w:fill="92D050"/>
          </w:tcPr>
          <w:p w:rsidR="00214611" w:rsidRPr="00214611" w:rsidRDefault="00214611" w:rsidP="005961E0">
            <w:pPr>
              <w:rPr>
                <w:b/>
                <w:bCs/>
                <w:color w:val="000000"/>
                <w:sz w:val="28"/>
                <w:szCs w:val="28"/>
              </w:rPr>
            </w:pPr>
            <w:r w:rsidRPr="00214611">
              <w:rPr>
                <w:b/>
                <w:bCs/>
                <w:color w:val="000000"/>
                <w:sz w:val="28"/>
                <w:szCs w:val="28"/>
              </w:rPr>
              <w:t>IV. Školský učebný plán</w:t>
            </w:r>
          </w:p>
          <w:p w:rsidR="00214611" w:rsidRDefault="00214611" w:rsidP="00CE01F1">
            <w:pPr>
              <w:autoSpaceDE w:val="0"/>
              <w:rPr>
                <w:i/>
                <w:iCs/>
                <w:color w:val="000000"/>
              </w:rPr>
            </w:pPr>
          </w:p>
        </w:tc>
      </w:tr>
    </w:tbl>
    <w:p w:rsidR="00567016" w:rsidRDefault="00567016" w:rsidP="00CE01F1">
      <w:pPr>
        <w:autoSpaceDE w:val="0"/>
        <w:rPr>
          <w:b/>
          <w:sz w:val="32"/>
          <w:szCs w:val="32"/>
        </w:rPr>
      </w:pPr>
    </w:p>
    <w:p w:rsidR="00CE01F1" w:rsidRPr="00FF666A" w:rsidRDefault="00CE01F1" w:rsidP="00CE01F1">
      <w:pPr>
        <w:autoSpaceDE w:val="0"/>
        <w:rPr>
          <w:bCs/>
          <w:color w:val="000000"/>
        </w:rPr>
      </w:pPr>
      <w:r w:rsidRPr="00FF666A">
        <w:rPr>
          <w:b/>
          <w:sz w:val="32"/>
          <w:szCs w:val="32"/>
        </w:rPr>
        <w:t>IV.1.  Školský učebný plán pre I. stupeň ZŠ</w:t>
      </w:r>
      <w:r w:rsidRPr="00FF666A">
        <w:rPr>
          <w:bCs/>
          <w:color w:val="000000"/>
        </w:rPr>
        <w:t xml:space="preserve"> </w:t>
      </w:r>
    </w:p>
    <w:p w:rsidR="00CE01F1" w:rsidRPr="00FF666A" w:rsidRDefault="00CE01F1" w:rsidP="00CE01F1">
      <w:pPr>
        <w:autoSpaceDE w:val="0"/>
        <w:jc w:val="both"/>
        <w:rPr>
          <w:bCs/>
          <w:color w:val="000000"/>
        </w:rPr>
      </w:pPr>
    </w:p>
    <w:p w:rsidR="00CE01F1" w:rsidRPr="00FF666A" w:rsidRDefault="00CE01F1" w:rsidP="00CE01F1">
      <w:pPr>
        <w:autoSpaceDE w:val="0"/>
        <w:jc w:val="both"/>
        <w:rPr>
          <w:b/>
          <w:bCs/>
          <w:color w:val="000000"/>
        </w:rPr>
      </w:pPr>
      <w:r w:rsidRPr="00FF666A">
        <w:rPr>
          <w:bCs/>
          <w:color w:val="000000"/>
        </w:rPr>
        <w:t>Na prvom stupni ZŠ voliteľné hodiny, uvedené v Štátnom vzdelávacom programe sme pridelili povinným učebným predmetom</w:t>
      </w:r>
      <w:r w:rsidR="005961E0">
        <w:rPr>
          <w:b/>
          <w:bCs/>
          <w:color w:val="000000"/>
        </w:rPr>
        <w:t>.</w:t>
      </w:r>
    </w:p>
    <w:p w:rsidR="00F727CB" w:rsidRDefault="00F727CB" w:rsidP="00C60728">
      <w:pPr>
        <w:autoSpaceDE w:val="0"/>
        <w:jc w:val="center"/>
        <w:rPr>
          <w:b/>
          <w:bCs/>
          <w:color w:val="000000"/>
        </w:rPr>
      </w:pPr>
    </w:p>
    <w:p w:rsidR="00C52D35" w:rsidRDefault="00C52D35" w:rsidP="00C60728">
      <w:pPr>
        <w:autoSpaceDE w:val="0"/>
        <w:jc w:val="center"/>
        <w:rPr>
          <w:b/>
          <w:bCs/>
          <w:color w:val="000000"/>
        </w:rPr>
      </w:pPr>
      <w:r w:rsidRPr="000A64F2">
        <w:rPr>
          <w:b/>
          <w:bCs/>
          <w:color w:val="000000"/>
        </w:rPr>
        <w:t>Školský  učebný plán na školský rok</w:t>
      </w:r>
      <w:r>
        <w:rPr>
          <w:b/>
          <w:bCs/>
          <w:color w:val="000000"/>
        </w:rPr>
        <w:t xml:space="preserve"> </w:t>
      </w:r>
      <w:r w:rsidR="00001DBB">
        <w:rPr>
          <w:b/>
          <w:bCs/>
          <w:color w:val="000000"/>
        </w:rPr>
        <w:t>2021</w:t>
      </w:r>
      <w:r w:rsidRPr="000A64F2">
        <w:rPr>
          <w:b/>
          <w:bCs/>
          <w:color w:val="000000"/>
        </w:rPr>
        <w:t>/20</w:t>
      </w:r>
      <w:r w:rsidR="00001DBB">
        <w:rPr>
          <w:b/>
          <w:bCs/>
          <w:color w:val="000000"/>
        </w:rPr>
        <w:t>22</w:t>
      </w:r>
      <w:r w:rsidRPr="000A64F2">
        <w:rPr>
          <w:b/>
          <w:bCs/>
          <w:color w:val="000000"/>
        </w:rPr>
        <w:t xml:space="preserve"> pre prvý stupeň:</w:t>
      </w:r>
    </w:p>
    <w:p w:rsidR="00C52D35" w:rsidRDefault="00F727CB" w:rsidP="00C52D35">
      <w:pPr>
        <w:autoSpaceDE w:val="0"/>
        <w:jc w:val="center"/>
        <w:rPr>
          <w:b/>
          <w:bCs/>
          <w:color w:val="000000"/>
        </w:rPr>
      </w:pPr>
      <w:r>
        <w:rPr>
          <w:b/>
          <w:bCs/>
          <w:color w:val="000000"/>
        </w:rPr>
        <w:t>1., 2. ,</w:t>
      </w:r>
      <w:r w:rsidR="00C52D35">
        <w:rPr>
          <w:b/>
          <w:bCs/>
          <w:color w:val="000000"/>
        </w:rPr>
        <w:t> 3.</w:t>
      </w:r>
      <w:r>
        <w:rPr>
          <w:b/>
          <w:bCs/>
          <w:color w:val="000000"/>
        </w:rPr>
        <w:t xml:space="preserve">a 4. </w:t>
      </w:r>
      <w:r w:rsidR="00C52D35">
        <w:rPr>
          <w:b/>
          <w:bCs/>
          <w:color w:val="000000"/>
        </w:rPr>
        <w:t>ročník</w:t>
      </w:r>
      <w:r>
        <w:rPr>
          <w:b/>
          <w:bCs/>
          <w:color w:val="000000"/>
        </w:rPr>
        <w:t xml:space="preserve"> podľa RUP 2016</w:t>
      </w:r>
    </w:p>
    <w:tbl>
      <w:tblPr>
        <w:tblpPr w:leftFromText="141" w:rightFromText="141" w:vertAnchor="text" w:horzAnchor="page" w:tblpX="598" w:tblpY="242"/>
        <w:tblW w:w="10456" w:type="dxa"/>
        <w:tblLayout w:type="fixed"/>
        <w:tblLook w:val="0000" w:firstRow="0" w:lastRow="0" w:firstColumn="0" w:lastColumn="0" w:noHBand="0" w:noVBand="0"/>
      </w:tblPr>
      <w:tblGrid>
        <w:gridCol w:w="1526"/>
        <w:gridCol w:w="56"/>
        <w:gridCol w:w="1866"/>
        <w:gridCol w:w="1244"/>
        <w:gridCol w:w="1244"/>
        <w:gridCol w:w="1373"/>
        <w:gridCol w:w="1163"/>
        <w:gridCol w:w="141"/>
        <w:gridCol w:w="1843"/>
      </w:tblGrid>
      <w:tr w:rsidR="00E074F1" w:rsidRPr="009110D1" w:rsidTr="00E074F1">
        <w:trPr>
          <w:trHeight w:val="329"/>
        </w:trPr>
        <w:tc>
          <w:tcPr>
            <w:tcW w:w="1582" w:type="dxa"/>
            <w:gridSpan w:val="2"/>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r>
              <w:rPr>
                <w:b/>
                <w:sz w:val="20"/>
                <w:szCs w:val="20"/>
              </w:rPr>
              <w:t>Trieda</w:t>
            </w:r>
          </w:p>
        </w:tc>
        <w:tc>
          <w:tcPr>
            <w:tcW w:w="1866" w:type="dxa"/>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p>
        </w:tc>
        <w:tc>
          <w:tcPr>
            <w:tcW w:w="1244" w:type="dxa"/>
            <w:tcBorders>
              <w:top w:val="single" w:sz="8" w:space="0" w:color="000000"/>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b/>
                <w:sz w:val="20"/>
                <w:szCs w:val="20"/>
              </w:rPr>
            </w:pPr>
            <w:r>
              <w:rPr>
                <w:b/>
                <w:sz w:val="20"/>
                <w:szCs w:val="20"/>
              </w:rPr>
              <w:t>1.</w:t>
            </w:r>
          </w:p>
        </w:tc>
        <w:tc>
          <w:tcPr>
            <w:tcW w:w="1244" w:type="dxa"/>
            <w:tcBorders>
              <w:top w:val="single" w:sz="8" w:space="0" w:color="000000"/>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r>
              <w:rPr>
                <w:b/>
                <w:sz w:val="20"/>
                <w:szCs w:val="20"/>
              </w:rPr>
              <w:t>2.</w:t>
            </w:r>
          </w:p>
        </w:tc>
        <w:tc>
          <w:tcPr>
            <w:tcW w:w="1373" w:type="dxa"/>
            <w:tcBorders>
              <w:top w:val="single" w:sz="8" w:space="0" w:color="000000"/>
              <w:left w:val="single" w:sz="4" w:space="0" w:color="000000"/>
              <w:bottom w:val="single" w:sz="4" w:space="0" w:color="000000"/>
            </w:tcBorders>
            <w:shd w:val="clear" w:color="auto" w:fill="FF0066"/>
          </w:tcPr>
          <w:p w:rsidR="00E074F1" w:rsidRPr="009110D1" w:rsidRDefault="00E074F1" w:rsidP="00E074F1">
            <w:pPr>
              <w:snapToGrid w:val="0"/>
              <w:jc w:val="center"/>
              <w:rPr>
                <w:b/>
                <w:sz w:val="20"/>
                <w:szCs w:val="20"/>
              </w:rPr>
            </w:pPr>
            <w:r>
              <w:rPr>
                <w:b/>
                <w:sz w:val="20"/>
                <w:szCs w:val="20"/>
              </w:rPr>
              <w:t>3.</w:t>
            </w:r>
          </w:p>
        </w:tc>
        <w:tc>
          <w:tcPr>
            <w:tcW w:w="1304" w:type="dxa"/>
            <w:gridSpan w:val="2"/>
            <w:tcBorders>
              <w:top w:val="single" w:sz="8" w:space="0" w:color="000000"/>
              <w:left w:val="single" w:sz="4" w:space="0" w:color="000000"/>
              <w:bottom w:val="single" w:sz="4" w:space="0" w:color="000000"/>
            </w:tcBorders>
            <w:shd w:val="clear" w:color="auto" w:fill="C4BC96" w:themeFill="background2" w:themeFillShade="BF"/>
          </w:tcPr>
          <w:p w:rsidR="00E074F1" w:rsidRPr="009110D1" w:rsidRDefault="00E074F1" w:rsidP="00E074F1">
            <w:pPr>
              <w:snapToGrid w:val="0"/>
              <w:jc w:val="center"/>
              <w:rPr>
                <w:sz w:val="20"/>
                <w:szCs w:val="20"/>
              </w:rPr>
            </w:pPr>
            <w:r>
              <w:rPr>
                <w:sz w:val="20"/>
                <w:szCs w:val="20"/>
              </w:rPr>
              <w:t>4.</w:t>
            </w:r>
          </w:p>
        </w:tc>
        <w:tc>
          <w:tcPr>
            <w:tcW w:w="1843" w:type="dxa"/>
            <w:tcBorders>
              <w:top w:val="single" w:sz="8" w:space="0" w:color="000000"/>
              <w:left w:val="single" w:sz="4" w:space="0" w:color="000000"/>
              <w:bottom w:val="single" w:sz="4" w:space="0" w:color="000000"/>
              <w:right w:val="single" w:sz="4" w:space="0" w:color="000000"/>
            </w:tcBorders>
          </w:tcPr>
          <w:p w:rsidR="00E074F1" w:rsidRPr="009110D1" w:rsidRDefault="00E074F1" w:rsidP="00E074F1">
            <w:pPr>
              <w:snapToGrid w:val="0"/>
              <w:jc w:val="center"/>
              <w:rPr>
                <w:sz w:val="20"/>
                <w:szCs w:val="20"/>
              </w:rPr>
            </w:pPr>
          </w:p>
        </w:tc>
      </w:tr>
      <w:tr w:rsidR="00E074F1" w:rsidRPr="009110D1" w:rsidTr="00E074F1">
        <w:trPr>
          <w:trHeight w:val="329"/>
        </w:trPr>
        <w:tc>
          <w:tcPr>
            <w:tcW w:w="1582" w:type="dxa"/>
            <w:gridSpan w:val="2"/>
            <w:tcBorders>
              <w:top w:val="single" w:sz="8" w:space="0" w:color="000000"/>
              <w:left w:val="single" w:sz="4" w:space="0" w:color="000000"/>
              <w:bottom w:val="single" w:sz="4" w:space="0" w:color="000000"/>
            </w:tcBorders>
          </w:tcPr>
          <w:p w:rsidR="00E074F1" w:rsidRDefault="00E074F1" w:rsidP="00E074F1">
            <w:pPr>
              <w:snapToGrid w:val="0"/>
              <w:jc w:val="center"/>
              <w:rPr>
                <w:b/>
                <w:sz w:val="20"/>
                <w:szCs w:val="20"/>
              </w:rPr>
            </w:pPr>
            <w:r>
              <w:rPr>
                <w:b/>
                <w:sz w:val="20"/>
                <w:szCs w:val="20"/>
              </w:rPr>
              <w:t>Spolu - povinná časť</w:t>
            </w:r>
          </w:p>
          <w:p w:rsidR="00E074F1" w:rsidRPr="00400AA3" w:rsidRDefault="00E074F1" w:rsidP="00E074F1">
            <w:pPr>
              <w:snapToGrid w:val="0"/>
              <w:jc w:val="center"/>
              <w:rPr>
                <w:b/>
                <w:color w:val="FF0000"/>
                <w:sz w:val="20"/>
                <w:szCs w:val="20"/>
              </w:rPr>
            </w:pPr>
            <w:r w:rsidRPr="00400AA3">
              <w:rPr>
                <w:b/>
                <w:color w:val="FF0000"/>
                <w:sz w:val="20"/>
                <w:szCs w:val="20"/>
              </w:rPr>
              <w:t>Štátny vzdelávací program</w:t>
            </w:r>
          </w:p>
        </w:tc>
        <w:tc>
          <w:tcPr>
            <w:tcW w:w="1866" w:type="dxa"/>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p>
        </w:tc>
        <w:tc>
          <w:tcPr>
            <w:tcW w:w="1244" w:type="dxa"/>
            <w:tcBorders>
              <w:top w:val="single" w:sz="8" w:space="0" w:color="000000"/>
              <w:left w:val="single" w:sz="4" w:space="0" w:color="000000"/>
              <w:bottom w:val="single" w:sz="4" w:space="0" w:color="000000"/>
            </w:tcBorders>
            <w:shd w:val="clear" w:color="auto" w:fill="CCC0D9" w:themeFill="accent4" w:themeFillTint="66"/>
            <w:vAlign w:val="center"/>
          </w:tcPr>
          <w:p w:rsidR="00E074F1" w:rsidRPr="00324F1A" w:rsidRDefault="00E074F1" w:rsidP="00E074F1">
            <w:pPr>
              <w:snapToGrid w:val="0"/>
              <w:jc w:val="center"/>
              <w:rPr>
                <w:b/>
              </w:rPr>
            </w:pPr>
          </w:p>
          <w:p w:rsidR="00E074F1" w:rsidRPr="00324F1A" w:rsidRDefault="00E074F1" w:rsidP="00E074F1">
            <w:pPr>
              <w:snapToGrid w:val="0"/>
              <w:jc w:val="center"/>
              <w:rPr>
                <w:b/>
                <w:color w:val="FF0000"/>
              </w:rPr>
            </w:pPr>
            <w:r w:rsidRPr="00324F1A">
              <w:rPr>
                <w:b/>
                <w:color w:val="FF0000"/>
              </w:rPr>
              <w:t>22</w:t>
            </w:r>
          </w:p>
        </w:tc>
        <w:tc>
          <w:tcPr>
            <w:tcW w:w="1244" w:type="dxa"/>
            <w:tcBorders>
              <w:top w:val="single" w:sz="8" w:space="0" w:color="000000"/>
              <w:left w:val="single" w:sz="4" w:space="0" w:color="000000"/>
              <w:bottom w:val="single" w:sz="4" w:space="0" w:color="000000"/>
            </w:tcBorders>
            <w:shd w:val="clear" w:color="auto" w:fill="C2D69B" w:themeFill="accent3" w:themeFillTint="99"/>
            <w:vAlign w:val="center"/>
          </w:tcPr>
          <w:p w:rsidR="00E074F1" w:rsidRPr="00324F1A" w:rsidRDefault="00E074F1" w:rsidP="00E074F1">
            <w:pPr>
              <w:snapToGrid w:val="0"/>
              <w:jc w:val="center"/>
              <w:rPr>
                <w:b/>
              </w:rPr>
            </w:pPr>
          </w:p>
          <w:p w:rsidR="00E074F1" w:rsidRPr="00324F1A" w:rsidRDefault="00E074F1" w:rsidP="00E074F1">
            <w:pPr>
              <w:snapToGrid w:val="0"/>
              <w:jc w:val="center"/>
              <w:rPr>
                <w:b/>
                <w:color w:val="FF0000"/>
              </w:rPr>
            </w:pPr>
            <w:r w:rsidRPr="00324F1A">
              <w:rPr>
                <w:b/>
                <w:color w:val="FF0000"/>
              </w:rPr>
              <w:t>23</w:t>
            </w:r>
          </w:p>
        </w:tc>
        <w:tc>
          <w:tcPr>
            <w:tcW w:w="1373" w:type="dxa"/>
            <w:tcBorders>
              <w:top w:val="single" w:sz="8" w:space="0" w:color="000000"/>
              <w:left w:val="single" w:sz="4" w:space="0" w:color="000000"/>
              <w:bottom w:val="single" w:sz="4" w:space="0" w:color="000000"/>
            </w:tcBorders>
            <w:shd w:val="clear" w:color="auto" w:fill="FF0066"/>
            <w:vAlign w:val="center"/>
          </w:tcPr>
          <w:p w:rsidR="00E074F1" w:rsidRPr="00324F1A" w:rsidRDefault="00E074F1" w:rsidP="00E074F1">
            <w:pPr>
              <w:snapToGrid w:val="0"/>
              <w:jc w:val="center"/>
              <w:rPr>
                <w:b/>
                <w:color w:val="FF0000"/>
              </w:rPr>
            </w:pPr>
          </w:p>
          <w:p w:rsidR="00E074F1" w:rsidRPr="00324F1A" w:rsidRDefault="00E074F1" w:rsidP="00E074F1">
            <w:pPr>
              <w:snapToGrid w:val="0"/>
              <w:jc w:val="center"/>
              <w:rPr>
                <w:b/>
              </w:rPr>
            </w:pPr>
            <w:r w:rsidRPr="00324F1A">
              <w:rPr>
                <w:b/>
                <w:color w:val="FFFFFF" w:themeColor="background1"/>
              </w:rPr>
              <w:t>25</w:t>
            </w:r>
            <w:r w:rsidRPr="00324F1A">
              <w:rPr>
                <w:b/>
                <w:color w:val="FF0000"/>
              </w:rPr>
              <w:t>5</w:t>
            </w:r>
          </w:p>
        </w:tc>
        <w:tc>
          <w:tcPr>
            <w:tcW w:w="1304" w:type="dxa"/>
            <w:gridSpan w:val="2"/>
            <w:tcBorders>
              <w:top w:val="single" w:sz="8" w:space="0" w:color="000000"/>
              <w:left w:val="single" w:sz="4" w:space="0" w:color="000000"/>
              <w:bottom w:val="single" w:sz="4" w:space="0" w:color="000000"/>
            </w:tcBorders>
            <w:shd w:val="clear" w:color="auto" w:fill="C4BC96" w:themeFill="background2" w:themeFillShade="BF"/>
            <w:vAlign w:val="center"/>
          </w:tcPr>
          <w:p w:rsidR="00E074F1" w:rsidRDefault="00E074F1" w:rsidP="00E074F1">
            <w:pPr>
              <w:snapToGrid w:val="0"/>
              <w:rPr>
                <w:b/>
                <w:color w:val="FF0000"/>
              </w:rPr>
            </w:pPr>
          </w:p>
          <w:p w:rsidR="00E074F1" w:rsidRPr="004409CB" w:rsidRDefault="00E074F1" w:rsidP="00E074F1">
            <w:pPr>
              <w:snapToGrid w:val="0"/>
              <w:jc w:val="center"/>
              <w:rPr>
                <w:b/>
                <w:color w:val="FF0000"/>
              </w:rPr>
            </w:pPr>
            <w:r w:rsidRPr="004409CB">
              <w:rPr>
                <w:b/>
                <w:color w:val="FF0000"/>
              </w:rPr>
              <w:t>26</w:t>
            </w:r>
          </w:p>
        </w:tc>
        <w:tc>
          <w:tcPr>
            <w:tcW w:w="1843" w:type="dxa"/>
            <w:tcBorders>
              <w:top w:val="single" w:sz="8" w:space="0" w:color="000000"/>
              <w:left w:val="single" w:sz="4" w:space="0" w:color="000000"/>
              <w:bottom w:val="single" w:sz="4" w:space="0" w:color="000000"/>
              <w:right w:val="single" w:sz="4" w:space="0" w:color="000000"/>
            </w:tcBorders>
          </w:tcPr>
          <w:p w:rsidR="00E074F1" w:rsidRPr="009110D1" w:rsidRDefault="00E074F1" w:rsidP="00E074F1">
            <w:pPr>
              <w:snapToGrid w:val="0"/>
              <w:jc w:val="center"/>
              <w:rPr>
                <w:sz w:val="20"/>
                <w:szCs w:val="20"/>
              </w:rPr>
            </w:pPr>
          </w:p>
        </w:tc>
      </w:tr>
      <w:tr w:rsidR="00E074F1" w:rsidRPr="009110D1" w:rsidTr="00E074F1">
        <w:trPr>
          <w:trHeight w:val="329"/>
        </w:trPr>
        <w:tc>
          <w:tcPr>
            <w:tcW w:w="1582" w:type="dxa"/>
            <w:gridSpan w:val="2"/>
            <w:tcBorders>
              <w:top w:val="single" w:sz="8" w:space="0" w:color="000000"/>
              <w:left w:val="single" w:sz="4" w:space="0" w:color="000000"/>
              <w:bottom w:val="single" w:sz="4" w:space="0" w:color="000000"/>
            </w:tcBorders>
          </w:tcPr>
          <w:p w:rsidR="00E074F1" w:rsidRDefault="00E074F1" w:rsidP="00E074F1">
            <w:pPr>
              <w:snapToGrid w:val="0"/>
              <w:jc w:val="center"/>
              <w:rPr>
                <w:b/>
                <w:sz w:val="20"/>
                <w:szCs w:val="20"/>
              </w:rPr>
            </w:pPr>
            <w:r>
              <w:rPr>
                <w:b/>
                <w:sz w:val="20"/>
                <w:szCs w:val="20"/>
              </w:rPr>
              <w:t>Voliteľné hodiny</w:t>
            </w:r>
          </w:p>
          <w:p w:rsidR="00E074F1" w:rsidRPr="00400AA3" w:rsidRDefault="00E074F1" w:rsidP="00E074F1">
            <w:pPr>
              <w:snapToGrid w:val="0"/>
              <w:jc w:val="center"/>
              <w:rPr>
                <w:b/>
                <w:color w:val="00B050"/>
                <w:sz w:val="20"/>
                <w:szCs w:val="20"/>
              </w:rPr>
            </w:pPr>
            <w:r>
              <w:rPr>
                <w:b/>
                <w:color w:val="00B050"/>
                <w:sz w:val="20"/>
                <w:szCs w:val="20"/>
              </w:rPr>
              <w:t>Školský vzdelávací program</w:t>
            </w:r>
          </w:p>
        </w:tc>
        <w:tc>
          <w:tcPr>
            <w:tcW w:w="1866" w:type="dxa"/>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p>
        </w:tc>
        <w:tc>
          <w:tcPr>
            <w:tcW w:w="1244" w:type="dxa"/>
            <w:tcBorders>
              <w:top w:val="single" w:sz="8" w:space="0" w:color="000000"/>
              <w:left w:val="single" w:sz="4" w:space="0" w:color="000000"/>
              <w:bottom w:val="single" w:sz="4" w:space="0" w:color="000000"/>
            </w:tcBorders>
            <w:shd w:val="clear" w:color="auto" w:fill="CCC0D9" w:themeFill="accent4" w:themeFillTint="66"/>
            <w:vAlign w:val="center"/>
          </w:tcPr>
          <w:p w:rsidR="00E074F1" w:rsidRPr="00324F1A" w:rsidRDefault="00E074F1" w:rsidP="00E074F1">
            <w:pPr>
              <w:snapToGrid w:val="0"/>
              <w:jc w:val="center"/>
              <w:rPr>
                <w:b/>
                <w:color w:val="00B050"/>
              </w:rPr>
            </w:pPr>
            <w:r w:rsidRPr="00324F1A">
              <w:rPr>
                <w:b/>
                <w:color w:val="00B050"/>
              </w:rPr>
              <w:t>1</w:t>
            </w:r>
          </w:p>
        </w:tc>
        <w:tc>
          <w:tcPr>
            <w:tcW w:w="1244" w:type="dxa"/>
            <w:tcBorders>
              <w:top w:val="single" w:sz="8" w:space="0" w:color="000000"/>
              <w:left w:val="single" w:sz="4" w:space="0" w:color="000000"/>
              <w:bottom w:val="single" w:sz="4" w:space="0" w:color="000000"/>
            </w:tcBorders>
            <w:shd w:val="clear" w:color="auto" w:fill="C2D69B" w:themeFill="accent3" w:themeFillTint="99"/>
            <w:vAlign w:val="center"/>
          </w:tcPr>
          <w:p w:rsidR="00E074F1" w:rsidRPr="00324F1A" w:rsidRDefault="00E074F1" w:rsidP="00E074F1">
            <w:pPr>
              <w:snapToGrid w:val="0"/>
              <w:jc w:val="center"/>
              <w:rPr>
                <w:b/>
                <w:color w:val="00B050"/>
              </w:rPr>
            </w:pPr>
            <w:r w:rsidRPr="00324F1A">
              <w:rPr>
                <w:b/>
                <w:color w:val="00B050"/>
              </w:rPr>
              <w:t>2</w:t>
            </w:r>
          </w:p>
        </w:tc>
        <w:tc>
          <w:tcPr>
            <w:tcW w:w="1373" w:type="dxa"/>
            <w:tcBorders>
              <w:top w:val="single" w:sz="8" w:space="0" w:color="000000"/>
              <w:left w:val="single" w:sz="4" w:space="0" w:color="000000"/>
              <w:bottom w:val="single" w:sz="4" w:space="0" w:color="000000"/>
            </w:tcBorders>
            <w:shd w:val="clear" w:color="auto" w:fill="FF0066"/>
            <w:vAlign w:val="center"/>
          </w:tcPr>
          <w:p w:rsidR="00E074F1" w:rsidRPr="00324F1A" w:rsidRDefault="00E074F1" w:rsidP="00E074F1">
            <w:pPr>
              <w:snapToGrid w:val="0"/>
              <w:jc w:val="center"/>
              <w:rPr>
                <w:b/>
              </w:rPr>
            </w:pPr>
            <w:r w:rsidRPr="00324F1A">
              <w:rPr>
                <w:b/>
                <w:color w:val="00B050"/>
              </w:rPr>
              <w:t>2</w:t>
            </w:r>
          </w:p>
        </w:tc>
        <w:tc>
          <w:tcPr>
            <w:tcW w:w="1304" w:type="dxa"/>
            <w:gridSpan w:val="2"/>
            <w:tcBorders>
              <w:top w:val="single" w:sz="8" w:space="0" w:color="000000"/>
              <w:left w:val="single" w:sz="4" w:space="0" w:color="000000"/>
              <w:bottom w:val="single" w:sz="4" w:space="0" w:color="000000"/>
            </w:tcBorders>
            <w:shd w:val="clear" w:color="auto" w:fill="C4BC96" w:themeFill="background2" w:themeFillShade="BF"/>
            <w:vAlign w:val="center"/>
          </w:tcPr>
          <w:p w:rsidR="00E074F1" w:rsidRPr="004409CB" w:rsidRDefault="00E074F1" w:rsidP="00E074F1">
            <w:pPr>
              <w:snapToGrid w:val="0"/>
              <w:jc w:val="center"/>
              <w:rPr>
                <w:b/>
                <w:color w:val="00B050"/>
              </w:rPr>
            </w:pPr>
            <w:r w:rsidRPr="004409CB">
              <w:rPr>
                <w:b/>
                <w:color w:val="00B050"/>
              </w:rPr>
              <w:t>1</w:t>
            </w:r>
          </w:p>
        </w:tc>
        <w:tc>
          <w:tcPr>
            <w:tcW w:w="1843" w:type="dxa"/>
            <w:tcBorders>
              <w:top w:val="single" w:sz="8" w:space="0" w:color="000000"/>
              <w:left w:val="single" w:sz="4" w:space="0" w:color="000000"/>
              <w:bottom w:val="single" w:sz="4" w:space="0" w:color="000000"/>
              <w:right w:val="single" w:sz="4" w:space="0" w:color="000000"/>
            </w:tcBorders>
          </w:tcPr>
          <w:p w:rsidR="00E074F1" w:rsidRPr="009110D1" w:rsidRDefault="00E074F1" w:rsidP="00E074F1">
            <w:pPr>
              <w:snapToGrid w:val="0"/>
              <w:jc w:val="center"/>
              <w:rPr>
                <w:sz w:val="20"/>
                <w:szCs w:val="20"/>
              </w:rPr>
            </w:pPr>
          </w:p>
        </w:tc>
      </w:tr>
      <w:tr w:rsidR="00E074F1" w:rsidRPr="009110D1" w:rsidTr="00E074F1">
        <w:trPr>
          <w:trHeight w:val="329"/>
        </w:trPr>
        <w:tc>
          <w:tcPr>
            <w:tcW w:w="1582" w:type="dxa"/>
            <w:gridSpan w:val="2"/>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r w:rsidRPr="009110D1">
              <w:rPr>
                <w:b/>
                <w:sz w:val="20"/>
                <w:szCs w:val="20"/>
              </w:rPr>
              <w:t>Vzdelávacia oblasť</w:t>
            </w:r>
          </w:p>
        </w:tc>
        <w:tc>
          <w:tcPr>
            <w:tcW w:w="1866" w:type="dxa"/>
            <w:tcBorders>
              <w:top w:val="single" w:sz="8" w:space="0" w:color="000000"/>
              <w:left w:val="single" w:sz="4" w:space="0" w:color="000000"/>
              <w:bottom w:val="single" w:sz="4" w:space="0" w:color="000000"/>
            </w:tcBorders>
          </w:tcPr>
          <w:p w:rsidR="00E074F1" w:rsidRPr="009110D1" w:rsidRDefault="00E074F1" w:rsidP="00E074F1">
            <w:pPr>
              <w:snapToGrid w:val="0"/>
              <w:jc w:val="center"/>
              <w:rPr>
                <w:b/>
                <w:sz w:val="20"/>
                <w:szCs w:val="20"/>
              </w:rPr>
            </w:pPr>
            <w:r w:rsidRPr="009110D1">
              <w:rPr>
                <w:b/>
                <w:sz w:val="20"/>
                <w:szCs w:val="20"/>
              </w:rPr>
              <w:t>Predmety</w:t>
            </w:r>
          </w:p>
        </w:tc>
        <w:tc>
          <w:tcPr>
            <w:tcW w:w="1244" w:type="dxa"/>
            <w:tcBorders>
              <w:top w:val="single" w:sz="8" w:space="0" w:color="000000"/>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b/>
                <w:sz w:val="20"/>
                <w:szCs w:val="20"/>
              </w:rPr>
            </w:pPr>
            <w:r w:rsidRPr="009110D1">
              <w:rPr>
                <w:b/>
                <w:sz w:val="20"/>
                <w:szCs w:val="20"/>
              </w:rPr>
              <w:t>Počet hodín</w:t>
            </w:r>
          </w:p>
          <w:p w:rsidR="00E074F1" w:rsidRPr="009110D1" w:rsidRDefault="00E074F1" w:rsidP="00E074F1">
            <w:pPr>
              <w:jc w:val="center"/>
              <w:rPr>
                <w:b/>
                <w:sz w:val="20"/>
                <w:szCs w:val="20"/>
              </w:rPr>
            </w:pPr>
            <w:r w:rsidRPr="009110D1">
              <w:rPr>
                <w:b/>
                <w:sz w:val="20"/>
                <w:szCs w:val="20"/>
              </w:rPr>
              <w:t>1.ročník</w:t>
            </w:r>
          </w:p>
        </w:tc>
        <w:tc>
          <w:tcPr>
            <w:tcW w:w="1244" w:type="dxa"/>
            <w:tcBorders>
              <w:top w:val="single" w:sz="8" w:space="0" w:color="000000"/>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r w:rsidRPr="009110D1">
              <w:rPr>
                <w:b/>
                <w:sz w:val="20"/>
                <w:szCs w:val="20"/>
              </w:rPr>
              <w:t xml:space="preserve">Počet hodín </w:t>
            </w:r>
          </w:p>
          <w:p w:rsidR="00E074F1" w:rsidRPr="009110D1" w:rsidRDefault="00E074F1" w:rsidP="00E074F1">
            <w:pPr>
              <w:jc w:val="center"/>
              <w:rPr>
                <w:b/>
                <w:sz w:val="20"/>
                <w:szCs w:val="20"/>
              </w:rPr>
            </w:pPr>
            <w:r w:rsidRPr="009110D1">
              <w:rPr>
                <w:b/>
                <w:sz w:val="20"/>
                <w:szCs w:val="20"/>
              </w:rPr>
              <w:t>2. ročník</w:t>
            </w:r>
          </w:p>
        </w:tc>
        <w:tc>
          <w:tcPr>
            <w:tcW w:w="1373" w:type="dxa"/>
            <w:tcBorders>
              <w:top w:val="single" w:sz="8" w:space="0" w:color="000000"/>
              <w:left w:val="single" w:sz="4" w:space="0" w:color="000000"/>
              <w:bottom w:val="single" w:sz="4" w:space="0" w:color="000000"/>
            </w:tcBorders>
            <w:shd w:val="clear" w:color="auto" w:fill="FF0066"/>
          </w:tcPr>
          <w:p w:rsidR="00E074F1" w:rsidRPr="009110D1" w:rsidRDefault="00E074F1" w:rsidP="00E074F1">
            <w:pPr>
              <w:snapToGrid w:val="0"/>
              <w:jc w:val="center"/>
              <w:rPr>
                <w:b/>
                <w:sz w:val="20"/>
                <w:szCs w:val="20"/>
              </w:rPr>
            </w:pPr>
            <w:r w:rsidRPr="009110D1">
              <w:rPr>
                <w:b/>
                <w:sz w:val="20"/>
                <w:szCs w:val="20"/>
              </w:rPr>
              <w:t xml:space="preserve">Počet hodín </w:t>
            </w:r>
          </w:p>
          <w:p w:rsidR="00E074F1" w:rsidRPr="00E462C6" w:rsidRDefault="00E074F1" w:rsidP="00E074F1">
            <w:pPr>
              <w:snapToGrid w:val="0"/>
              <w:jc w:val="center"/>
              <w:rPr>
                <w:b/>
                <w:sz w:val="20"/>
                <w:szCs w:val="20"/>
              </w:rPr>
            </w:pPr>
            <w:r w:rsidRPr="00E462C6">
              <w:rPr>
                <w:b/>
                <w:sz w:val="20"/>
                <w:szCs w:val="20"/>
              </w:rPr>
              <w:t>3.ročník</w:t>
            </w:r>
          </w:p>
        </w:tc>
        <w:tc>
          <w:tcPr>
            <w:tcW w:w="1304" w:type="dxa"/>
            <w:gridSpan w:val="2"/>
            <w:tcBorders>
              <w:top w:val="single" w:sz="8" w:space="0" w:color="000000"/>
              <w:left w:val="single" w:sz="4" w:space="0" w:color="000000"/>
              <w:bottom w:val="single" w:sz="4" w:space="0" w:color="000000"/>
            </w:tcBorders>
            <w:shd w:val="clear" w:color="auto" w:fill="C4BC96" w:themeFill="background2" w:themeFillShade="BF"/>
          </w:tcPr>
          <w:p w:rsidR="00E074F1" w:rsidRPr="009110D1" w:rsidRDefault="00E074F1" w:rsidP="00E074F1">
            <w:pPr>
              <w:snapToGrid w:val="0"/>
              <w:jc w:val="center"/>
              <w:rPr>
                <w:b/>
                <w:sz w:val="20"/>
                <w:szCs w:val="20"/>
              </w:rPr>
            </w:pPr>
            <w:r w:rsidRPr="009110D1">
              <w:rPr>
                <w:b/>
                <w:sz w:val="20"/>
                <w:szCs w:val="20"/>
              </w:rPr>
              <w:t xml:space="preserve">Počet hodín </w:t>
            </w:r>
          </w:p>
          <w:p w:rsidR="00E074F1" w:rsidRPr="009110D1" w:rsidRDefault="00E074F1" w:rsidP="00E074F1">
            <w:pPr>
              <w:snapToGrid w:val="0"/>
              <w:jc w:val="center"/>
              <w:rPr>
                <w:sz w:val="20"/>
                <w:szCs w:val="20"/>
              </w:rPr>
            </w:pPr>
            <w:r>
              <w:rPr>
                <w:b/>
                <w:sz w:val="20"/>
                <w:szCs w:val="20"/>
              </w:rPr>
              <w:t>4</w:t>
            </w:r>
            <w:r w:rsidRPr="00E462C6">
              <w:rPr>
                <w:b/>
                <w:sz w:val="20"/>
                <w:szCs w:val="20"/>
              </w:rPr>
              <w:t>.ročník</w:t>
            </w:r>
          </w:p>
        </w:tc>
        <w:tc>
          <w:tcPr>
            <w:tcW w:w="1843" w:type="dxa"/>
            <w:tcBorders>
              <w:top w:val="single" w:sz="8" w:space="0" w:color="000000"/>
              <w:left w:val="single" w:sz="4" w:space="0" w:color="000000"/>
              <w:bottom w:val="single" w:sz="4" w:space="0" w:color="000000"/>
              <w:right w:val="single" w:sz="4" w:space="0" w:color="000000"/>
            </w:tcBorders>
          </w:tcPr>
          <w:p w:rsidR="00E074F1" w:rsidRPr="009110D1" w:rsidRDefault="00E074F1" w:rsidP="00E074F1">
            <w:pPr>
              <w:snapToGrid w:val="0"/>
              <w:jc w:val="center"/>
              <w:rPr>
                <w:sz w:val="20"/>
                <w:szCs w:val="20"/>
              </w:rPr>
            </w:pPr>
            <w:r w:rsidRPr="009110D1">
              <w:rPr>
                <w:sz w:val="20"/>
                <w:szCs w:val="20"/>
              </w:rPr>
              <w:t>Poznámky</w:t>
            </w:r>
          </w:p>
        </w:tc>
      </w:tr>
      <w:tr w:rsidR="00E074F1" w:rsidRPr="009110D1" w:rsidTr="00E074F1">
        <w:trPr>
          <w:trHeight w:val="943"/>
        </w:trPr>
        <w:tc>
          <w:tcPr>
            <w:tcW w:w="1582" w:type="dxa"/>
            <w:gridSpan w:val="2"/>
            <w:vMerge w:val="restart"/>
            <w:tcBorders>
              <w:left w:val="single" w:sz="4" w:space="0" w:color="000000"/>
            </w:tcBorders>
            <w:shd w:val="clear" w:color="auto" w:fill="92D050"/>
            <w:vAlign w:val="center"/>
          </w:tcPr>
          <w:p w:rsidR="00E074F1" w:rsidRPr="009110D1" w:rsidRDefault="00E074F1" w:rsidP="00E074F1">
            <w:pPr>
              <w:snapToGrid w:val="0"/>
              <w:rPr>
                <w:sz w:val="20"/>
                <w:szCs w:val="20"/>
              </w:rPr>
            </w:pPr>
          </w:p>
          <w:p w:rsidR="00E074F1" w:rsidRPr="009110D1" w:rsidRDefault="00E074F1" w:rsidP="00E074F1">
            <w:pPr>
              <w:rPr>
                <w:sz w:val="20"/>
                <w:szCs w:val="20"/>
              </w:rPr>
            </w:pPr>
            <w:r w:rsidRPr="009110D1">
              <w:rPr>
                <w:sz w:val="20"/>
                <w:szCs w:val="20"/>
              </w:rPr>
              <w:t>Jazyk a </w:t>
            </w:r>
          </w:p>
          <w:p w:rsidR="00E074F1" w:rsidRPr="009110D1" w:rsidRDefault="00E074F1" w:rsidP="00E074F1">
            <w:pPr>
              <w:rPr>
                <w:sz w:val="20"/>
                <w:szCs w:val="20"/>
              </w:rPr>
            </w:pPr>
            <w:r w:rsidRPr="009110D1">
              <w:rPr>
                <w:sz w:val="20"/>
                <w:szCs w:val="20"/>
              </w:rPr>
              <w:t>komunikácia</w:t>
            </w:r>
          </w:p>
        </w:tc>
        <w:tc>
          <w:tcPr>
            <w:tcW w:w="1866" w:type="dxa"/>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r w:rsidRPr="009110D1">
              <w:rPr>
                <w:sz w:val="20"/>
                <w:szCs w:val="20"/>
              </w:rPr>
              <w:t>Slovenský jazyk a</w:t>
            </w:r>
            <w:r>
              <w:rPr>
                <w:sz w:val="20"/>
                <w:szCs w:val="20"/>
              </w:rPr>
              <w:t xml:space="preserve"> slovenská </w:t>
            </w:r>
            <w:r w:rsidRPr="009110D1">
              <w:rPr>
                <w:sz w:val="20"/>
                <w:szCs w:val="20"/>
              </w:rPr>
              <w:t xml:space="preserve"> literatúra</w:t>
            </w:r>
          </w:p>
        </w:tc>
        <w:tc>
          <w:tcPr>
            <w:tcW w:w="1244" w:type="dxa"/>
            <w:tcBorders>
              <w:left w:val="single" w:sz="4" w:space="0" w:color="000000"/>
              <w:bottom w:val="single" w:sz="4" w:space="0" w:color="000000"/>
            </w:tcBorders>
            <w:shd w:val="clear" w:color="auto" w:fill="CCC0D9" w:themeFill="accent4" w:themeFillTint="66"/>
            <w:vAlign w:val="center"/>
          </w:tcPr>
          <w:p w:rsidR="00E074F1" w:rsidRPr="009110D1" w:rsidRDefault="00E074F1" w:rsidP="00E074F1">
            <w:pPr>
              <w:snapToGrid w:val="0"/>
              <w:jc w:val="center"/>
              <w:rPr>
                <w:sz w:val="20"/>
                <w:szCs w:val="20"/>
              </w:rPr>
            </w:pPr>
          </w:p>
          <w:p w:rsidR="00E074F1" w:rsidRPr="009110D1" w:rsidRDefault="00E074F1" w:rsidP="00E074F1">
            <w:pPr>
              <w:snapToGrid w:val="0"/>
              <w:jc w:val="center"/>
              <w:rPr>
                <w:b/>
                <w:sz w:val="20"/>
                <w:szCs w:val="20"/>
              </w:rPr>
            </w:pPr>
            <w:r w:rsidRPr="009110D1">
              <w:rPr>
                <w:b/>
                <w:sz w:val="20"/>
                <w:szCs w:val="20"/>
              </w:rPr>
              <w:t>5</w:t>
            </w:r>
          </w:p>
        </w:tc>
        <w:tc>
          <w:tcPr>
            <w:tcW w:w="1244" w:type="dxa"/>
            <w:tcBorders>
              <w:left w:val="single" w:sz="4" w:space="0" w:color="000000"/>
              <w:bottom w:val="single" w:sz="4" w:space="0" w:color="000000"/>
            </w:tcBorders>
            <w:shd w:val="clear" w:color="auto" w:fill="C2D69B" w:themeFill="accent3" w:themeFillTint="99"/>
            <w:vAlign w:val="center"/>
          </w:tcPr>
          <w:p w:rsidR="00E074F1" w:rsidRPr="009110D1" w:rsidRDefault="00E074F1" w:rsidP="00E074F1">
            <w:pPr>
              <w:snapToGrid w:val="0"/>
              <w:jc w:val="center"/>
              <w:rPr>
                <w:sz w:val="20"/>
                <w:szCs w:val="20"/>
              </w:rPr>
            </w:pPr>
          </w:p>
          <w:p w:rsidR="00E074F1" w:rsidRPr="00A50E8F" w:rsidRDefault="00E074F1" w:rsidP="00E074F1">
            <w:pPr>
              <w:jc w:val="center"/>
              <w:rPr>
                <w:b/>
                <w:color w:val="00B050"/>
                <w:sz w:val="20"/>
                <w:szCs w:val="20"/>
              </w:rPr>
            </w:pPr>
            <w:r w:rsidRPr="00A50E8F">
              <w:rPr>
                <w:b/>
                <w:sz w:val="20"/>
                <w:szCs w:val="20"/>
              </w:rPr>
              <w:t>6</w:t>
            </w:r>
          </w:p>
        </w:tc>
        <w:tc>
          <w:tcPr>
            <w:tcW w:w="1373" w:type="dxa"/>
            <w:tcBorders>
              <w:left w:val="single" w:sz="4" w:space="0" w:color="000000"/>
              <w:bottom w:val="single" w:sz="4" w:space="0" w:color="000000"/>
            </w:tcBorders>
            <w:shd w:val="clear" w:color="auto" w:fill="FF0066"/>
            <w:vAlign w:val="center"/>
          </w:tcPr>
          <w:p w:rsidR="00E074F1" w:rsidRDefault="00E074F1" w:rsidP="00E074F1">
            <w:pPr>
              <w:snapToGrid w:val="0"/>
              <w:jc w:val="center"/>
              <w:rPr>
                <w:sz w:val="20"/>
                <w:szCs w:val="20"/>
              </w:rPr>
            </w:pPr>
          </w:p>
          <w:p w:rsidR="00E074F1" w:rsidRDefault="00E074F1" w:rsidP="00E074F1">
            <w:pPr>
              <w:snapToGrid w:val="0"/>
              <w:rPr>
                <w:b/>
                <w:sz w:val="20"/>
                <w:szCs w:val="20"/>
              </w:rPr>
            </w:pPr>
          </w:p>
          <w:p w:rsidR="00E074F1" w:rsidRDefault="00E074F1" w:rsidP="00E074F1">
            <w:pPr>
              <w:snapToGrid w:val="0"/>
              <w:jc w:val="center"/>
              <w:rPr>
                <w:b/>
                <w:color w:val="FF0000"/>
                <w:sz w:val="20"/>
                <w:szCs w:val="20"/>
              </w:rPr>
            </w:pPr>
            <w:r w:rsidRPr="00BC1673">
              <w:rPr>
                <w:b/>
                <w:sz w:val="20"/>
                <w:szCs w:val="20"/>
              </w:rPr>
              <w:t>5</w:t>
            </w:r>
          </w:p>
          <w:p w:rsidR="00E074F1" w:rsidRPr="00BC1673" w:rsidRDefault="00E074F1" w:rsidP="00E074F1">
            <w:pPr>
              <w:snapToGrid w:val="0"/>
              <w:jc w:val="center"/>
              <w:rPr>
                <w:color w:val="00B050"/>
                <w:sz w:val="20"/>
                <w:szCs w:val="20"/>
              </w:rPr>
            </w:pPr>
          </w:p>
        </w:tc>
        <w:tc>
          <w:tcPr>
            <w:tcW w:w="1304" w:type="dxa"/>
            <w:gridSpan w:val="2"/>
            <w:tcBorders>
              <w:left w:val="single" w:sz="4" w:space="0" w:color="000000"/>
              <w:bottom w:val="single" w:sz="4" w:space="0" w:color="000000"/>
            </w:tcBorders>
            <w:shd w:val="clear" w:color="auto" w:fill="C4BC96" w:themeFill="background2" w:themeFillShade="BF"/>
            <w:vAlign w:val="center"/>
          </w:tcPr>
          <w:p w:rsidR="00E074F1" w:rsidRDefault="00E074F1" w:rsidP="00E074F1">
            <w:pPr>
              <w:snapToGrid w:val="0"/>
              <w:jc w:val="center"/>
              <w:rPr>
                <w:b/>
                <w:sz w:val="20"/>
                <w:szCs w:val="20"/>
              </w:rPr>
            </w:pPr>
          </w:p>
          <w:p w:rsidR="00E074F1" w:rsidRDefault="00E074F1" w:rsidP="00E074F1">
            <w:pPr>
              <w:snapToGrid w:val="0"/>
              <w:rPr>
                <w:b/>
                <w:sz w:val="20"/>
                <w:szCs w:val="20"/>
              </w:rPr>
            </w:pPr>
          </w:p>
          <w:p w:rsidR="00E074F1" w:rsidRDefault="00E074F1" w:rsidP="00E074F1">
            <w:pPr>
              <w:snapToGrid w:val="0"/>
              <w:jc w:val="center"/>
              <w:rPr>
                <w:b/>
                <w:color w:val="FF0000"/>
                <w:sz w:val="20"/>
                <w:szCs w:val="20"/>
              </w:rPr>
            </w:pPr>
            <w:r w:rsidRPr="00BC1673">
              <w:rPr>
                <w:b/>
                <w:sz w:val="20"/>
                <w:szCs w:val="20"/>
              </w:rPr>
              <w:t>5</w:t>
            </w:r>
          </w:p>
          <w:p w:rsidR="00E074F1" w:rsidRPr="009110D1" w:rsidRDefault="00E074F1" w:rsidP="00E074F1">
            <w:pPr>
              <w:snapToGrid w:val="0"/>
              <w:jc w:val="center"/>
              <w:rPr>
                <w:sz w:val="20"/>
                <w:szCs w:val="20"/>
              </w:rPr>
            </w:pPr>
          </w:p>
        </w:tc>
        <w:tc>
          <w:tcPr>
            <w:tcW w:w="1843" w:type="dxa"/>
            <w:tcBorders>
              <w:left w:val="single" w:sz="4" w:space="0" w:color="000000"/>
              <w:bottom w:val="single" w:sz="4" w:space="0" w:color="000000"/>
              <w:right w:val="single" w:sz="4" w:space="0" w:color="000000"/>
            </w:tcBorders>
          </w:tcPr>
          <w:p w:rsidR="00E074F1" w:rsidRDefault="00E074F1" w:rsidP="00E074F1">
            <w:pPr>
              <w:snapToGrid w:val="0"/>
              <w:rPr>
                <w:sz w:val="20"/>
                <w:szCs w:val="20"/>
              </w:rPr>
            </w:pPr>
            <w:r w:rsidRPr="009110D1">
              <w:rPr>
                <w:sz w:val="20"/>
                <w:szCs w:val="20"/>
              </w:rPr>
              <w:t>Z voliteľných hodín sme pridali </w:t>
            </w:r>
          </w:p>
          <w:p w:rsidR="00E074F1" w:rsidRPr="009110D1" w:rsidRDefault="00E074F1" w:rsidP="00E074F1">
            <w:pPr>
              <w:snapToGrid w:val="0"/>
              <w:rPr>
                <w:sz w:val="20"/>
                <w:szCs w:val="20"/>
              </w:rPr>
            </w:pPr>
            <w:r>
              <w:rPr>
                <w:sz w:val="20"/>
                <w:szCs w:val="20"/>
              </w:rPr>
              <w:t>v 3.ročníku 1 hodinu</w:t>
            </w:r>
          </w:p>
        </w:tc>
      </w:tr>
      <w:tr w:rsidR="00E074F1" w:rsidRPr="009110D1" w:rsidTr="00E74804">
        <w:trPr>
          <w:trHeight w:val="329"/>
        </w:trPr>
        <w:tc>
          <w:tcPr>
            <w:tcW w:w="1582" w:type="dxa"/>
            <w:gridSpan w:val="2"/>
            <w:vMerge/>
            <w:tcBorders>
              <w:left w:val="single" w:sz="4" w:space="0" w:color="000000"/>
            </w:tcBorders>
            <w:shd w:val="clear" w:color="auto" w:fill="92D050"/>
          </w:tcPr>
          <w:p w:rsidR="00E074F1" w:rsidRPr="009110D1" w:rsidRDefault="00E074F1" w:rsidP="00E074F1">
            <w:pPr>
              <w:snapToGrid w:val="0"/>
              <w:rPr>
                <w:sz w:val="20"/>
                <w:szCs w:val="20"/>
              </w:rPr>
            </w:pPr>
          </w:p>
        </w:tc>
        <w:tc>
          <w:tcPr>
            <w:tcW w:w="1866" w:type="dxa"/>
            <w:tcBorders>
              <w:left w:val="single" w:sz="4" w:space="0" w:color="000000"/>
              <w:bottom w:val="single" w:sz="4" w:space="0" w:color="000000"/>
            </w:tcBorders>
            <w:shd w:val="clear" w:color="auto" w:fill="FFC000"/>
            <w:vAlign w:val="center"/>
          </w:tcPr>
          <w:p w:rsidR="00E074F1" w:rsidRPr="009110D1" w:rsidRDefault="00E074F1" w:rsidP="00E74804">
            <w:pPr>
              <w:snapToGrid w:val="0"/>
              <w:rPr>
                <w:sz w:val="20"/>
                <w:szCs w:val="20"/>
              </w:rPr>
            </w:pPr>
            <w:r w:rsidRPr="009110D1">
              <w:rPr>
                <w:sz w:val="20"/>
                <w:szCs w:val="20"/>
              </w:rPr>
              <w:t>Maďarský jazyk a literatúra</w:t>
            </w:r>
          </w:p>
          <w:p w:rsidR="00E074F1" w:rsidRPr="009110D1" w:rsidRDefault="00E074F1" w:rsidP="00E74804">
            <w:pPr>
              <w:rPr>
                <w:sz w:val="20"/>
                <w:szCs w:val="20"/>
              </w:rPr>
            </w:pPr>
          </w:p>
        </w:tc>
        <w:tc>
          <w:tcPr>
            <w:tcW w:w="1244" w:type="dxa"/>
            <w:tcBorders>
              <w:left w:val="single" w:sz="4" w:space="0" w:color="000000"/>
              <w:bottom w:val="single" w:sz="4" w:space="0" w:color="000000"/>
            </w:tcBorders>
            <w:shd w:val="clear" w:color="auto" w:fill="CCC0D9" w:themeFill="accent4" w:themeFillTint="66"/>
            <w:vAlign w:val="center"/>
          </w:tcPr>
          <w:p w:rsidR="00E074F1" w:rsidRPr="009110D1" w:rsidRDefault="00E074F1" w:rsidP="00E74804">
            <w:pPr>
              <w:snapToGrid w:val="0"/>
              <w:jc w:val="center"/>
              <w:rPr>
                <w:sz w:val="20"/>
                <w:szCs w:val="20"/>
              </w:rPr>
            </w:pPr>
          </w:p>
          <w:p w:rsidR="00E074F1" w:rsidRPr="009110D1" w:rsidRDefault="00E074F1" w:rsidP="00E74804">
            <w:pPr>
              <w:jc w:val="center"/>
              <w:rPr>
                <w:b/>
                <w:sz w:val="20"/>
                <w:szCs w:val="20"/>
              </w:rPr>
            </w:pPr>
            <w:r w:rsidRPr="009110D1">
              <w:rPr>
                <w:b/>
                <w:sz w:val="20"/>
                <w:szCs w:val="20"/>
              </w:rPr>
              <w:t>8</w:t>
            </w:r>
          </w:p>
        </w:tc>
        <w:tc>
          <w:tcPr>
            <w:tcW w:w="1244" w:type="dxa"/>
            <w:tcBorders>
              <w:left w:val="single" w:sz="4" w:space="0" w:color="000000"/>
              <w:bottom w:val="single" w:sz="4" w:space="0" w:color="000000"/>
            </w:tcBorders>
            <w:shd w:val="clear" w:color="auto" w:fill="C2D69B" w:themeFill="accent3" w:themeFillTint="99"/>
            <w:vAlign w:val="center"/>
          </w:tcPr>
          <w:p w:rsidR="00E074F1" w:rsidRPr="009110D1" w:rsidRDefault="00E074F1" w:rsidP="00E74804">
            <w:pPr>
              <w:snapToGrid w:val="0"/>
              <w:jc w:val="center"/>
              <w:rPr>
                <w:sz w:val="20"/>
                <w:szCs w:val="20"/>
              </w:rPr>
            </w:pPr>
          </w:p>
          <w:p w:rsidR="00E074F1" w:rsidRPr="009110D1" w:rsidRDefault="00E074F1" w:rsidP="00E74804">
            <w:pPr>
              <w:jc w:val="center"/>
              <w:rPr>
                <w:b/>
                <w:color w:val="00B050"/>
                <w:sz w:val="20"/>
                <w:szCs w:val="20"/>
              </w:rPr>
            </w:pPr>
            <w:r>
              <w:rPr>
                <w:sz w:val="20"/>
                <w:szCs w:val="20"/>
              </w:rPr>
              <w:t>6+</w:t>
            </w:r>
            <w:r w:rsidRPr="00A50E8F">
              <w:rPr>
                <w:color w:val="FF0000"/>
                <w:sz w:val="20"/>
                <w:szCs w:val="20"/>
              </w:rPr>
              <w:t>2</w:t>
            </w:r>
          </w:p>
          <w:p w:rsidR="00E074F1" w:rsidRPr="00324F1A" w:rsidRDefault="00E074F1" w:rsidP="00E74804">
            <w:pPr>
              <w:jc w:val="center"/>
              <w:rPr>
                <w:b/>
                <w:sz w:val="20"/>
                <w:szCs w:val="20"/>
              </w:rPr>
            </w:pPr>
            <w:r w:rsidRPr="00324F1A">
              <w:rPr>
                <w:b/>
                <w:sz w:val="20"/>
                <w:szCs w:val="20"/>
              </w:rPr>
              <w:lastRenderedPageBreak/>
              <w:t>8</w:t>
            </w:r>
          </w:p>
        </w:tc>
        <w:tc>
          <w:tcPr>
            <w:tcW w:w="1373" w:type="dxa"/>
            <w:tcBorders>
              <w:left w:val="single" w:sz="4" w:space="0" w:color="000000"/>
              <w:bottom w:val="single" w:sz="4" w:space="0" w:color="000000"/>
            </w:tcBorders>
            <w:shd w:val="clear" w:color="auto" w:fill="FF0066"/>
            <w:vAlign w:val="center"/>
          </w:tcPr>
          <w:p w:rsidR="00E074F1" w:rsidRDefault="00E074F1" w:rsidP="00E74804">
            <w:pPr>
              <w:snapToGrid w:val="0"/>
              <w:jc w:val="center"/>
              <w:rPr>
                <w:sz w:val="20"/>
                <w:szCs w:val="20"/>
              </w:rPr>
            </w:pPr>
          </w:p>
          <w:p w:rsidR="00E074F1" w:rsidRDefault="00E074F1" w:rsidP="00E74804">
            <w:pPr>
              <w:jc w:val="center"/>
              <w:rPr>
                <w:b/>
                <w:sz w:val="20"/>
                <w:szCs w:val="20"/>
              </w:rPr>
            </w:pPr>
            <w:r w:rsidRPr="00BC1673">
              <w:rPr>
                <w:b/>
                <w:sz w:val="20"/>
                <w:szCs w:val="20"/>
              </w:rPr>
              <w:t>5</w:t>
            </w:r>
            <w:r>
              <w:rPr>
                <w:b/>
                <w:sz w:val="20"/>
                <w:szCs w:val="20"/>
              </w:rPr>
              <w:t>+</w:t>
            </w:r>
            <w:r>
              <w:rPr>
                <w:b/>
                <w:color w:val="FFFFFF" w:themeColor="background1"/>
                <w:sz w:val="20"/>
                <w:szCs w:val="20"/>
              </w:rPr>
              <w:t>2</w:t>
            </w:r>
          </w:p>
          <w:p w:rsidR="00E074F1" w:rsidRPr="00324F1A" w:rsidRDefault="00E074F1" w:rsidP="00E74804">
            <w:pPr>
              <w:jc w:val="center"/>
              <w:rPr>
                <w:sz w:val="20"/>
                <w:szCs w:val="20"/>
              </w:rPr>
            </w:pPr>
            <w:r>
              <w:rPr>
                <w:sz w:val="20"/>
                <w:szCs w:val="20"/>
              </w:rPr>
              <w:lastRenderedPageBreak/>
              <w:t>7</w:t>
            </w:r>
          </w:p>
        </w:tc>
        <w:tc>
          <w:tcPr>
            <w:tcW w:w="1304" w:type="dxa"/>
            <w:gridSpan w:val="2"/>
            <w:tcBorders>
              <w:left w:val="single" w:sz="4" w:space="0" w:color="000000"/>
              <w:bottom w:val="single" w:sz="4" w:space="0" w:color="000000"/>
            </w:tcBorders>
            <w:shd w:val="clear" w:color="auto" w:fill="C4BC96" w:themeFill="background2" w:themeFillShade="BF"/>
            <w:vAlign w:val="center"/>
          </w:tcPr>
          <w:p w:rsidR="00E074F1" w:rsidRDefault="00E074F1" w:rsidP="00E74804">
            <w:pPr>
              <w:snapToGrid w:val="0"/>
              <w:jc w:val="center"/>
              <w:rPr>
                <w:sz w:val="20"/>
                <w:szCs w:val="20"/>
              </w:rPr>
            </w:pPr>
          </w:p>
          <w:p w:rsidR="00E074F1" w:rsidRDefault="00E074F1" w:rsidP="00E74804">
            <w:pPr>
              <w:snapToGrid w:val="0"/>
              <w:jc w:val="center"/>
              <w:rPr>
                <w:b/>
                <w:color w:val="FF0000"/>
                <w:sz w:val="20"/>
                <w:szCs w:val="20"/>
              </w:rPr>
            </w:pPr>
            <w:r w:rsidRPr="00BC1673">
              <w:rPr>
                <w:b/>
                <w:sz w:val="20"/>
                <w:szCs w:val="20"/>
              </w:rPr>
              <w:t>5</w:t>
            </w:r>
          </w:p>
          <w:p w:rsidR="00E074F1" w:rsidRPr="009110D1" w:rsidRDefault="00E074F1" w:rsidP="00E74804">
            <w:pPr>
              <w:snapToGrid w:val="0"/>
              <w:jc w:val="center"/>
              <w:rPr>
                <w:sz w:val="20"/>
                <w:szCs w:val="20"/>
              </w:rPr>
            </w:pP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r w:rsidRPr="009110D1">
              <w:rPr>
                <w:sz w:val="20"/>
                <w:szCs w:val="20"/>
              </w:rPr>
              <w:lastRenderedPageBreak/>
              <w:t xml:space="preserve">Z voliteľných hodín sme </w:t>
            </w:r>
            <w:r w:rsidRPr="009110D1">
              <w:rPr>
                <w:sz w:val="20"/>
                <w:szCs w:val="20"/>
              </w:rPr>
              <w:lastRenderedPageBreak/>
              <w:t xml:space="preserve">pridali v 2.ročníku </w:t>
            </w:r>
            <w:r>
              <w:rPr>
                <w:sz w:val="20"/>
                <w:szCs w:val="20"/>
              </w:rPr>
              <w:t>2 hodiny a v 3. a 4.ročníku 1 hodinu</w:t>
            </w:r>
          </w:p>
        </w:tc>
      </w:tr>
      <w:tr w:rsidR="00E074F1" w:rsidRPr="009110D1" w:rsidTr="00E074F1">
        <w:trPr>
          <w:trHeight w:val="329"/>
        </w:trPr>
        <w:tc>
          <w:tcPr>
            <w:tcW w:w="1582" w:type="dxa"/>
            <w:gridSpan w:val="2"/>
            <w:vMerge/>
            <w:tcBorders>
              <w:left w:val="single" w:sz="4" w:space="0" w:color="000000"/>
              <w:bottom w:val="single" w:sz="4" w:space="0" w:color="000000"/>
            </w:tcBorders>
            <w:shd w:val="clear" w:color="auto" w:fill="92D050"/>
          </w:tcPr>
          <w:p w:rsidR="00E074F1" w:rsidRPr="009110D1" w:rsidRDefault="00E074F1" w:rsidP="00E074F1">
            <w:pPr>
              <w:snapToGrid w:val="0"/>
              <w:rPr>
                <w:sz w:val="20"/>
                <w:szCs w:val="20"/>
              </w:rPr>
            </w:pPr>
          </w:p>
        </w:tc>
        <w:tc>
          <w:tcPr>
            <w:tcW w:w="1866" w:type="dxa"/>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r w:rsidRPr="009110D1">
              <w:rPr>
                <w:sz w:val="20"/>
                <w:szCs w:val="20"/>
              </w:rPr>
              <w:t>Anglický jazyk</w:t>
            </w: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color w:val="FF0000"/>
                <w:sz w:val="20"/>
                <w:szCs w:val="20"/>
              </w:rPr>
            </w:pP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color w:val="FF0000"/>
                <w:sz w:val="20"/>
                <w:szCs w:val="20"/>
              </w:rPr>
            </w:pPr>
          </w:p>
        </w:tc>
        <w:tc>
          <w:tcPr>
            <w:tcW w:w="1373" w:type="dxa"/>
            <w:tcBorders>
              <w:left w:val="single" w:sz="4" w:space="0" w:color="000000"/>
              <w:bottom w:val="single" w:sz="4" w:space="0" w:color="000000"/>
            </w:tcBorders>
            <w:shd w:val="clear" w:color="auto" w:fill="FF0066"/>
            <w:vAlign w:val="center"/>
          </w:tcPr>
          <w:p w:rsidR="00E074F1" w:rsidRDefault="00E074F1" w:rsidP="00E074F1">
            <w:pPr>
              <w:snapToGrid w:val="0"/>
              <w:jc w:val="center"/>
              <w:rPr>
                <w:b/>
                <w:sz w:val="20"/>
                <w:szCs w:val="20"/>
              </w:rPr>
            </w:pPr>
            <w:r>
              <w:rPr>
                <w:b/>
                <w:sz w:val="20"/>
                <w:szCs w:val="20"/>
              </w:rPr>
              <w:t>2</w:t>
            </w:r>
          </w:p>
          <w:p w:rsidR="00E074F1" w:rsidRPr="009110D1" w:rsidRDefault="00E074F1" w:rsidP="00E074F1">
            <w:pPr>
              <w:snapToGrid w:val="0"/>
              <w:jc w:val="center"/>
              <w:rPr>
                <w:sz w:val="20"/>
                <w:szCs w:val="20"/>
              </w:rPr>
            </w:pPr>
          </w:p>
        </w:tc>
        <w:tc>
          <w:tcPr>
            <w:tcW w:w="1304" w:type="dxa"/>
            <w:gridSpan w:val="2"/>
            <w:tcBorders>
              <w:left w:val="single" w:sz="4" w:space="0" w:color="000000"/>
              <w:bottom w:val="single" w:sz="4" w:space="0" w:color="000000"/>
            </w:tcBorders>
            <w:shd w:val="clear" w:color="auto" w:fill="C4BC96" w:themeFill="background2" w:themeFillShade="BF"/>
            <w:vAlign w:val="center"/>
          </w:tcPr>
          <w:p w:rsidR="00E074F1" w:rsidRDefault="00E074F1" w:rsidP="00E074F1">
            <w:pPr>
              <w:snapToGrid w:val="0"/>
              <w:jc w:val="center"/>
              <w:rPr>
                <w:b/>
                <w:sz w:val="20"/>
                <w:szCs w:val="20"/>
              </w:rPr>
            </w:pPr>
            <w:r>
              <w:rPr>
                <w:b/>
                <w:sz w:val="20"/>
                <w:szCs w:val="20"/>
              </w:rPr>
              <w:t>2</w:t>
            </w:r>
          </w:p>
          <w:p w:rsidR="00E074F1" w:rsidRPr="009110D1" w:rsidRDefault="00E074F1" w:rsidP="00E074F1">
            <w:pPr>
              <w:snapToGrid w:val="0"/>
              <w:jc w:val="center"/>
              <w:rPr>
                <w:sz w:val="20"/>
                <w:szCs w:val="20"/>
              </w:rPr>
            </w:pP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329"/>
        </w:trPr>
        <w:tc>
          <w:tcPr>
            <w:tcW w:w="10456" w:type="dxa"/>
            <w:gridSpan w:val="9"/>
            <w:tcBorders>
              <w:left w:val="single" w:sz="4" w:space="0" w:color="000000"/>
              <w:bottom w:val="single" w:sz="4" w:space="0" w:color="000000"/>
              <w:right w:val="single" w:sz="4" w:space="0" w:color="000000"/>
            </w:tcBorders>
            <w:shd w:val="clear" w:color="auto" w:fill="FFFF00"/>
          </w:tcPr>
          <w:p w:rsidR="00E074F1" w:rsidRDefault="00E074F1" w:rsidP="00E074F1">
            <w:pPr>
              <w:snapToGrid w:val="0"/>
              <w:rPr>
                <w:sz w:val="20"/>
                <w:szCs w:val="20"/>
              </w:rPr>
            </w:pPr>
          </w:p>
          <w:p w:rsidR="00E074F1" w:rsidRPr="009110D1" w:rsidRDefault="00E074F1" w:rsidP="00E074F1">
            <w:pPr>
              <w:snapToGrid w:val="0"/>
              <w:rPr>
                <w:sz w:val="20"/>
                <w:szCs w:val="20"/>
              </w:rPr>
            </w:pPr>
          </w:p>
        </w:tc>
      </w:tr>
      <w:tr w:rsidR="00E074F1" w:rsidRPr="009110D1" w:rsidTr="00E074F1">
        <w:trPr>
          <w:trHeight w:val="889"/>
        </w:trPr>
        <w:tc>
          <w:tcPr>
            <w:tcW w:w="1582" w:type="dxa"/>
            <w:gridSpan w:val="2"/>
            <w:vMerge w:val="restart"/>
            <w:tcBorders>
              <w:left w:val="single" w:sz="4" w:space="0" w:color="000000"/>
            </w:tcBorders>
            <w:shd w:val="clear" w:color="auto" w:fill="92D050"/>
            <w:vAlign w:val="center"/>
          </w:tcPr>
          <w:p w:rsidR="00E074F1" w:rsidRPr="00400AA3" w:rsidRDefault="00E074F1" w:rsidP="00E074F1">
            <w:pPr>
              <w:snapToGrid w:val="0"/>
              <w:rPr>
                <w:sz w:val="20"/>
                <w:szCs w:val="20"/>
              </w:rPr>
            </w:pPr>
            <w:r w:rsidRPr="00400AA3">
              <w:rPr>
                <w:sz w:val="20"/>
                <w:szCs w:val="20"/>
              </w:rPr>
              <w:t>Matematika a práca s informáciami</w:t>
            </w:r>
          </w:p>
        </w:tc>
        <w:tc>
          <w:tcPr>
            <w:tcW w:w="1866" w:type="dxa"/>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p>
          <w:p w:rsidR="00E074F1" w:rsidRPr="009110D1" w:rsidRDefault="002A2F93" w:rsidP="00E074F1">
            <w:pPr>
              <w:snapToGrid w:val="0"/>
              <w:rPr>
                <w:sz w:val="20"/>
                <w:szCs w:val="20"/>
              </w:rPr>
            </w:pPr>
            <w:r>
              <w:rPr>
                <w:sz w:val="20"/>
                <w:szCs w:val="20"/>
              </w:rPr>
              <w:t>Matematika</w:t>
            </w:r>
          </w:p>
        </w:tc>
        <w:tc>
          <w:tcPr>
            <w:tcW w:w="1244" w:type="dxa"/>
            <w:tcBorders>
              <w:left w:val="single" w:sz="4" w:space="0" w:color="000000"/>
              <w:bottom w:val="single" w:sz="4" w:space="0" w:color="000000"/>
            </w:tcBorders>
            <w:shd w:val="clear" w:color="auto" w:fill="CCC0D9" w:themeFill="accent4" w:themeFillTint="66"/>
            <w:vAlign w:val="center"/>
          </w:tcPr>
          <w:p w:rsidR="00E074F1" w:rsidRPr="009110D1" w:rsidRDefault="00E074F1" w:rsidP="00E074F1">
            <w:pPr>
              <w:snapToGrid w:val="0"/>
              <w:jc w:val="center"/>
              <w:rPr>
                <w:b/>
                <w:sz w:val="20"/>
                <w:szCs w:val="20"/>
              </w:rPr>
            </w:pPr>
            <w:r w:rsidRPr="009110D1">
              <w:rPr>
                <w:b/>
                <w:sz w:val="20"/>
                <w:szCs w:val="20"/>
              </w:rPr>
              <w:t>4</w:t>
            </w:r>
          </w:p>
        </w:tc>
        <w:tc>
          <w:tcPr>
            <w:tcW w:w="1244" w:type="dxa"/>
            <w:tcBorders>
              <w:left w:val="single" w:sz="4" w:space="0" w:color="000000"/>
              <w:bottom w:val="single" w:sz="4" w:space="0" w:color="000000"/>
            </w:tcBorders>
            <w:shd w:val="clear" w:color="auto" w:fill="C2D69B" w:themeFill="accent3" w:themeFillTint="99"/>
            <w:vAlign w:val="center"/>
          </w:tcPr>
          <w:p w:rsidR="00E074F1" w:rsidRPr="009110D1" w:rsidRDefault="00E074F1" w:rsidP="00E074F1">
            <w:pPr>
              <w:snapToGrid w:val="0"/>
              <w:jc w:val="center"/>
              <w:rPr>
                <w:b/>
                <w:sz w:val="20"/>
                <w:szCs w:val="20"/>
              </w:rPr>
            </w:pPr>
          </w:p>
          <w:p w:rsidR="00E074F1" w:rsidRPr="009110D1" w:rsidRDefault="00E074F1" w:rsidP="00E074F1">
            <w:pPr>
              <w:snapToGrid w:val="0"/>
              <w:jc w:val="center"/>
              <w:rPr>
                <w:b/>
                <w:sz w:val="20"/>
                <w:szCs w:val="20"/>
              </w:rPr>
            </w:pPr>
            <w:r w:rsidRPr="009110D1">
              <w:rPr>
                <w:b/>
                <w:sz w:val="20"/>
                <w:szCs w:val="20"/>
              </w:rPr>
              <w:t>4</w:t>
            </w:r>
          </w:p>
          <w:p w:rsidR="00E074F1" w:rsidRPr="009110D1" w:rsidRDefault="00E074F1" w:rsidP="00E074F1">
            <w:pPr>
              <w:jc w:val="center"/>
              <w:rPr>
                <w:b/>
                <w:sz w:val="20"/>
                <w:szCs w:val="20"/>
              </w:rPr>
            </w:pPr>
          </w:p>
        </w:tc>
        <w:tc>
          <w:tcPr>
            <w:tcW w:w="1373" w:type="dxa"/>
            <w:tcBorders>
              <w:left w:val="single" w:sz="4" w:space="0" w:color="000000"/>
              <w:bottom w:val="single" w:sz="4" w:space="0" w:color="000000"/>
            </w:tcBorders>
            <w:shd w:val="clear" w:color="auto" w:fill="FF0066"/>
            <w:vAlign w:val="center"/>
          </w:tcPr>
          <w:p w:rsidR="00E074F1" w:rsidRDefault="00E074F1" w:rsidP="00E074F1">
            <w:pPr>
              <w:jc w:val="center"/>
              <w:rPr>
                <w:sz w:val="20"/>
                <w:szCs w:val="20"/>
              </w:rPr>
            </w:pPr>
          </w:p>
          <w:p w:rsidR="00E074F1" w:rsidRPr="00BC1673" w:rsidRDefault="00E074F1" w:rsidP="00E074F1">
            <w:pPr>
              <w:jc w:val="center"/>
              <w:rPr>
                <w:b/>
                <w:sz w:val="20"/>
                <w:szCs w:val="20"/>
              </w:rPr>
            </w:pPr>
            <w:r w:rsidRPr="00BC1673">
              <w:rPr>
                <w:b/>
                <w:sz w:val="20"/>
                <w:szCs w:val="20"/>
              </w:rPr>
              <w:t>4</w:t>
            </w:r>
          </w:p>
          <w:p w:rsidR="00E074F1" w:rsidRPr="009110D1" w:rsidRDefault="00E074F1" w:rsidP="00E074F1">
            <w:pPr>
              <w:snapToGrid w:val="0"/>
              <w:jc w:val="center"/>
              <w:rPr>
                <w:sz w:val="20"/>
                <w:szCs w:val="20"/>
              </w:rPr>
            </w:pPr>
          </w:p>
        </w:tc>
        <w:tc>
          <w:tcPr>
            <w:tcW w:w="1304" w:type="dxa"/>
            <w:gridSpan w:val="2"/>
            <w:tcBorders>
              <w:left w:val="single" w:sz="4" w:space="0" w:color="000000"/>
              <w:bottom w:val="single" w:sz="4" w:space="0" w:color="000000"/>
            </w:tcBorders>
            <w:shd w:val="clear" w:color="auto" w:fill="C4BC96" w:themeFill="background2" w:themeFillShade="BF"/>
            <w:vAlign w:val="center"/>
          </w:tcPr>
          <w:p w:rsidR="00E074F1" w:rsidRDefault="00E074F1" w:rsidP="00E074F1">
            <w:pPr>
              <w:jc w:val="center"/>
              <w:rPr>
                <w:b/>
                <w:sz w:val="20"/>
                <w:szCs w:val="20"/>
              </w:rPr>
            </w:pPr>
          </w:p>
          <w:p w:rsidR="00E074F1" w:rsidRPr="00BC1673" w:rsidRDefault="00E074F1" w:rsidP="00E074F1">
            <w:pPr>
              <w:jc w:val="center"/>
              <w:rPr>
                <w:b/>
                <w:sz w:val="20"/>
                <w:szCs w:val="20"/>
              </w:rPr>
            </w:pPr>
            <w:r w:rsidRPr="00BC1673">
              <w:rPr>
                <w:b/>
                <w:sz w:val="20"/>
                <w:szCs w:val="20"/>
              </w:rPr>
              <w:t>4</w:t>
            </w:r>
          </w:p>
          <w:p w:rsidR="00E074F1" w:rsidRPr="009110D1" w:rsidRDefault="00E074F1" w:rsidP="00E074F1">
            <w:pPr>
              <w:snapToGrid w:val="0"/>
              <w:jc w:val="center"/>
              <w:rPr>
                <w:sz w:val="20"/>
                <w:szCs w:val="20"/>
              </w:rPr>
            </w:pP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703"/>
        </w:trPr>
        <w:tc>
          <w:tcPr>
            <w:tcW w:w="1582" w:type="dxa"/>
            <w:gridSpan w:val="2"/>
            <w:vMerge/>
            <w:tcBorders>
              <w:left w:val="single" w:sz="4" w:space="0" w:color="000000"/>
              <w:bottom w:val="single" w:sz="4" w:space="0" w:color="000000"/>
            </w:tcBorders>
            <w:shd w:val="clear" w:color="auto" w:fill="92D050"/>
          </w:tcPr>
          <w:p w:rsidR="00E074F1" w:rsidRPr="009110D1" w:rsidRDefault="00E074F1" w:rsidP="00E074F1">
            <w:pPr>
              <w:snapToGrid w:val="0"/>
              <w:rPr>
                <w:sz w:val="20"/>
                <w:szCs w:val="20"/>
              </w:rPr>
            </w:pPr>
          </w:p>
        </w:tc>
        <w:tc>
          <w:tcPr>
            <w:tcW w:w="1866" w:type="dxa"/>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r>
              <w:rPr>
                <w:sz w:val="20"/>
                <w:szCs w:val="20"/>
              </w:rPr>
              <w:t>Informatika</w:t>
            </w:r>
          </w:p>
          <w:p w:rsidR="00E074F1" w:rsidRPr="009110D1" w:rsidRDefault="00E074F1" w:rsidP="00E074F1">
            <w:pPr>
              <w:snapToGrid w:val="0"/>
              <w:rPr>
                <w:sz w:val="20"/>
                <w:szCs w:val="20"/>
              </w:rPr>
            </w:pP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p w:rsidR="00E074F1" w:rsidRPr="009110D1" w:rsidRDefault="00E074F1" w:rsidP="00E074F1">
            <w:pPr>
              <w:snapToGrid w:val="0"/>
              <w:jc w:val="center"/>
              <w:rPr>
                <w:b/>
                <w:sz w:val="20"/>
                <w:szCs w:val="20"/>
              </w:rPr>
            </w:pPr>
          </w:p>
        </w:tc>
        <w:tc>
          <w:tcPr>
            <w:tcW w:w="1373" w:type="dxa"/>
            <w:tcBorders>
              <w:left w:val="single" w:sz="4" w:space="0" w:color="000000"/>
              <w:bottom w:val="single" w:sz="4" w:space="0" w:color="000000"/>
            </w:tcBorders>
            <w:shd w:val="clear" w:color="auto" w:fill="FF0066"/>
          </w:tcPr>
          <w:p w:rsidR="00E074F1" w:rsidRDefault="00E074F1" w:rsidP="00E074F1">
            <w:pPr>
              <w:snapToGrid w:val="0"/>
              <w:jc w:val="center"/>
              <w:rPr>
                <w:b/>
                <w:sz w:val="20"/>
                <w:szCs w:val="20"/>
              </w:rPr>
            </w:pPr>
          </w:p>
          <w:p w:rsidR="00E074F1" w:rsidRPr="009110D1" w:rsidRDefault="00E074F1" w:rsidP="00E074F1">
            <w:pPr>
              <w:snapToGrid w:val="0"/>
              <w:jc w:val="center"/>
              <w:rPr>
                <w:sz w:val="20"/>
                <w:szCs w:val="20"/>
              </w:rPr>
            </w:pPr>
            <w:r w:rsidRPr="009110D1">
              <w:rPr>
                <w:b/>
                <w:sz w:val="20"/>
                <w:szCs w:val="20"/>
              </w:rPr>
              <w:t>1</w:t>
            </w:r>
          </w:p>
        </w:tc>
        <w:tc>
          <w:tcPr>
            <w:tcW w:w="1304" w:type="dxa"/>
            <w:gridSpan w:val="2"/>
            <w:tcBorders>
              <w:left w:val="single" w:sz="4" w:space="0" w:color="000000"/>
              <w:bottom w:val="single" w:sz="4" w:space="0" w:color="000000"/>
            </w:tcBorders>
            <w:shd w:val="clear" w:color="auto" w:fill="C4BC96" w:themeFill="background2" w:themeFillShade="BF"/>
          </w:tcPr>
          <w:p w:rsidR="00E074F1" w:rsidRDefault="00E074F1" w:rsidP="00E074F1">
            <w:pPr>
              <w:snapToGrid w:val="0"/>
              <w:jc w:val="center"/>
              <w:rPr>
                <w:b/>
                <w:sz w:val="20"/>
                <w:szCs w:val="20"/>
              </w:rPr>
            </w:pPr>
          </w:p>
          <w:p w:rsidR="00E074F1" w:rsidRPr="009110D1" w:rsidRDefault="00E074F1" w:rsidP="00E074F1">
            <w:pPr>
              <w:snapToGrid w:val="0"/>
              <w:jc w:val="center"/>
              <w:rPr>
                <w:sz w:val="20"/>
                <w:szCs w:val="20"/>
              </w:rPr>
            </w:pPr>
            <w:r w:rsidRPr="009110D1">
              <w:rPr>
                <w:b/>
                <w:sz w:val="20"/>
                <w:szCs w:val="20"/>
              </w:rPr>
              <w:t>1</w:t>
            </w: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726"/>
        </w:trPr>
        <w:tc>
          <w:tcPr>
            <w:tcW w:w="10456" w:type="dxa"/>
            <w:gridSpan w:val="9"/>
            <w:tcBorders>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74804">
        <w:trPr>
          <w:trHeight w:val="559"/>
        </w:trPr>
        <w:tc>
          <w:tcPr>
            <w:tcW w:w="1526" w:type="dxa"/>
            <w:tcBorders>
              <w:left w:val="single" w:sz="4" w:space="0" w:color="000000"/>
            </w:tcBorders>
            <w:shd w:val="clear" w:color="auto" w:fill="92D050"/>
            <w:vAlign w:val="center"/>
          </w:tcPr>
          <w:p w:rsidR="00E074F1" w:rsidRDefault="00E074F1" w:rsidP="00E74804">
            <w:pPr>
              <w:snapToGrid w:val="0"/>
              <w:rPr>
                <w:color w:val="000000"/>
                <w:sz w:val="20"/>
                <w:szCs w:val="20"/>
              </w:rPr>
            </w:pPr>
          </w:p>
          <w:p w:rsidR="00E074F1" w:rsidRDefault="00E074F1" w:rsidP="00E74804">
            <w:pPr>
              <w:snapToGrid w:val="0"/>
              <w:rPr>
                <w:color w:val="000000"/>
                <w:sz w:val="20"/>
                <w:szCs w:val="20"/>
              </w:rPr>
            </w:pPr>
          </w:p>
          <w:p w:rsidR="00E074F1" w:rsidRDefault="00E074F1" w:rsidP="00E74804">
            <w:pPr>
              <w:snapToGrid w:val="0"/>
              <w:rPr>
                <w:color w:val="000000"/>
                <w:sz w:val="20"/>
                <w:szCs w:val="20"/>
              </w:rPr>
            </w:pPr>
          </w:p>
          <w:p w:rsidR="00E074F1" w:rsidRDefault="00E074F1" w:rsidP="00E74804">
            <w:pPr>
              <w:snapToGrid w:val="0"/>
              <w:rPr>
                <w:color w:val="000000"/>
                <w:sz w:val="20"/>
                <w:szCs w:val="20"/>
              </w:rPr>
            </w:pPr>
          </w:p>
          <w:p w:rsidR="00E074F1" w:rsidRDefault="00E074F1" w:rsidP="00E74804">
            <w:pPr>
              <w:snapToGrid w:val="0"/>
              <w:rPr>
                <w:color w:val="000000"/>
                <w:sz w:val="20"/>
                <w:szCs w:val="20"/>
              </w:rPr>
            </w:pPr>
          </w:p>
          <w:p w:rsidR="00E074F1" w:rsidRPr="009110D1" w:rsidRDefault="00E074F1" w:rsidP="00E74804">
            <w:pPr>
              <w:snapToGrid w:val="0"/>
              <w:rPr>
                <w:color w:val="000000"/>
                <w:sz w:val="20"/>
                <w:szCs w:val="20"/>
              </w:rPr>
            </w:pPr>
            <w:r w:rsidRPr="009110D1">
              <w:rPr>
                <w:color w:val="000000"/>
                <w:sz w:val="20"/>
                <w:szCs w:val="20"/>
              </w:rPr>
              <w:t>Človek a príroda</w:t>
            </w:r>
          </w:p>
          <w:p w:rsidR="00E074F1" w:rsidRPr="009110D1" w:rsidRDefault="00E074F1" w:rsidP="00E74804">
            <w:pPr>
              <w:rPr>
                <w:color w:val="000000"/>
                <w:sz w:val="20"/>
                <w:szCs w:val="20"/>
              </w:rPr>
            </w:pPr>
          </w:p>
        </w:tc>
        <w:tc>
          <w:tcPr>
            <w:tcW w:w="1922" w:type="dxa"/>
            <w:gridSpan w:val="2"/>
            <w:tcBorders>
              <w:left w:val="single" w:sz="4" w:space="0" w:color="000000"/>
              <w:bottom w:val="single" w:sz="4" w:space="0" w:color="000000"/>
            </w:tcBorders>
            <w:shd w:val="clear" w:color="auto" w:fill="FFC000"/>
          </w:tcPr>
          <w:p w:rsidR="00E074F1" w:rsidRDefault="00E074F1" w:rsidP="00E074F1">
            <w:pPr>
              <w:rPr>
                <w:sz w:val="20"/>
                <w:szCs w:val="20"/>
              </w:rPr>
            </w:pPr>
          </w:p>
          <w:p w:rsidR="00E074F1" w:rsidRPr="009110D1" w:rsidRDefault="00E074F1" w:rsidP="00E074F1">
            <w:pPr>
              <w:rPr>
                <w:sz w:val="20"/>
                <w:szCs w:val="20"/>
              </w:rPr>
            </w:pPr>
            <w:r w:rsidRPr="009110D1">
              <w:rPr>
                <w:sz w:val="20"/>
                <w:szCs w:val="20"/>
              </w:rPr>
              <w:t>Prvouka</w:t>
            </w:r>
          </w:p>
        </w:tc>
        <w:tc>
          <w:tcPr>
            <w:tcW w:w="1244" w:type="dxa"/>
            <w:tcBorders>
              <w:left w:val="single" w:sz="4" w:space="0" w:color="000000"/>
              <w:bottom w:val="single" w:sz="4" w:space="0" w:color="000000"/>
            </w:tcBorders>
            <w:shd w:val="clear" w:color="auto" w:fill="CCC0D9" w:themeFill="accent4" w:themeFillTint="66"/>
            <w:vAlign w:val="center"/>
          </w:tcPr>
          <w:p w:rsidR="00E074F1" w:rsidRDefault="00E074F1" w:rsidP="00E74804">
            <w:pPr>
              <w:snapToGrid w:val="0"/>
              <w:jc w:val="center"/>
              <w:rPr>
                <w:b/>
                <w:sz w:val="20"/>
                <w:szCs w:val="20"/>
              </w:rPr>
            </w:pPr>
          </w:p>
          <w:p w:rsidR="00E074F1" w:rsidRPr="009110D1" w:rsidRDefault="00E074F1" w:rsidP="00E74804">
            <w:pPr>
              <w:snapToGrid w:val="0"/>
              <w:jc w:val="center"/>
              <w:rPr>
                <w:b/>
                <w:sz w:val="20"/>
                <w:szCs w:val="20"/>
              </w:rPr>
            </w:pPr>
            <w:r w:rsidRPr="009110D1">
              <w:rPr>
                <w:b/>
                <w:sz w:val="20"/>
                <w:szCs w:val="20"/>
              </w:rPr>
              <w:t>1</w:t>
            </w:r>
          </w:p>
        </w:tc>
        <w:tc>
          <w:tcPr>
            <w:tcW w:w="1244" w:type="dxa"/>
            <w:tcBorders>
              <w:left w:val="single" w:sz="4" w:space="0" w:color="000000"/>
              <w:bottom w:val="single" w:sz="4" w:space="0" w:color="000000"/>
            </w:tcBorders>
            <w:shd w:val="clear" w:color="auto" w:fill="C2D69B" w:themeFill="accent3" w:themeFillTint="99"/>
            <w:vAlign w:val="center"/>
          </w:tcPr>
          <w:p w:rsidR="00E074F1" w:rsidRDefault="00E074F1" w:rsidP="00E74804">
            <w:pPr>
              <w:jc w:val="center"/>
              <w:rPr>
                <w:sz w:val="20"/>
                <w:szCs w:val="20"/>
              </w:rPr>
            </w:pPr>
          </w:p>
          <w:p w:rsidR="00E074F1" w:rsidRPr="006D570F" w:rsidRDefault="00E074F1" w:rsidP="00E74804">
            <w:pPr>
              <w:jc w:val="center"/>
              <w:rPr>
                <w:b/>
                <w:sz w:val="20"/>
                <w:szCs w:val="20"/>
              </w:rPr>
            </w:pPr>
            <w:r w:rsidRPr="006D570F">
              <w:rPr>
                <w:b/>
                <w:sz w:val="20"/>
                <w:szCs w:val="20"/>
              </w:rPr>
              <w:t>2</w:t>
            </w:r>
          </w:p>
        </w:tc>
        <w:tc>
          <w:tcPr>
            <w:tcW w:w="1373" w:type="dxa"/>
            <w:tcBorders>
              <w:left w:val="single" w:sz="4" w:space="0" w:color="000000"/>
              <w:bottom w:val="single" w:sz="4" w:space="0" w:color="000000"/>
            </w:tcBorders>
            <w:shd w:val="clear" w:color="auto" w:fill="FF0066"/>
          </w:tcPr>
          <w:p w:rsidR="00E074F1" w:rsidRPr="009110D1" w:rsidRDefault="00E074F1" w:rsidP="00E074F1">
            <w:pPr>
              <w:snapToGrid w:val="0"/>
              <w:rPr>
                <w:sz w:val="20"/>
                <w:szCs w:val="20"/>
              </w:rPr>
            </w:pPr>
          </w:p>
        </w:tc>
        <w:tc>
          <w:tcPr>
            <w:tcW w:w="1304" w:type="dxa"/>
            <w:gridSpan w:val="2"/>
            <w:tcBorders>
              <w:left w:val="single" w:sz="4" w:space="0" w:color="000000"/>
              <w:bottom w:val="single" w:sz="4" w:space="0" w:color="000000"/>
            </w:tcBorders>
            <w:shd w:val="clear" w:color="auto" w:fill="C4BC96" w:themeFill="background2" w:themeFillShade="BF"/>
          </w:tcPr>
          <w:p w:rsidR="00E074F1" w:rsidRPr="009110D1" w:rsidRDefault="00E074F1" w:rsidP="00E074F1">
            <w:pPr>
              <w:snapToGrid w:val="0"/>
              <w:rPr>
                <w:sz w:val="20"/>
                <w:szCs w:val="20"/>
              </w:rPr>
            </w:pP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525"/>
        </w:trPr>
        <w:tc>
          <w:tcPr>
            <w:tcW w:w="1526" w:type="dxa"/>
            <w:tcBorders>
              <w:left w:val="single" w:sz="4" w:space="0" w:color="000000"/>
            </w:tcBorders>
            <w:shd w:val="clear" w:color="auto" w:fill="92D050"/>
          </w:tcPr>
          <w:p w:rsidR="00E074F1" w:rsidRPr="009110D1" w:rsidRDefault="00E074F1" w:rsidP="00E074F1">
            <w:pPr>
              <w:snapToGrid w:val="0"/>
              <w:rPr>
                <w:color w:val="000000"/>
                <w:sz w:val="20"/>
                <w:szCs w:val="20"/>
              </w:rPr>
            </w:pPr>
          </w:p>
        </w:tc>
        <w:tc>
          <w:tcPr>
            <w:tcW w:w="1922" w:type="dxa"/>
            <w:gridSpan w:val="2"/>
            <w:vMerge w:val="restart"/>
            <w:tcBorders>
              <w:left w:val="single" w:sz="4" w:space="0" w:color="000000"/>
            </w:tcBorders>
            <w:shd w:val="clear" w:color="auto" w:fill="FFC000"/>
          </w:tcPr>
          <w:p w:rsidR="00E074F1" w:rsidRPr="009110D1" w:rsidRDefault="00E074F1" w:rsidP="00E074F1">
            <w:pPr>
              <w:snapToGrid w:val="0"/>
              <w:rPr>
                <w:sz w:val="20"/>
                <w:szCs w:val="20"/>
              </w:rPr>
            </w:pPr>
          </w:p>
          <w:p w:rsidR="00E074F1" w:rsidRPr="009110D1" w:rsidRDefault="00E074F1" w:rsidP="00E074F1">
            <w:pPr>
              <w:snapToGrid w:val="0"/>
              <w:rPr>
                <w:sz w:val="20"/>
                <w:szCs w:val="20"/>
              </w:rPr>
            </w:pPr>
            <w:r w:rsidRPr="009110D1">
              <w:rPr>
                <w:sz w:val="20"/>
                <w:szCs w:val="20"/>
              </w:rPr>
              <w:t>Prírodoveda</w:t>
            </w:r>
          </w:p>
          <w:p w:rsidR="00E074F1" w:rsidRPr="009110D1" w:rsidRDefault="00E074F1" w:rsidP="00E074F1">
            <w:pPr>
              <w:rPr>
                <w:sz w:val="20"/>
                <w:szCs w:val="20"/>
              </w:rPr>
            </w:pPr>
          </w:p>
        </w:tc>
        <w:tc>
          <w:tcPr>
            <w:tcW w:w="1244" w:type="dxa"/>
            <w:vMerge w:val="restart"/>
            <w:tcBorders>
              <w:left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p w:rsidR="00E074F1" w:rsidRPr="009110D1" w:rsidRDefault="00E074F1" w:rsidP="00E074F1">
            <w:pPr>
              <w:snapToGrid w:val="0"/>
              <w:jc w:val="center"/>
              <w:rPr>
                <w:sz w:val="20"/>
                <w:szCs w:val="20"/>
              </w:rPr>
            </w:pPr>
          </w:p>
        </w:tc>
        <w:tc>
          <w:tcPr>
            <w:tcW w:w="1244" w:type="dxa"/>
            <w:vMerge w:val="restart"/>
            <w:tcBorders>
              <w:left w:val="single" w:sz="4" w:space="0" w:color="000000"/>
            </w:tcBorders>
            <w:shd w:val="clear" w:color="auto" w:fill="C2D69B" w:themeFill="accent3" w:themeFillTint="99"/>
          </w:tcPr>
          <w:p w:rsidR="00E074F1" w:rsidRPr="009110D1" w:rsidRDefault="00E074F1" w:rsidP="00E074F1">
            <w:pPr>
              <w:jc w:val="center"/>
              <w:rPr>
                <w:b/>
                <w:sz w:val="20"/>
                <w:szCs w:val="20"/>
              </w:rPr>
            </w:pPr>
          </w:p>
          <w:p w:rsidR="00E074F1" w:rsidRPr="009110D1" w:rsidRDefault="00E074F1" w:rsidP="00E074F1">
            <w:pPr>
              <w:jc w:val="center"/>
              <w:rPr>
                <w:b/>
                <w:sz w:val="20"/>
                <w:szCs w:val="20"/>
              </w:rPr>
            </w:pPr>
          </w:p>
        </w:tc>
        <w:tc>
          <w:tcPr>
            <w:tcW w:w="1373" w:type="dxa"/>
            <w:tcBorders>
              <w:left w:val="single" w:sz="4" w:space="0" w:color="000000"/>
            </w:tcBorders>
            <w:shd w:val="clear" w:color="auto" w:fill="FF0066"/>
          </w:tcPr>
          <w:p w:rsidR="00E074F1" w:rsidRPr="009110D1" w:rsidRDefault="00E074F1" w:rsidP="00E074F1">
            <w:pPr>
              <w:snapToGrid w:val="0"/>
              <w:rPr>
                <w:sz w:val="20"/>
                <w:szCs w:val="20"/>
              </w:rPr>
            </w:pPr>
          </w:p>
        </w:tc>
        <w:tc>
          <w:tcPr>
            <w:tcW w:w="1304" w:type="dxa"/>
            <w:gridSpan w:val="2"/>
            <w:tcBorders>
              <w:left w:val="single" w:sz="4" w:space="0" w:color="000000"/>
            </w:tcBorders>
            <w:shd w:val="clear" w:color="auto" w:fill="C4BC96" w:themeFill="background2" w:themeFillShade="BF"/>
          </w:tcPr>
          <w:p w:rsidR="00E074F1" w:rsidRPr="009110D1" w:rsidRDefault="00E074F1" w:rsidP="00E074F1">
            <w:pPr>
              <w:snapToGrid w:val="0"/>
              <w:rPr>
                <w:sz w:val="20"/>
                <w:szCs w:val="20"/>
              </w:rPr>
            </w:pPr>
          </w:p>
        </w:tc>
        <w:tc>
          <w:tcPr>
            <w:tcW w:w="1843" w:type="dxa"/>
            <w:vMerge w:val="restart"/>
            <w:tcBorders>
              <w:left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525"/>
        </w:trPr>
        <w:tc>
          <w:tcPr>
            <w:tcW w:w="1526" w:type="dxa"/>
            <w:tcBorders>
              <w:left w:val="single" w:sz="4" w:space="0" w:color="000000"/>
            </w:tcBorders>
            <w:shd w:val="clear" w:color="auto" w:fill="92D050"/>
          </w:tcPr>
          <w:p w:rsidR="00E074F1" w:rsidRPr="009110D1" w:rsidRDefault="00E074F1" w:rsidP="00E074F1">
            <w:pPr>
              <w:snapToGrid w:val="0"/>
              <w:rPr>
                <w:color w:val="000000"/>
                <w:sz w:val="20"/>
                <w:szCs w:val="20"/>
              </w:rPr>
            </w:pPr>
          </w:p>
        </w:tc>
        <w:tc>
          <w:tcPr>
            <w:tcW w:w="1922" w:type="dxa"/>
            <w:gridSpan w:val="2"/>
            <w:vMerge/>
            <w:tcBorders>
              <w:left w:val="single" w:sz="4" w:space="0" w:color="000000"/>
            </w:tcBorders>
            <w:shd w:val="clear" w:color="auto" w:fill="FFC000"/>
          </w:tcPr>
          <w:p w:rsidR="00E074F1" w:rsidRPr="009110D1" w:rsidRDefault="00E074F1" w:rsidP="00E074F1">
            <w:pPr>
              <w:snapToGrid w:val="0"/>
              <w:rPr>
                <w:sz w:val="20"/>
                <w:szCs w:val="20"/>
              </w:rPr>
            </w:pPr>
          </w:p>
        </w:tc>
        <w:tc>
          <w:tcPr>
            <w:tcW w:w="1244" w:type="dxa"/>
            <w:vMerge/>
            <w:tcBorders>
              <w:left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tc>
        <w:tc>
          <w:tcPr>
            <w:tcW w:w="1244" w:type="dxa"/>
            <w:vMerge/>
            <w:tcBorders>
              <w:left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tc>
        <w:tc>
          <w:tcPr>
            <w:tcW w:w="1373" w:type="dxa"/>
            <w:tcBorders>
              <w:left w:val="single" w:sz="4" w:space="0" w:color="000000"/>
            </w:tcBorders>
            <w:shd w:val="clear" w:color="auto" w:fill="FF0066"/>
          </w:tcPr>
          <w:p w:rsidR="00E074F1" w:rsidRPr="009110D1" w:rsidRDefault="00E074F1" w:rsidP="00E074F1">
            <w:pPr>
              <w:snapToGrid w:val="0"/>
              <w:jc w:val="center"/>
              <w:rPr>
                <w:sz w:val="20"/>
                <w:szCs w:val="20"/>
              </w:rPr>
            </w:pPr>
            <w:r w:rsidRPr="009110D1">
              <w:rPr>
                <w:b/>
                <w:sz w:val="20"/>
                <w:szCs w:val="20"/>
              </w:rPr>
              <w:t>1</w:t>
            </w:r>
          </w:p>
        </w:tc>
        <w:tc>
          <w:tcPr>
            <w:tcW w:w="1304" w:type="dxa"/>
            <w:gridSpan w:val="2"/>
            <w:tcBorders>
              <w:left w:val="single" w:sz="4" w:space="0" w:color="000000"/>
            </w:tcBorders>
            <w:shd w:val="clear" w:color="auto" w:fill="C4BC96" w:themeFill="background2" w:themeFillShade="BF"/>
          </w:tcPr>
          <w:p w:rsidR="00E074F1" w:rsidRPr="007A7118" w:rsidRDefault="00E074F1" w:rsidP="00E074F1">
            <w:pPr>
              <w:snapToGrid w:val="0"/>
              <w:jc w:val="center"/>
              <w:rPr>
                <w:b/>
                <w:sz w:val="20"/>
                <w:szCs w:val="20"/>
              </w:rPr>
            </w:pPr>
            <w:r w:rsidRPr="007A7118">
              <w:rPr>
                <w:b/>
                <w:sz w:val="20"/>
                <w:szCs w:val="20"/>
              </w:rPr>
              <w:t>2</w:t>
            </w:r>
          </w:p>
        </w:tc>
        <w:tc>
          <w:tcPr>
            <w:tcW w:w="1843" w:type="dxa"/>
            <w:vMerge/>
            <w:tcBorders>
              <w:left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074F1">
        <w:trPr>
          <w:trHeight w:val="525"/>
        </w:trPr>
        <w:tc>
          <w:tcPr>
            <w:tcW w:w="1526" w:type="dxa"/>
            <w:tcBorders>
              <w:left w:val="single" w:sz="4" w:space="0" w:color="000000"/>
            </w:tcBorders>
            <w:shd w:val="clear" w:color="auto" w:fill="92D050"/>
          </w:tcPr>
          <w:p w:rsidR="00E074F1" w:rsidRPr="009110D1" w:rsidRDefault="00E074F1" w:rsidP="00E074F1">
            <w:pPr>
              <w:snapToGrid w:val="0"/>
              <w:rPr>
                <w:color w:val="000000"/>
                <w:sz w:val="20"/>
                <w:szCs w:val="20"/>
              </w:rPr>
            </w:pPr>
          </w:p>
        </w:tc>
        <w:tc>
          <w:tcPr>
            <w:tcW w:w="1922" w:type="dxa"/>
            <w:gridSpan w:val="2"/>
            <w:vMerge/>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p>
        </w:tc>
        <w:tc>
          <w:tcPr>
            <w:tcW w:w="1244" w:type="dxa"/>
            <w:vMerge/>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tc>
        <w:tc>
          <w:tcPr>
            <w:tcW w:w="1244" w:type="dxa"/>
            <w:vMerge/>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tc>
        <w:tc>
          <w:tcPr>
            <w:tcW w:w="1373" w:type="dxa"/>
            <w:tcBorders>
              <w:left w:val="single" w:sz="4" w:space="0" w:color="000000"/>
              <w:bottom w:val="single" w:sz="4" w:space="0" w:color="000000"/>
            </w:tcBorders>
            <w:shd w:val="clear" w:color="auto" w:fill="FF0066"/>
          </w:tcPr>
          <w:p w:rsidR="00E074F1" w:rsidRPr="009110D1" w:rsidRDefault="00E074F1" w:rsidP="00E074F1">
            <w:pPr>
              <w:snapToGrid w:val="0"/>
              <w:rPr>
                <w:sz w:val="20"/>
                <w:szCs w:val="20"/>
              </w:rPr>
            </w:pPr>
          </w:p>
        </w:tc>
        <w:tc>
          <w:tcPr>
            <w:tcW w:w="1304" w:type="dxa"/>
            <w:gridSpan w:val="2"/>
            <w:tcBorders>
              <w:left w:val="single" w:sz="4" w:space="0" w:color="000000"/>
              <w:bottom w:val="single" w:sz="4" w:space="0" w:color="000000"/>
            </w:tcBorders>
            <w:shd w:val="clear" w:color="auto" w:fill="C4BC96" w:themeFill="background2" w:themeFillShade="BF"/>
          </w:tcPr>
          <w:p w:rsidR="00E074F1" w:rsidRPr="009110D1" w:rsidRDefault="00E074F1" w:rsidP="00E074F1">
            <w:pPr>
              <w:snapToGrid w:val="0"/>
              <w:rPr>
                <w:sz w:val="20"/>
                <w:szCs w:val="20"/>
              </w:rPr>
            </w:pPr>
          </w:p>
        </w:tc>
        <w:tc>
          <w:tcPr>
            <w:tcW w:w="1843" w:type="dxa"/>
            <w:vMerge/>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AD1B85">
        <w:trPr>
          <w:trHeight w:val="329"/>
        </w:trPr>
        <w:tc>
          <w:tcPr>
            <w:tcW w:w="1526" w:type="dxa"/>
            <w:tcBorders>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c>
          <w:tcPr>
            <w:tcW w:w="8930" w:type="dxa"/>
            <w:gridSpan w:val="8"/>
            <w:tcBorders>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074F1">
        <w:trPr>
          <w:trHeight w:val="329"/>
        </w:trPr>
        <w:tc>
          <w:tcPr>
            <w:tcW w:w="1526" w:type="dxa"/>
            <w:tcBorders>
              <w:left w:val="single" w:sz="4" w:space="0" w:color="000000"/>
            </w:tcBorders>
            <w:shd w:val="clear" w:color="auto" w:fill="92D050"/>
          </w:tcPr>
          <w:p w:rsidR="00E074F1" w:rsidRPr="009110D1" w:rsidRDefault="00E074F1" w:rsidP="00E074F1">
            <w:pPr>
              <w:snapToGrid w:val="0"/>
              <w:rPr>
                <w:color w:val="000000"/>
                <w:sz w:val="20"/>
                <w:szCs w:val="20"/>
              </w:rPr>
            </w:pPr>
            <w:r>
              <w:rPr>
                <w:color w:val="000000"/>
                <w:sz w:val="20"/>
                <w:szCs w:val="20"/>
              </w:rPr>
              <w:t>Človek a spoločnosť</w:t>
            </w:r>
          </w:p>
        </w:tc>
        <w:tc>
          <w:tcPr>
            <w:tcW w:w="1922" w:type="dxa"/>
            <w:gridSpan w:val="2"/>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r>
              <w:rPr>
                <w:sz w:val="20"/>
                <w:szCs w:val="20"/>
              </w:rPr>
              <w:t>Vlastiveda</w:t>
            </w: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tc>
        <w:tc>
          <w:tcPr>
            <w:tcW w:w="1373" w:type="dxa"/>
            <w:tcBorders>
              <w:left w:val="single" w:sz="4" w:space="0" w:color="000000"/>
              <w:bottom w:val="single" w:sz="4" w:space="0" w:color="000000"/>
            </w:tcBorders>
            <w:shd w:val="clear" w:color="auto" w:fill="FF0066"/>
          </w:tcPr>
          <w:p w:rsidR="00E074F1" w:rsidRPr="009110D1" w:rsidRDefault="00E074F1" w:rsidP="00E074F1">
            <w:pPr>
              <w:snapToGrid w:val="0"/>
              <w:jc w:val="center"/>
              <w:rPr>
                <w:sz w:val="20"/>
                <w:szCs w:val="20"/>
              </w:rPr>
            </w:pPr>
            <w:r w:rsidRPr="009110D1">
              <w:rPr>
                <w:b/>
                <w:sz w:val="20"/>
                <w:szCs w:val="20"/>
              </w:rPr>
              <w:t>1</w:t>
            </w:r>
          </w:p>
        </w:tc>
        <w:tc>
          <w:tcPr>
            <w:tcW w:w="1304" w:type="dxa"/>
            <w:gridSpan w:val="2"/>
            <w:tcBorders>
              <w:left w:val="single" w:sz="4" w:space="0" w:color="000000"/>
              <w:bottom w:val="single" w:sz="4" w:space="0" w:color="000000"/>
            </w:tcBorders>
            <w:shd w:val="clear" w:color="auto" w:fill="C4BC96" w:themeFill="background2" w:themeFillShade="BF"/>
          </w:tcPr>
          <w:p w:rsidR="00E074F1" w:rsidRDefault="00E074F1" w:rsidP="00E074F1">
            <w:pPr>
              <w:snapToGrid w:val="0"/>
              <w:jc w:val="center"/>
              <w:rPr>
                <w:b/>
                <w:color w:val="FFFFFF" w:themeColor="background1"/>
                <w:sz w:val="20"/>
                <w:szCs w:val="20"/>
              </w:rPr>
            </w:pPr>
            <w:r w:rsidRPr="009110D1">
              <w:rPr>
                <w:b/>
                <w:sz w:val="20"/>
                <w:szCs w:val="20"/>
              </w:rPr>
              <w:t>1</w:t>
            </w:r>
            <w:r>
              <w:rPr>
                <w:b/>
                <w:sz w:val="20"/>
                <w:szCs w:val="20"/>
              </w:rPr>
              <w:t>+</w:t>
            </w:r>
            <w:r w:rsidRPr="00E74804">
              <w:rPr>
                <w:b/>
                <w:color w:val="FF0000"/>
                <w:sz w:val="20"/>
                <w:szCs w:val="20"/>
              </w:rPr>
              <w:t>1</w:t>
            </w:r>
          </w:p>
          <w:p w:rsidR="00E74804" w:rsidRPr="009110D1" w:rsidRDefault="00E74804" w:rsidP="00E074F1">
            <w:pPr>
              <w:snapToGrid w:val="0"/>
              <w:jc w:val="center"/>
              <w:rPr>
                <w:sz w:val="20"/>
                <w:szCs w:val="20"/>
              </w:rPr>
            </w:pPr>
            <w:r>
              <w:rPr>
                <w:b/>
                <w:color w:val="FFFFFF" w:themeColor="background1"/>
                <w:sz w:val="20"/>
                <w:szCs w:val="20"/>
              </w:rPr>
              <w:t>2</w:t>
            </w: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AD1B85">
        <w:trPr>
          <w:trHeight w:val="329"/>
        </w:trPr>
        <w:tc>
          <w:tcPr>
            <w:tcW w:w="10456" w:type="dxa"/>
            <w:gridSpan w:val="9"/>
            <w:tcBorders>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74804">
        <w:trPr>
          <w:trHeight w:val="329"/>
        </w:trPr>
        <w:tc>
          <w:tcPr>
            <w:tcW w:w="1526" w:type="dxa"/>
            <w:tcBorders>
              <w:left w:val="single" w:sz="4" w:space="0" w:color="000000"/>
              <w:bottom w:val="single" w:sz="4" w:space="0" w:color="000000"/>
            </w:tcBorders>
            <w:shd w:val="clear" w:color="auto" w:fill="92D050"/>
            <w:vAlign w:val="center"/>
          </w:tcPr>
          <w:p w:rsidR="00E074F1" w:rsidRPr="009110D1" w:rsidRDefault="00E074F1" w:rsidP="00E74804">
            <w:pPr>
              <w:snapToGrid w:val="0"/>
              <w:rPr>
                <w:sz w:val="20"/>
                <w:szCs w:val="20"/>
              </w:rPr>
            </w:pPr>
            <w:r w:rsidRPr="009110D1">
              <w:rPr>
                <w:sz w:val="20"/>
                <w:szCs w:val="20"/>
              </w:rPr>
              <w:t>Človek a hodnoty</w:t>
            </w:r>
          </w:p>
        </w:tc>
        <w:tc>
          <w:tcPr>
            <w:tcW w:w="1922" w:type="dxa"/>
            <w:gridSpan w:val="2"/>
            <w:tcBorders>
              <w:left w:val="single" w:sz="4" w:space="0" w:color="000000"/>
              <w:bottom w:val="single" w:sz="4" w:space="0" w:color="000000"/>
            </w:tcBorders>
            <w:shd w:val="clear" w:color="auto" w:fill="FFC000"/>
          </w:tcPr>
          <w:p w:rsidR="00E074F1" w:rsidRPr="009110D1" w:rsidRDefault="00E074F1" w:rsidP="00E074F1">
            <w:pPr>
              <w:snapToGrid w:val="0"/>
              <w:rPr>
                <w:sz w:val="20"/>
                <w:szCs w:val="20"/>
              </w:rPr>
            </w:pPr>
          </w:p>
          <w:p w:rsidR="00E074F1" w:rsidRPr="009110D1" w:rsidRDefault="00E074F1" w:rsidP="00E074F1">
            <w:pPr>
              <w:snapToGrid w:val="0"/>
              <w:rPr>
                <w:sz w:val="20"/>
                <w:szCs w:val="20"/>
              </w:rPr>
            </w:pPr>
            <w:r w:rsidRPr="009110D1">
              <w:rPr>
                <w:sz w:val="20"/>
                <w:szCs w:val="20"/>
              </w:rPr>
              <w:t>Etická výchova/ Náboženská výchova</w:t>
            </w:r>
          </w:p>
          <w:p w:rsidR="00E074F1" w:rsidRPr="009110D1" w:rsidRDefault="00E074F1" w:rsidP="00E074F1">
            <w:pPr>
              <w:snapToGrid w:val="0"/>
              <w:rPr>
                <w:sz w:val="20"/>
                <w:szCs w:val="20"/>
              </w:rPr>
            </w:pP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b/>
                <w:sz w:val="20"/>
                <w:szCs w:val="20"/>
              </w:rPr>
            </w:pPr>
            <w:r w:rsidRPr="009110D1">
              <w:rPr>
                <w:b/>
                <w:sz w:val="20"/>
                <w:szCs w:val="20"/>
              </w:rPr>
              <w:t>1</w:t>
            </w: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b/>
                <w:sz w:val="20"/>
                <w:szCs w:val="20"/>
              </w:rPr>
            </w:pPr>
            <w:r w:rsidRPr="009110D1">
              <w:rPr>
                <w:b/>
                <w:sz w:val="20"/>
                <w:szCs w:val="20"/>
              </w:rPr>
              <w:t>1</w:t>
            </w:r>
          </w:p>
        </w:tc>
        <w:tc>
          <w:tcPr>
            <w:tcW w:w="1373" w:type="dxa"/>
            <w:tcBorders>
              <w:left w:val="single" w:sz="4" w:space="0" w:color="000000"/>
              <w:bottom w:val="single" w:sz="4" w:space="0" w:color="000000"/>
            </w:tcBorders>
            <w:shd w:val="clear" w:color="auto" w:fill="FF0066"/>
          </w:tcPr>
          <w:p w:rsidR="00E074F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sz w:val="20"/>
                <w:szCs w:val="20"/>
              </w:rPr>
            </w:pPr>
            <w:r w:rsidRPr="009110D1">
              <w:rPr>
                <w:b/>
                <w:sz w:val="20"/>
                <w:szCs w:val="20"/>
              </w:rPr>
              <w:t>1</w:t>
            </w:r>
          </w:p>
        </w:tc>
        <w:tc>
          <w:tcPr>
            <w:tcW w:w="1304" w:type="dxa"/>
            <w:gridSpan w:val="2"/>
            <w:tcBorders>
              <w:left w:val="single" w:sz="4" w:space="0" w:color="000000"/>
              <w:bottom w:val="single" w:sz="4" w:space="0" w:color="000000"/>
            </w:tcBorders>
            <w:shd w:val="clear" w:color="auto" w:fill="C4BC96" w:themeFill="background2" w:themeFillShade="BF"/>
          </w:tcPr>
          <w:p w:rsidR="00E074F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7A7118" w:rsidRDefault="00E074F1" w:rsidP="00E074F1">
            <w:pPr>
              <w:snapToGrid w:val="0"/>
              <w:jc w:val="center"/>
              <w:rPr>
                <w:b/>
                <w:sz w:val="20"/>
                <w:szCs w:val="20"/>
              </w:rPr>
            </w:pPr>
            <w:r w:rsidRPr="007A7118">
              <w:rPr>
                <w:b/>
                <w:sz w:val="20"/>
                <w:szCs w:val="20"/>
              </w:rPr>
              <w:t>1</w:t>
            </w:r>
          </w:p>
        </w:tc>
        <w:tc>
          <w:tcPr>
            <w:tcW w:w="1843" w:type="dxa"/>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AD1B85">
        <w:trPr>
          <w:trHeight w:val="329"/>
        </w:trPr>
        <w:tc>
          <w:tcPr>
            <w:tcW w:w="10456" w:type="dxa"/>
            <w:gridSpan w:val="9"/>
            <w:tcBorders>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74804">
        <w:trPr>
          <w:trHeight w:val="1575"/>
        </w:trPr>
        <w:tc>
          <w:tcPr>
            <w:tcW w:w="1526" w:type="dxa"/>
            <w:tcBorders>
              <w:left w:val="single" w:sz="4" w:space="0" w:color="000000"/>
              <w:bottom w:val="single" w:sz="4" w:space="0" w:color="000000"/>
            </w:tcBorders>
            <w:shd w:val="clear" w:color="auto" w:fill="92D050"/>
            <w:vAlign w:val="center"/>
          </w:tcPr>
          <w:p w:rsidR="00E074F1" w:rsidRPr="009110D1" w:rsidRDefault="00E074F1" w:rsidP="00E74804">
            <w:pPr>
              <w:snapToGrid w:val="0"/>
              <w:rPr>
                <w:sz w:val="20"/>
                <w:szCs w:val="20"/>
              </w:rPr>
            </w:pPr>
            <w:r w:rsidRPr="009110D1">
              <w:rPr>
                <w:sz w:val="20"/>
                <w:szCs w:val="20"/>
              </w:rPr>
              <w:t>Človek a svet práce</w:t>
            </w:r>
          </w:p>
        </w:tc>
        <w:tc>
          <w:tcPr>
            <w:tcW w:w="1922" w:type="dxa"/>
            <w:gridSpan w:val="2"/>
            <w:tcBorders>
              <w:left w:val="single" w:sz="4" w:space="0" w:color="000000"/>
              <w:bottom w:val="single" w:sz="4" w:space="0" w:color="000000"/>
            </w:tcBorders>
            <w:shd w:val="clear" w:color="auto" w:fill="FFC000"/>
            <w:vAlign w:val="center"/>
          </w:tcPr>
          <w:p w:rsidR="00E074F1" w:rsidRPr="009110D1" w:rsidRDefault="00E074F1" w:rsidP="00E74804">
            <w:pPr>
              <w:snapToGrid w:val="0"/>
              <w:rPr>
                <w:sz w:val="20"/>
                <w:szCs w:val="20"/>
              </w:rPr>
            </w:pPr>
            <w:r w:rsidRPr="009110D1">
              <w:rPr>
                <w:sz w:val="20"/>
                <w:szCs w:val="20"/>
              </w:rPr>
              <w:t>Pracovné vyučovanie</w:t>
            </w:r>
          </w:p>
          <w:p w:rsidR="00E074F1" w:rsidRPr="009110D1" w:rsidRDefault="00E074F1" w:rsidP="00E74804">
            <w:pPr>
              <w:snapToGrid w:val="0"/>
              <w:rPr>
                <w:sz w:val="20"/>
                <w:szCs w:val="20"/>
              </w:rPr>
            </w:pP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sz w:val="20"/>
                <w:szCs w:val="20"/>
              </w:rPr>
            </w:pP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sz w:val="20"/>
                <w:szCs w:val="20"/>
              </w:rPr>
            </w:pPr>
          </w:p>
        </w:tc>
        <w:tc>
          <w:tcPr>
            <w:tcW w:w="1373" w:type="dxa"/>
            <w:tcBorders>
              <w:left w:val="single" w:sz="4" w:space="0" w:color="000000"/>
              <w:bottom w:val="single" w:sz="4" w:space="0" w:color="000000"/>
            </w:tcBorders>
            <w:shd w:val="clear" w:color="auto" w:fill="FF0066"/>
          </w:tcPr>
          <w:p w:rsidR="00E074F1" w:rsidRDefault="00E074F1" w:rsidP="00E074F1">
            <w:pPr>
              <w:jc w:val="center"/>
              <w:rPr>
                <w:sz w:val="20"/>
                <w:szCs w:val="20"/>
              </w:rPr>
            </w:pPr>
          </w:p>
          <w:p w:rsidR="00E074F1" w:rsidRDefault="00E074F1" w:rsidP="00E074F1">
            <w:pPr>
              <w:jc w:val="center"/>
              <w:rPr>
                <w:sz w:val="20"/>
                <w:szCs w:val="20"/>
              </w:rPr>
            </w:pPr>
          </w:p>
          <w:p w:rsidR="00E074F1" w:rsidRDefault="00E074F1" w:rsidP="00E074F1">
            <w:pPr>
              <w:jc w:val="center"/>
              <w:rPr>
                <w:sz w:val="20"/>
                <w:szCs w:val="20"/>
              </w:rPr>
            </w:pPr>
          </w:p>
          <w:p w:rsidR="00E074F1" w:rsidRPr="009110D1" w:rsidRDefault="00E074F1" w:rsidP="00E074F1">
            <w:pPr>
              <w:jc w:val="center"/>
              <w:rPr>
                <w:sz w:val="20"/>
                <w:szCs w:val="20"/>
              </w:rPr>
            </w:pPr>
            <w:r>
              <w:rPr>
                <w:sz w:val="20"/>
                <w:szCs w:val="20"/>
              </w:rPr>
              <w:t>1</w:t>
            </w:r>
          </w:p>
        </w:tc>
        <w:tc>
          <w:tcPr>
            <w:tcW w:w="1304" w:type="dxa"/>
            <w:gridSpan w:val="2"/>
            <w:tcBorders>
              <w:left w:val="single" w:sz="4" w:space="0" w:color="000000"/>
              <w:bottom w:val="single" w:sz="4" w:space="0" w:color="000000"/>
            </w:tcBorders>
            <w:shd w:val="clear" w:color="auto" w:fill="C4BC96" w:themeFill="background2" w:themeFillShade="BF"/>
          </w:tcPr>
          <w:p w:rsidR="00E074F1" w:rsidRDefault="00E074F1" w:rsidP="00E074F1">
            <w:pPr>
              <w:jc w:val="center"/>
              <w:rPr>
                <w:b/>
                <w:sz w:val="20"/>
                <w:szCs w:val="20"/>
              </w:rPr>
            </w:pPr>
          </w:p>
          <w:p w:rsidR="00E074F1" w:rsidRDefault="00E074F1" w:rsidP="00E074F1">
            <w:pPr>
              <w:jc w:val="center"/>
              <w:rPr>
                <w:b/>
                <w:sz w:val="20"/>
                <w:szCs w:val="20"/>
              </w:rPr>
            </w:pPr>
          </w:p>
          <w:p w:rsidR="00E074F1" w:rsidRDefault="00E074F1" w:rsidP="00E074F1">
            <w:pPr>
              <w:jc w:val="center"/>
              <w:rPr>
                <w:b/>
                <w:sz w:val="20"/>
                <w:szCs w:val="20"/>
              </w:rPr>
            </w:pPr>
          </w:p>
          <w:p w:rsidR="00E074F1" w:rsidRPr="007A7118" w:rsidRDefault="00E074F1" w:rsidP="00E074F1">
            <w:pPr>
              <w:jc w:val="center"/>
              <w:rPr>
                <w:b/>
                <w:sz w:val="20"/>
                <w:szCs w:val="20"/>
              </w:rPr>
            </w:pPr>
            <w:r w:rsidRPr="007A7118">
              <w:rPr>
                <w:b/>
                <w:sz w:val="20"/>
                <w:szCs w:val="20"/>
              </w:rPr>
              <w:t>1</w:t>
            </w:r>
          </w:p>
        </w:tc>
        <w:tc>
          <w:tcPr>
            <w:tcW w:w="1843" w:type="dxa"/>
            <w:tcBorders>
              <w:left w:val="single" w:sz="4" w:space="0" w:color="000000"/>
              <w:bottom w:val="single" w:sz="4" w:space="0" w:color="000000"/>
              <w:right w:val="single" w:sz="4" w:space="0" w:color="000000"/>
            </w:tcBorders>
          </w:tcPr>
          <w:p w:rsidR="00E074F1" w:rsidRPr="009110D1" w:rsidRDefault="00E074F1" w:rsidP="00E074F1">
            <w:pPr>
              <w:rPr>
                <w:sz w:val="20"/>
                <w:szCs w:val="20"/>
              </w:rPr>
            </w:pPr>
          </w:p>
        </w:tc>
      </w:tr>
      <w:tr w:rsidR="00E074F1" w:rsidRPr="009110D1" w:rsidTr="00AD1B85">
        <w:trPr>
          <w:trHeight w:val="514"/>
        </w:trPr>
        <w:tc>
          <w:tcPr>
            <w:tcW w:w="10456" w:type="dxa"/>
            <w:gridSpan w:val="9"/>
            <w:tcBorders>
              <w:left w:val="single" w:sz="4" w:space="0" w:color="000000"/>
              <w:bottom w:val="single" w:sz="4" w:space="0" w:color="000000"/>
              <w:right w:val="single" w:sz="4" w:space="0" w:color="000000"/>
            </w:tcBorders>
            <w:shd w:val="clear" w:color="auto" w:fill="FFFF00"/>
          </w:tcPr>
          <w:p w:rsidR="00E074F1" w:rsidRPr="009110D1" w:rsidRDefault="00E074F1" w:rsidP="00E074F1">
            <w:pPr>
              <w:rPr>
                <w:sz w:val="20"/>
                <w:szCs w:val="20"/>
              </w:rPr>
            </w:pPr>
          </w:p>
        </w:tc>
      </w:tr>
      <w:tr w:rsidR="00E074F1" w:rsidRPr="009110D1" w:rsidTr="00E74804">
        <w:trPr>
          <w:trHeight w:val="1575"/>
        </w:trPr>
        <w:tc>
          <w:tcPr>
            <w:tcW w:w="1526" w:type="dxa"/>
            <w:vMerge w:val="restart"/>
            <w:tcBorders>
              <w:left w:val="single" w:sz="4" w:space="0" w:color="000000"/>
            </w:tcBorders>
            <w:shd w:val="clear" w:color="auto" w:fill="92D050"/>
            <w:vAlign w:val="center"/>
          </w:tcPr>
          <w:p w:rsidR="00E074F1" w:rsidRPr="00400AA3" w:rsidRDefault="00E074F1" w:rsidP="00E74804">
            <w:pPr>
              <w:snapToGrid w:val="0"/>
              <w:rPr>
                <w:sz w:val="20"/>
                <w:szCs w:val="20"/>
              </w:rPr>
            </w:pPr>
            <w:r w:rsidRPr="00400AA3">
              <w:rPr>
                <w:sz w:val="20"/>
                <w:szCs w:val="20"/>
              </w:rPr>
              <w:t>Umenie a kultúra</w:t>
            </w:r>
          </w:p>
          <w:p w:rsidR="00E074F1" w:rsidRPr="009110D1" w:rsidRDefault="00E074F1" w:rsidP="00E74804">
            <w:pPr>
              <w:snapToGrid w:val="0"/>
              <w:rPr>
                <w:sz w:val="20"/>
                <w:szCs w:val="20"/>
              </w:rPr>
            </w:pPr>
          </w:p>
          <w:p w:rsidR="00E074F1" w:rsidRPr="00020E5F" w:rsidRDefault="00E074F1" w:rsidP="00E74804">
            <w:pPr>
              <w:rPr>
                <w:color w:val="FFFFFF" w:themeColor="background1"/>
                <w:sz w:val="20"/>
                <w:szCs w:val="20"/>
              </w:rPr>
            </w:pPr>
          </w:p>
        </w:tc>
        <w:tc>
          <w:tcPr>
            <w:tcW w:w="1922" w:type="dxa"/>
            <w:gridSpan w:val="2"/>
            <w:tcBorders>
              <w:left w:val="single" w:sz="4" w:space="0" w:color="000000"/>
              <w:bottom w:val="single" w:sz="4" w:space="0" w:color="000000"/>
            </w:tcBorders>
            <w:shd w:val="clear" w:color="auto" w:fill="FFC000"/>
            <w:vAlign w:val="center"/>
          </w:tcPr>
          <w:p w:rsidR="00E074F1" w:rsidRPr="009110D1" w:rsidRDefault="00E074F1" w:rsidP="00E74804">
            <w:pPr>
              <w:snapToGrid w:val="0"/>
              <w:rPr>
                <w:sz w:val="20"/>
                <w:szCs w:val="20"/>
              </w:rPr>
            </w:pPr>
            <w:r w:rsidRPr="009110D1">
              <w:rPr>
                <w:sz w:val="20"/>
                <w:szCs w:val="20"/>
              </w:rPr>
              <w:t>Výtvarná výchova</w:t>
            </w:r>
          </w:p>
        </w:tc>
        <w:tc>
          <w:tcPr>
            <w:tcW w:w="1244" w:type="dxa"/>
            <w:tcBorders>
              <w:left w:val="single" w:sz="4" w:space="0" w:color="000000"/>
              <w:bottom w:val="single" w:sz="4" w:space="0" w:color="000000"/>
            </w:tcBorders>
            <w:shd w:val="clear" w:color="auto" w:fill="CCC0D9" w:themeFill="accent4" w:themeFillTint="66"/>
          </w:tcPr>
          <w:p w:rsidR="00E074F1" w:rsidRPr="009110D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b/>
                <w:color w:val="FF0000"/>
                <w:sz w:val="20"/>
                <w:szCs w:val="20"/>
              </w:rPr>
            </w:pPr>
            <w:r w:rsidRPr="009110D1">
              <w:rPr>
                <w:b/>
                <w:sz w:val="20"/>
                <w:szCs w:val="20"/>
              </w:rPr>
              <w:t>1</w:t>
            </w:r>
          </w:p>
          <w:p w:rsidR="00E074F1" w:rsidRPr="009110D1" w:rsidRDefault="00E074F1" w:rsidP="00E074F1">
            <w:pPr>
              <w:jc w:val="center"/>
              <w:rPr>
                <w:b/>
                <w:sz w:val="20"/>
                <w:szCs w:val="20"/>
              </w:rPr>
            </w:pPr>
          </w:p>
        </w:tc>
        <w:tc>
          <w:tcPr>
            <w:tcW w:w="1244" w:type="dxa"/>
            <w:tcBorders>
              <w:left w:val="single" w:sz="4" w:space="0" w:color="000000"/>
              <w:bottom w:val="single" w:sz="4" w:space="0" w:color="000000"/>
            </w:tcBorders>
            <w:shd w:val="clear" w:color="auto" w:fill="C2D69B" w:themeFill="accent3" w:themeFillTint="99"/>
          </w:tcPr>
          <w:p w:rsidR="00E074F1" w:rsidRPr="009110D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b/>
                <w:sz w:val="20"/>
                <w:szCs w:val="20"/>
              </w:rPr>
            </w:pPr>
            <w:r w:rsidRPr="009110D1">
              <w:rPr>
                <w:b/>
                <w:sz w:val="20"/>
                <w:szCs w:val="20"/>
              </w:rPr>
              <w:t>1</w:t>
            </w:r>
          </w:p>
        </w:tc>
        <w:tc>
          <w:tcPr>
            <w:tcW w:w="1373" w:type="dxa"/>
            <w:tcBorders>
              <w:left w:val="single" w:sz="4" w:space="0" w:color="000000"/>
              <w:bottom w:val="single" w:sz="4" w:space="0" w:color="000000"/>
            </w:tcBorders>
            <w:shd w:val="clear" w:color="auto" w:fill="FF0066"/>
          </w:tcPr>
          <w:p w:rsidR="00E074F1" w:rsidRPr="009110D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Default="00E074F1" w:rsidP="00E074F1">
            <w:pPr>
              <w:snapToGrid w:val="0"/>
              <w:jc w:val="center"/>
              <w:rPr>
                <w:b/>
                <w:sz w:val="20"/>
                <w:szCs w:val="20"/>
              </w:rPr>
            </w:pPr>
          </w:p>
          <w:p w:rsidR="00E074F1" w:rsidRPr="009110D1" w:rsidRDefault="00E074F1" w:rsidP="00E074F1">
            <w:pPr>
              <w:snapToGrid w:val="0"/>
              <w:jc w:val="center"/>
              <w:rPr>
                <w:b/>
                <w:sz w:val="20"/>
                <w:szCs w:val="20"/>
              </w:rPr>
            </w:pPr>
            <w:r w:rsidRPr="009110D1">
              <w:rPr>
                <w:b/>
                <w:sz w:val="20"/>
                <w:szCs w:val="20"/>
              </w:rPr>
              <w:t>1</w:t>
            </w:r>
          </w:p>
        </w:tc>
        <w:tc>
          <w:tcPr>
            <w:tcW w:w="1304" w:type="dxa"/>
            <w:gridSpan w:val="2"/>
            <w:tcBorders>
              <w:left w:val="single" w:sz="4" w:space="0" w:color="000000"/>
              <w:bottom w:val="single" w:sz="4" w:space="0" w:color="000000"/>
            </w:tcBorders>
            <w:shd w:val="clear" w:color="auto" w:fill="C4BC96" w:themeFill="background2" w:themeFillShade="BF"/>
          </w:tcPr>
          <w:p w:rsidR="00E074F1" w:rsidRDefault="00E074F1" w:rsidP="00E074F1">
            <w:pPr>
              <w:rPr>
                <w:sz w:val="20"/>
                <w:szCs w:val="20"/>
              </w:rPr>
            </w:pPr>
          </w:p>
          <w:p w:rsidR="00E074F1" w:rsidRDefault="00E074F1" w:rsidP="00E074F1">
            <w:pPr>
              <w:jc w:val="center"/>
              <w:rPr>
                <w:sz w:val="20"/>
                <w:szCs w:val="20"/>
              </w:rPr>
            </w:pPr>
          </w:p>
          <w:p w:rsidR="00E074F1" w:rsidRDefault="00E074F1" w:rsidP="00E074F1">
            <w:pPr>
              <w:jc w:val="center"/>
              <w:rPr>
                <w:sz w:val="20"/>
                <w:szCs w:val="20"/>
              </w:rPr>
            </w:pPr>
          </w:p>
          <w:p w:rsidR="00E074F1" w:rsidRPr="009110D1" w:rsidRDefault="00E074F1" w:rsidP="00E074F1">
            <w:pPr>
              <w:jc w:val="center"/>
              <w:rPr>
                <w:sz w:val="20"/>
                <w:szCs w:val="20"/>
              </w:rPr>
            </w:pPr>
            <w:r>
              <w:rPr>
                <w:sz w:val="20"/>
                <w:szCs w:val="20"/>
              </w:rPr>
              <w:t>1</w:t>
            </w:r>
          </w:p>
        </w:tc>
        <w:tc>
          <w:tcPr>
            <w:tcW w:w="1843" w:type="dxa"/>
            <w:tcBorders>
              <w:left w:val="single" w:sz="4" w:space="0" w:color="000000"/>
              <w:bottom w:val="single" w:sz="4" w:space="0" w:color="000000"/>
              <w:right w:val="single" w:sz="4" w:space="0" w:color="000000"/>
            </w:tcBorders>
          </w:tcPr>
          <w:p w:rsidR="00E074F1" w:rsidRPr="009110D1" w:rsidRDefault="00E074F1" w:rsidP="00E074F1">
            <w:pPr>
              <w:rPr>
                <w:sz w:val="20"/>
                <w:szCs w:val="20"/>
              </w:rPr>
            </w:pPr>
          </w:p>
        </w:tc>
      </w:tr>
      <w:tr w:rsidR="00E074F1" w:rsidRPr="009110D1" w:rsidTr="00E74804">
        <w:trPr>
          <w:trHeight w:val="329"/>
        </w:trPr>
        <w:tc>
          <w:tcPr>
            <w:tcW w:w="1526" w:type="dxa"/>
            <w:vMerge/>
            <w:tcBorders>
              <w:left w:val="single" w:sz="4" w:space="0" w:color="000000"/>
            </w:tcBorders>
            <w:shd w:val="clear" w:color="auto" w:fill="92D050"/>
          </w:tcPr>
          <w:p w:rsidR="00E074F1" w:rsidRPr="009110D1" w:rsidRDefault="00E074F1" w:rsidP="00E074F1">
            <w:pPr>
              <w:rPr>
                <w:sz w:val="20"/>
                <w:szCs w:val="20"/>
              </w:rPr>
            </w:pPr>
          </w:p>
        </w:tc>
        <w:tc>
          <w:tcPr>
            <w:tcW w:w="1922" w:type="dxa"/>
            <w:gridSpan w:val="2"/>
            <w:tcBorders>
              <w:left w:val="single" w:sz="4" w:space="0" w:color="000000"/>
            </w:tcBorders>
            <w:shd w:val="clear" w:color="auto" w:fill="FFC000"/>
            <w:vAlign w:val="center"/>
          </w:tcPr>
          <w:p w:rsidR="00E074F1" w:rsidRPr="009110D1" w:rsidRDefault="00E074F1" w:rsidP="00E74804">
            <w:pPr>
              <w:snapToGrid w:val="0"/>
              <w:rPr>
                <w:sz w:val="20"/>
                <w:szCs w:val="20"/>
              </w:rPr>
            </w:pPr>
            <w:r w:rsidRPr="009110D1">
              <w:rPr>
                <w:sz w:val="20"/>
                <w:szCs w:val="20"/>
              </w:rPr>
              <w:t>Hudobná výchova</w:t>
            </w:r>
          </w:p>
          <w:p w:rsidR="00E074F1" w:rsidRPr="009110D1" w:rsidRDefault="00E074F1" w:rsidP="00E74804">
            <w:pPr>
              <w:snapToGrid w:val="0"/>
              <w:rPr>
                <w:sz w:val="20"/>
                <w:szCs w:val="20"/>
              </w:rPr>
            </w:pPr>
          </w:p>
        </w:tc>
        <w:tc>
          <w:tcPr>
            <w:tcW w:w="1244" w:type="dxa"/>
            <w:tcBorders>
              <w:left w:val="single" w:sz="4" w:space="0" w:color="000000"/>
            </w:tcBorders>
            <w:shd w:val="clear" w:color="auto" w:fill="CCC0D9" w:themeFill="accent4" w:themeFillTint="66"/>
            <w:vAlign w:val="center"/>
          </w:tcPr>
          <w:p w:rsidR="00E074F1" w:rsidRPr="00A50E8F" w:rsidRDefault="00E074F1" w:rsidP="00E074F1">
            <w:pPr>
              <w:snapToGrid w:val="0"/>
              <w:jc w:val="center"/>
              <w:rPr>
                <w:b/>
                <w:color w:val="FF0000"/>
                <w:sz w:val="20"/>
                <w:szCs w:val="20"/>
              </w:rPr>
            </w:pPr>
            <w:r w:rsidRPr="00A50E8F">
              <w:rPr>
                <w:b/>
                <w:color w:val="FF0000"/>
                <w:sz w:val="20"/>
                <w:szCs w:val="20"/>
              </w:rPr>
              <w:t>1</w:t>
            </w:r>
          </w:p>
        </w:tc>
        <w:tc>
          <w:tcPr>
            <w:tcW w:w="1244" w:type="dxa"/>
            <w:tcBorders>
              <w:left w:val="single" w:sz="4" w:space="0" w:color="000000"/>
            </w:tcBorders>
            <w:shd w:val="clear" w:color="auto" w:fill="C2D69B" w:themeFill="accent3" w:themeFillTint="99"/>
            <w:vAlign w:val="center"/>
          </w:tcPr>
          <w:p w:rsidR="00E074F1" w:rsidRPr="009110D1" w:rsidRDefault="00E074F1" w:rsidP="00E074F1">
            <w:pPr>
              <w:snapToGrid w:val="0"/>
              <w:jc w:val="center"/>
              <w:rPr>
                <w:b/>
                <w:sz w:val="20"/>
                <w:szCs w:val="20"/>
              </w:rPr>
            </w:pPr>
            <w:r w:rsidRPr="009110D1">
              <w:rPr>
                <w:b/>
                <w:sz w:val="20"/>
                <w:szCs w:val="20"/>
              </w:rPr>
              <w:t>1</w:t>
            </w:r>
          </w:p>
        </w:tc>
        <w:tc>
          <w:tcPr>
            <w:tcW w:w="1373" w:type="dxa"/>
            <w:tcBorders>
              <w:left w:val="single" w:sz="4" w:space="0" w:color="000000"/>
            </w:tcBorders>
            <w:shd w:val="clear" w:color="auto" w:fill="FF0066"/>
            <w:vAlign w:val="center"/>
          </w:tcPr>
          <w:p w:rsidR="00E074F1" w:rsidRPr="009110D1" w:rsidRDefault="00E074F1" w:rsidP="00E074F1">
            <w:pPr>
              <w:snapToGrid w:val="0"/>
              <w:jc w:val="center"/>
              <w:rPr>
                <w:b/>
                <w:sz w:val="20"/>
                <w:szCs w:val="20"/>
              </w:rPr>
            </w:pPr>
            <w:r w:rsidRPr="009110D1">
              <w:rPr>
                <w:b/>
                <w:sz w:val="20"/>
                <w:szCs w:val="20"/>
              </w:rPr>
              <w:t>1</w:t>
            </w:r>
          </w:p>
        </w:tc>
        <w:tc>
          <w:tcPr>
            <w:tcW w:w="1304" w:type="dxa"/>
            <w:gridSpan w:val="2"/>
            <w:tcBorders>
              <w:left w:val="single" w:sz="4" w:space="0" w:color="000000"/>
            </w:tcBorders>
            <w:shd w:val="clear" w:color="auto" w:fill="C4BC96" w:themeFill="background2" w:themeFillShade="BF"/>
            <w:vAlign w:val="center"/>
          </w:tcPr>
          <w:p w:rsidR="00E074F1" w:rsidRPr="009110D1" w:rsidRDefault="00E074F1" w:rsidP="00E074F1">
            <w:pPr>
              <w:snapToGrid w:val="0"/>
              <w:jc w:val="center"/>
              <w:rPr>
                <w:sz w:val="20"/>
                <w:szCs w:val="20"/>
              </w:rPr>
            </w:pPr>
            <w:r>
              <w:rPr>
                <w:sz w:val="20"/>
                <w:szCs w:val="20"/>
              </w:rPr>
              <w:t>1</w:t>
            </w:r>
          </w:p>
        </w:tc>
        <w:tc>
          <w:tcPr>
            <w:tcW w:w="1843" w:type="dxa"/>
            <w:tcBorders>
              <w:left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74804">
        <w:trPr>
          <w:trHeight w:val="514"/>
        </w:trPr>
        <w:tc>
          <w:tcPr>
            <w:tcW w:w="1526" w:type="dxa"/>
            <w:tcBorders>
              <w:left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c>
          <w:tcPr>
            <w:tcW w:w="8930" w:type="dxa"/>
            <w:gridSpan w:val="8"/>
            <w:tcBorders>
              <w:left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74804">
        <w:trPr>
          <w:trHeight w:val="1575"/>
        </w:trPr>
        <w:tc>
          <w:tcPr>
            <w:tcW w:w="1526" w:type="dxa"/>
            <w:tcBorders>
              <w:top w:val="single" w:sz="4" w:space="0" w:color="000000"/>
              <w:left w:val="single" w:sz="4" w:space="0" w:color="000000"/>
              <w:bottom w:val="single" w:sz="4" w:space="0" w:color="000000"/>
            </w:tcBorders>
            <w:shd w:val="clear" w:color="auto" w:fill="92D050"/>
            <w:vAlign w:val="center"/>
          </w:tcPr>
          <w:p w:rsidR="00E074F1" w:rsidRPr="009110D1" w:rsidRDefault="00E074F1" w:rsidP="00E74804">
            <w:pPr>
              <w:snapToGrid w:val="0"/>
              <w:rPr>
                <w:sz w:val="20"/>
                <w:szCs w:val="20"/>
              </w:rPr>
            </w:pPr>
            <w:r w:rsidRPr="009110D1">
              <w:rPr>
                <w:sz w:val="20"/>
                <w:szCs w:val="20"/>
              </w:rPr>
              <w:t>Zdravie a pohyb</w:t>
            </w:r>
          </w:p>
          <w:p w:rsidR="00E074F1" w:rsidRPr="009110D1" w:rsidRDefault="00E074F1" w:rsidP="00E74804">
            <w:pPr>
              <w:rPr>
                <w:sz w:val="20"/>
                <w:szCs w:val="20"/>
              </w:rPr>
            </w:pPr>
          </w:p>
        </w:tc>
        <w:tc>
          <w:tcPr>
            <w:tcW w:w="1922" w:type="dxa"/>
            <w:gridSpan w:val="2"/>
            <w:tcBorders>
              <w:top w:val="single" w:sz="4" w:space="0" w:color="000000"/>
              <w:left w:val="single" w:sz="4" w:space="0" w:color="000000"/>
              <w:bottom w:val="single" w:sz="4" w:space="0" w:color="000000"/>
            </w:tcBorders>
            <w:shd w:val="clear" w:color="auto" w:fill="FFC000"/>
            <w:vAlign w:val="center"/>
          </w:tcPr>
          <w:p w:rsidR="00E074F1" w:rsidRPr="009110D1" w:rsidRDefault="00E074F1" w:rsidP="00E74804">
            <w:pPr>
              <w:snapToGrid w:val="0"/>
              <w:rPr>
                <w:sz w:val="20"/>
                <w:szCs w:val="20"/>
              </w:rPr>
            </w:pPr>
            <w:r w:rsidRPr="009110D1">
              <w:rPr>
                <w:sz w:val="20"/>
                <w:szCs w:val="20"/>
              </w:rPr>
              <w:t>Telesná</w:t>
            </w:r>
            <w:r>
              <w:rPr>
                <w:sz w:val="20"/>
                <w:szCs w:val="20"/>
              </w:rPr>
              <w:t xml:space="preserve"> a športová</w:t>
            </w:r>
            <w:r w:rsidRPr="009110D1">
              <w:rPr>
                <w:sz w:val="20"/>
                <w:szCs w:val="20"/>
              </w:rPr>
              <w:t xml:space="preserve"> výchova</w:t>
            </w:r>
          </w:p>
        </w:tc>
        <w:tc>
          <w:tcPr>
            <w:tcW w:w="1244" w:type="dxa"/>
            <w:tcBorders>
              <w:top w:val="single" w:sz="4" w:space="0" w:color="000000"/>
              <w:left w:val="single" w:sz="4" w:space="0" w:color="000000"/>
              <w:bottom w:val="single" w:sz="4" w:space="0" w:color="000000"/>
            </w:tcBorders>
            <w:shd w:val="clear" w:color="auto" w:fill="CCC0D9" w:themeFill="accent4" w:themeFillTint="66"/>
            <w:vAlign w:val="center"/>
          </w:tcPr>
          <w:p w:rsidR="00E074F1" w:rsidRPr="009110D1" w:rsidRDefault="00E074F1" w:rsidP="00E74804">
            <w:pPr>
              <w:snapToGrid w:val="0"/>
              <w:jc w:val="center"/>
              <w:rPr>
                <w:b/>
                <w:sz w:val="20"/>
                <w:szCs w:val="20"/>
              </w:rPr>
            </w:pPr>
          </w:p>
          <w:p w:rsidR="00E074F1" w:rsidRPr="009110D1" w:rsidRDefault="00E074F1" w:rsidP="00E74804">
            <w:pPr>
              <w:snapToGrid w:val="0"/>
              <w:jc w:val="center"/>
              <w:rPr>
                <w:b/>
                <w:sz w:val="20"/>
                <w:szCs w:val="20"/>
              </w:rPr>
            </w:pPr>
            <w:r w:rsidRPr="009110D1">
              <w:rPr>
                <w:b/>
                <w:sz w:val="20"/>
                <w:szCs w:val="20"/>
              </w:rPr>
              <w:t>2</w:t>
            </w:r>
          </w:p>
        </w:tc>
        <w:tc>
          <w:tcPr>
            <w:tcW w:w="1244" w:type="dxa"/>
            <w:tcBorders>
              <w:top w:val="single" w:sz="4" w:space="0" w:color="000000"/>
              <w:left w:val="single" w:sz="4" w:space="0" w:color="000000"/>
              <w:bottom w:val="single" w:sz="4" w:space="0" w:color="000000"/>
            </w:tcBorders>
            <w:shd w:val="clear" w:color="auto" w:fill="C2D69B" w:themeFill="accent3" w:themeFillTint="99"/>
            <w:vAlign w:val="center"/>
          </w:tcPr>
          <w:p w:rsidR="00E074F1" w:rsidRPr="009110D1" w:rsidRDefault="00E074F1" w:rsidP="00E74804">
            <w:pPr>
              <w:snapToGrid w:val="0"/>
              <w:jc w:val="center"/>
              <w:rPr>
                <w:b/>
                <w:sz w:val="20"/>
                <w:szCs w:val="20"/>
              </w:rPr>
            </w:pPr>
          </w:p>
          <w:p w:rsidR="00E074F1" w:rsidRPr="009110D1" w:rsidRDefault="00E074F1" w:rsidP="00E74804">
            <w:pPr>
              <w:snapToGrid w:val="0"/>
              <w:jc w:val="center"/>
              <w:rPr>
                <w:b/>
                <w:sz w:val="20"/>
                <w:szCs w:val="20"/>
              </w:rPr>
            </w:pPr>
            <w:r w:rsidRPr="009110D1">
              <w:rPr>
                <w:b/>
                <w:sz w:val="20"/>
                <w:szCs w:val="20"/>
              </w:rPr>
              <w:t>2</w:t>
            </w:r>
          </w:p>
        </w:tc>
        <w:tc>
          <w:tcPr>
            <w:tcW w:w="1373" w:type="dxa"/>
            <w:tcBorders>
              <w:top w:val="single" w:sz="4" w:space="0" w:color="000000"/>
              <w:left w:val="single" w:sz="4" w:space="0" w:color="000000"/>
              <w:bottom w:val="single" w:sz="4" w:space="0" w:color="000000"/>
            </w:tcBorders>
            <w:shd w:val="clear" w:color="auto" w:fill="FF0066"/>
            <w:vAlign w:val="center"/>
          </w:tcPr>
          <w:p w:rsidR="00E074F1" w:rsidRPr="009110D1" w:rsidRDefault="00E074F1" w:rsidP="00E74804">
            <w:pPr>
              <w:snapToGrid w:val="0"/>
              <w:jc w:val="center"/>
              <w:rPr>
                <w:b/>
                <w:sz w:val="20"/>
                <w:szCs w:val="20"/>
              </w:rPr>
            </w:pPr>
          </w:p>
          <w:p w:rsidR="00E074F1" w:rsidRPr="009110D1" w:rsidRDefault="00E074F1" w:rsidP="00E74804">
            <w:pPr>
              <w:snapToGrid w:val="0"/>
              <w:jc w:val="center"/>
              <w:rPr>
                <w:b/>
                <w:sz w:val="20"/>
                <w:szCs w:val="20"/>
              </w:rPr>
            </w:pPr>
            <w:r w:rsidRPr="009110D1">
              <w:rPr>
                <w:b/>
                <w:sz w:val="20"/>
                <w:szCs w:val="20"/>
              </w:rPr>
              <w:t>2</w:t>
            </w:r>
          </w:p>
        </w:tc>
        <w:tc>
          <w:tcPr>
            <w:tcW w:w="1304" w:type="dxa"/>
            <w:gridSpan w:val="2"/>
            <w:tcBorders>
              <w:top w:val="single" w:sz="4" w:space="0" w:color="000000"/>
              <w:left w:val="single" w:sz="4" w:space="0" w:color="000000"/>
              <w:bottom w:val="single" w:sz="4" w:space="0" w:color="000000"/>
            </w:tcBorders>
            <w:shd w:val="clear" w:color="auto" w:fill="C4BC96" w:themeFill="background2" w:themeFillShade="BF"/>
            <w:vAlign w:val="center"/>
          </w:tcPr>
          <w:p w:rsidR="00E074F1" w:rsidRDefault="00E074F1" w:rsidP="00E74804">
            <w:pPr>
              <w:snapToGrid w:val="0"/>
              <w:jc w:val="center"/>
              <w:rPr>
                <w:sz w:val="20"/>
                <w:szCs w:val="20"/>
              </w:rPr>
            </w:pPr>
          </w:p>
          <w:p w:rsidR="00E074F1" w:rsidRPr="009110D1" w:rsidRDefault="00E074F1" w:rsidP="00E74804">
            <w:pPr>
              <w:snapToGrid w:val="0"/>
              <w:jc w:val="center"/>
              <w:rPr>
                <w:sz w:val="20"/>
                <w:szCs w:val="20"/>
              </w:rPr>
            </w:pPr>
            <w:r>
              <w:rPr>
                <w:sz w:val="20"/>
                <w:szCs w:val="20"/>
              </w:rPr>
              <w:t>2</w:t>
            </w:r>
          </w:p>
        </w:tc>
        <w:tc>
          <w:tcPr>
            <w:tcW w:w="1843" w:type="dxa"/>
            <w:tcBorders>
              <w:top w:val="single" w:sz="4" w:space="0" w:color="000000"/>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r w:rsidR="00E074F1" w:rsidRPr="009110D1" w:rsidTr="00E74804">
        <w:trPr>
          <w:trHeight w:val="514"/>
        </w:trPr>
        <w:tc>
          <w:tcPr>
            <w:tcW w:w="1526" w:type="dxa"/>
            <w:tcBorders>
              <w:top w:val="single" w:sz="4" w:space="0" w:color="000000"/>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c>
          <w:tcPr>
            <w:tcW w:w="8930" w:type="dxa"/>
            <w:gridSpan w:val="8"/>
            <w:tcBorders>
              <w:top w:val="single" w:sz="4" w:space="0" w:color="000000"/>
              <w:left w:val="single" w:sz="4" w:space="0" w:color="000000"/>
              <w:bottom w:val="single" w:sz="4" w:space="0" w:color="000000"/>
              <w:right w:val="single" w:sz="4" w:space="0" w:color="000000"/>
            </w:tcBorders>
            <w:shd w:val="clear" w:color="auto" w:fill="FFFF00"/>
          </w:tcPr>
          <w:p w:rsidR="00E074F1" w:rsidRPr="009110D1" w:rsidRDefault="00E074F1" w:rsidP="00E074F1">
            <w:pPr>
              <w:snapToGrid w:val="0"/>
              <w:rPr>
                <w:sz w:val="20"/>
                <w:szCs w:val="20"/>
              </w:rPr>
            </w:pPr>
          </w:p>
        </w:tc>
      </w:tr>
      <w:tr w:rsidR="00E074F1" w:rsidRPr="009110D1" w:rsidTr="00E74804">
        <w:trPr>
          <w:trHeight w:val="1164"/>
        </w:trPr>
        <w:tc>
          <w:tcPr>
            <w:tcW w:w="1526" w:type="dxa"/>
            <w:tcBorders>
              <w:left w:val="single" w:sz="4" w:space="0" w:color="000000"/>
              <w:bottom w:val="single" w:sz="4" w:space="0" w:color="000000"/>
            </w:tcBorders>
          </w:tcPr>
          <w:p w:rsidR="00E074F1" w:rsidRPr="009110D1" w:rsidRDefault="00E074F1" w:rsidP="00E074F1">
            <w:pPr>
              <w:snapToGrid w:val="0"/>
              <w:rPr>
                <w:b/>
                <w:sz w:val="20"/>
                <w:szCs w:val="20"/>
              </w:rPr>
            </w:pPr>
            <w:r w:rsidRPr="009110D1">
              <w:rPr>
                <w:b/>
                <w:sz w:val="20"/>
                <w:szCs w:val="20"/>
              </w:rPr>
              <w:t>Spolu</w:t>
            </w:r>
          </w:p>
          <w:p w:rsidR="00E074F1" w:rsidRPr="009110D1" w:rsidRDefault="00E074F1" w:rsidP="00E074F1">
            <w:pPr>
              <w:rPr>
                <w:b/>
              </w:rPr>
            </w:pPr>
          </w:p>
        </w:tc>
        <w:tc>
          <w:tcPr>
            <w:tcW w:w="1922" w:type="dxa"/>
            <w:gridSpan w:val="2"/>
            <w:tcBorders>
              <w:left w:val="single" w:sz="4" w:space="0" w:color="000000"/>
              <w:bottom w:val="single" w:sz="4" w:space="0" w:color="000000"/>
            </w:tcBorders>
          </w:tcPr>
          <w:p w:rsidR="00E074F1" w:rsidRPr="009110D1" w:rsidRDefault="00E074F1" w:rsidP="00E074F1">
            <w:pPr>
              <w:snapToGrid w:val="0"/>
              <w:rPr>
                <w:sz w:val="20"/>
                <w:szCs w:val="20"/>
              </w:rPr>
            </w:pPr>
          </w:p>
        </w:tc>
        <w:tc>
          <w:tcPr>
            <w:tcW w:w="1244" w:type="dxa"/>
            <w:tcBorders>
              <w:left w:val="single" w:sz="4" w:space="0" w:color="000000"/>
              <w:bottom w:val="single" w:sz="4" w:space="0" w:color="000000"/>
            </w:tcBorders>
            <w:shd w:val="clear" w:color="auto" w:fill="CCC0D9" w:themeFill="accent4" w:themeFillTint="66"/>
            <w:vAlign w:val="center"/>
          </w:tcPr>
          <w:p w:rsidR="00E074F1" w:rsidRPr="009110D1" w:rsidRDefault="00E074F1" w:rsidP="00E074F1">
            <w:pPr>
              <w:snapToGrid w:val="0"/>
              <w:jc w:val="center"/>
              <w:rPr>
                <w:b/>
                <w:sz w:val="20"/>
                <w:szCs w:val="20"/>
              </w:rPr>
            </w:pPr>
            <w:r w:rsidRPr="009110D1">
              <w:rPr>
                <w:b/>
                <w:sz w:val="20"/>
                <w:szCs w:val="20"/>
              </w:rPr>
              <w:t>23</w:t>
            </w:r>
          </w:p>
        </w:tc>
        <w:tc>
          <w:tcPr>
            <w:tcW w:w="1244" w:type="dxa"/>
            <w:tcBorders>
              <w:left w:val="single" w:sz="4" w:space="0" w:color="000000"/>
              <w:bottom w:val="single" w:sz="4" w:space="0" w:color="000000"/>
            </w:tcBorders>
            <w:shd w:val="clear" w:color="auto" w:fill="C2D69B" w:themeFill="accent3" w:themeFillTint="99"/>
            <w:vAlign w:val="center"/>
          </w:tcPr>
          <w:p w:rsidR="00E074F1" w:rsidRPr="009110D1" w:rsidRDefault="00E074F1" w:rsidP="00E074F1">
            <w:pPr>
              <w:snapToGrid w:val="0"/>
              <w:jc w:val="center"/>
              <w:rPr>
                <w:b/>
                <w:sz w:val="20"/>
                <w:szCs w:val="20"/>
              </w:rPr>
            </w:pPr>
            <w:r w:rsidRPr="009110D1">
              <w:rPr>
                <w:b/>
                <w:sz w:val="20"/>
                <w:szCs w:val="20"/>
              </w:rPr>
              <w:t>25</w:t>
            </w:r>
          </w:p>
        </w:tc>
        <w:tc>
          <w:tcPr>
            <w:tcW w:w="1373" w:type="dxa"/>
            <w:tcBorders>
              <w:left w:val="single" w:sz="4" w:space="0" w:color="000000"/>
              <w:bottom w:val="single" w:sz="4" w:space="0" w:color="000000"/>
            </w:tcBorders>
            <w:shd w:val="clear" w:color="auto" w:fill="FF0066"/>
            <w:vAlign w:val="center"/>
          </w:tcPr>
          <w:p w:rsidR="00E074F1" w:rsidRPr="009110D1" w:rsidRDefault="00E074F1" w:rsidP="00E074F1">
            <w:pPr>
              <w:snapToGrid w:val="0"/>
              <w:jc w:val="center"/>
              <w:rPr>
                <w:sz w:val="20"/>
                <w:szCs w:val="20"/>
              </w:rPr>
            </w:pPr>
            <w:r w:rsidRPr="009110D1">
              <w:rPr>
                <w:b/>
                <w:sz w:val="20"/>
                <w:szCs w:val="20"/>
              </w:rPr>
              <w:t>27</w:t>
            </w:r>
          </w:p>
        </w:tc>
        <w:tc>
          <w:tcPr>
            <w:tcW w:w="1163" w:type="dxa"/>
            <w:tcBorders>
              <w:left w:val="single" w:sz="4" w:space="0" w:color="000000"/>
              <w:bottom w:val="single" w:sz="4" w:space="0" w:color="000000"/>
            </w:tcBorders>
            <w:shd w:val="clear" w:color="auto" w:fill="C4BC96" w:themeFill="background2" w:themeFillShade="BF"/>
            <w:vAlign w:val="center"/>
          </w:tcPr>
          <w:p w:rsidR="00E074F1" w:rsidRPr="007A7118" w:rsidRDefault="00E074F1" w:rsidP="00E074F1">
            <w:pPr>
              <w:snapToGrid w:val="0"/>
              <w:jc w:val="center"/>
              <w:rPr>
                <w:b/>
                <w:sz w:val="20"/>
                <w:szCs w:val="20"/>
              </w:rPr>
            </w:pPr>
            <w:r w:rsidRPr="007A7118">
              <w:rPr>
                <w:b/>
                <w:sz w:val="20"/>
                <w:szCs w:val="20"/>
              </w:rPr>
              <w:t>27</w:t>
            </w:r>
          </w:p>
        </w:tc>
        <w:tc>
          <w:tcPr>
            <w:tcW w:w="1984" w:type="dxa"/>
            <w:gridSpan w:val="2"/>
            <w:tcBorders>
              <w:left w:val="single" w:sz="4" w:space="0" w:color="000000"/>
              <w:bottom w:val="single" w:sz="4" w:space="0" w:color="000000"/>
              <w:right w:val="single" w:sz="4" w:space="0" w:color="000000"/>
            </w:tcBorders>
          </w:tcPr>
          <w:p w:rsidR="00E074F1" w:rsidRPr="009110D1" w:rsidRDefault="00E074F1" w:rsidP="00E074F1">
            <w:pPr>
              <w:snapToGrid w:val="0"/>
              <w:rPr>
                <w:sz w:val="20"/>
                <w:szCs w:val="20"/>
              </w:rPr>
            </w:pPr>
          </w:p>
        </w:tc>
      </w:tr>
    </w:tbl>
    <w:p w:rsidR="00CE01F1" w:rsidRDefault="00CE01F1" w:rsidP="00CE01F1">
      <w:pPr>
        <w:jc w:val="both"/>
      </w:pPr>
    </w:p>
    <w:p w:rsidR="00CE01F1" w:rsidRDefault="00CE01F1" w:rsidP="00CE01F1">
      <w:pPr>
        <w:jc w:val="both"/>
      </w:pPr>
    </w:p>
    <w:p w:rsidR="00C52D35" w:rsidRDefault="00C52D35" w:rsidP="00C52D35">
      <w:pPr>
        <w:rPr>
          <w:b/>
        </w:rPr>
      </w:pPr>
      <w:r w:rsidRPr="00B836F2">
        <w:rPr>
          <w:b/>
        </w:rPr>
        <w:t>Poznámky:</w:t>
      </w:r>
    </w:p>
    <w:p w:rsidR="00C52D35" w:rsidRDefault="00C52D35" w:rsidP="00C52D35">
      <w:pPr>
        <w:rPr>
          <w:b/>
        </w:rPr>
      </w:pPr>
    </w:p>
    <w:p w:rsidR="00C52D35" w:rsidRDefault="00C52D35" w:rsidP="00C52D35">
      <w:r w:rsidRPr="004C3943">
        <w:t xml:space="preserve">1. Rozdelenie tried na skupiny a zriaďovanie skupín sa uskutočňuje v zmysle vyhlášky MŠ SR č. 320/2008 Z. z. o základnej škole v znení vyhlášky MŠVVaŠ SR č. 224/2011 Z. z. podľa podmienok školy. Vo vyučovacích predmetoch vzdelávacej oblasti Človek a príroda sa rozdelenie žiakov odporúča pri tých témach, kde sa vyžaduje nadobúdanie a overovanie praktických zručností žiakov. </w:t>
      </w:r>
    </w:p>
    <w:p w:rsidR="00C52D35" w:rsidRDefault="00C52D35" w:rsidP="00C52D35"/>
    <w:p w:rsidR="00C52D35" w:rsidRDefault="00C52D35" w:rsidP="00C52D35">
      <w:r>
        <w:t>2. Povinný vyučovací predmet slovenský jazyk a slovenská literatúra sa vyučuje v školách s vyučovacím jazykom maďarským. V tomto predmete sa trieda rozdeľuje na každej vyučovacej hodine. Skupiny sa napĺňajú do počtu najviac 17, pričom je možné spájať žiakov rôznych tried toho istého ročníka.</w:t>
      </w:r>
    </w:p>
    <w:p w:rsidR="00C52D35" w:rsidRPr="004C3943" w:rsidRDefault="00C52D35" w:rsidP="00C52D35"/>
    <w:p w:rsidR="00C52D35" w:rsidRDefault="00C52D35" w:rsidP="00C52D35">
      <w:r>
        <w:t>3</w:t>
      </w:r>
      <w:r w:rsidRPr="004C3943">
        <w:t>. Vo vyučovacom predmete technika riaditeľ školy zohľadní personálno-odborné a materiálno technické podmienky školy tak, aby v každom ročníku boli zastúpené témy tematických celkov Technika a Ekonomika domácnosti.</w:t>
      </w:r>
    </w:p>
    <w:p w:rsidR="00C52D35" w:rsidRPr="004C3943" w:rsidRDefault="00C52D35" w:rsidP="00C52D35">
      <w:r w:rsidRPr="004C3943">
        <w:t xml:space="preserve"> </w:t>
      </w:r>
    </w:p>
    <w:p w:rsidR="00C52D35" w:rsidRDefault="00C52D35" w:rsidP="00C52D35">
      <w:r>
        <w:t>4</w:t>
      </w:r>
      <w:r w:rsidRPr="004C3943">
        <w:t xml:space="preserve">. Voliteľné (disponibilné) hodiny použije škola na dotvorenie školského vzdelávacieho programu. Voliteľné (disponibilné) hodiny je možné využiť na: </w:t>
      </w:r>
    </w:p>
    <w:p w:rsidR="00C52D35" w:rsidRDefault="00C52D35" w:rsidP="00C52D35">
      <w:r w:rsidRPr="004C3943">
        <w:t>a. vyučovacie predmety, ktoré rozširujú a prehlbujú obsah predmetov zaradených do štátneho vzdelávacieho programu;</w:t>
      </w:r>
    </w:p>
    <w:p w:rsidR="00C52D35" w:rsidRDefault="00C52D35" w:rsidP="00C52D35">
      <w:r w:rsidRPr="004C3943">
        <w:t xml:space="preserve"> b. vyučovacie predmety, ktoré si škola sama zvolí a sama si pripraví ich obsah, vrátane predmetov vytvárajúcich profiláciu školy a experimentálne overených inovačných programov zavedených do vyučovacej praxe; </w:t>
      </w:r>
    </w:p>
    <w:p w:rsidR="00C52D35" w:rsidRDefault="00C52D35" w:rsidP="00C52D35">
      <w:r w:rsidRPr="004C3943">
        <w:t>c. 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rsidR="00C52D35" w:rsidRDefault="00C52D35" w:rsidP="00C52D35">
      <w:r w:rsidRPr="004C3943">
        <w:t xml:space="preserve"> d. špecifické vyučovacie predmety pre žiakov so špeciálnymi výchovno-vzdelávacími potrebami. </w:t>
      </w:r>
    </w:p>
    <w:p w:rsidR="00C52D35" w:rsidRPr="004C3943" w:rsidRDefault="00C52D35" w:rsidP="00C52D35"/>
    <w:p w:rsidR="00C52D35" w:rsidRDefault="00C52D35" w:rsidP="00C52D35">
      <w:r>
        <w:t>5</w:t>
      </w:r>
      <w:r w:rsidRPr="004C3943">
        <w:t xml:space="preserve">. Ak má škola vhodné podmienky na vyučovanie predmetu telesná a športová výchova, využije voliteľné (disponibilné) hodiny v primárnom vzdelávaní na posilnenie uvedeného predmetu. </w:t>
      </w:r>
    </w:p>
    <w:p w:rsidR="00C52D35" w:rsidRPr="004C3943" w:rsidRDefault="00C52D35" w:rsidP="00C52D35"/>
    <w:p w:rsidR="00C52D35" w:rsidRDefault="00C52D35" w:rsidP="00C52D35">
      <w:r w:rsidRPr="004C3943">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C52D35" w:rsidRPr="004C3943" w:rsidRDefault="00C52D35" w:rsidP="00C52D35"/>
    <w:p w:rsidR="00C52D35" w:rsidRDefault="00C52D35" w:rsidP="00C52D35">
      <w:r w:rsidRPr="004C3943">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rsidR="00C52D35" w:rsidRPr="004C3943" w:rsidRDefault="00C52D35" w:rsidP="00C52D35"/>
    <w:p w:rsidR="00C52D35" w:rsidRDefault="00C52D35" w:rsidP="00C52D35">
      <w:r w:rsidRPr="004C3943">
        <w:t xml:space="preserve">8. Pri prestupe žiaka prijímajúca škola v prípade zistených odlišností zohľadní žiakovi ich kompenzáciu spravidla v priebehu jedného školského roku. </w:t>
      </w:r>
    </w:p>
    <w:p w:rsidR="00C52D35" w:rsidRPr="004C3943" w:rsidRDefault="00C52D35" w:rsidP="00C52D35"/>
    <w:p w:rsidR="00C52D35" w:rsidRDefault="00C52D35" w:rsidP="00C52D35">
      <w:r w:rsidRPr="004C3943">
        <w:t xml:space="preserve">9. Športové triedy majú navýšenú hodinovú dotáciu vo všetkých ročníkoch o 3 hodiny na predmet športová príprava. </w:t>
      </w:r>
    </w:p>
    <w:p w:rsidR="00C52D35" w:rsidRPr="004C3943" w:rsidRDefault="00C52D35" w:rsidP="00C52D35"/>
    <w:p w:rsidR="00C52D35" w:rsidRDefault="00C52D35" w:rsidP="00C52D35">
      <w:r w:rsidRPr="004C3943">
        <w:t>10. Škola môže po prerokovaní v rade školy v školskom vzdelávacom programe stanoviť vyšší celkový počet hodín, najviac však na 1</w:t>
      </w:r>
      <w:r>
        <w:t>73</w:t>
      </w:r>
      <w:r w:rsidRPr="004C3943">
        <w:t xml:space="preserve"> hodín na 2. stupni. Ak sa škola rozhodne zvýšiť počet hodín, tieto sú financované z vlastných zdrojov. </w:t>
      </w:r>
    </w:p>
    <w:p w:rsidR="00C52D35" w:rsidRPr="004C3943" w:rsidRDefault="00C52D35" w:rsidP="00C52D35"/>
    <w:p w:rsidR="00C52D35" w:rsidRDefault="00C52D35" w:rsidP="00C52D35">
      <w:r w:rsidRPr="004C3943">
        <w:t xml:space="preserve">11.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C52D35" w:rsidRDefault="00C52D35" w:rsidP="00C52D35"/>
    <w:p w:rsidR="00C52D35" w:rsidRDefault="00C52D35" w:rsidP="00C52D35">
      <w:r w:rsidRPr="00B836F2">
        <w:t>12.</w:t>
      </w:r>
      <w:r>
        <w:t xml:space="preserve"> Od 1.9.2017 si školy môžu vybrať jeden z dvoch rámcových učebných osnov v ročníkoch</w:t>
      </w:r>
    </w:p>
    <w:p w:rsidR="00C52D35" w:rsidRDefault="00C52D35" w:rsidP="00C52D35">
      <w:r>
        <w:t xml:space="preserve">      1 až 3:</w:t>
      </w:r>
    </w:p>
    <w:p w:rsidR="00C52D35" w:rsidRDefault="00E36D47" w:rsidP="00C52D35">
      <w:r>
        <w:t xml:space="preserve">       </w:t>
      </w:r>
      <w:r w:rsidR="00C52D35">
        <w:t>a) Rámcový učebný plán pre ZŠ s vyučovacím jazykom národnostnej menšiny platný od</w:t>
      </w:r>
    </w:p>
    <w:p w:rsidR="00C52D35" w:rsidRDefault="00C52D35" w:rsidP="00C52D35">
      <w:r>
        <w:t xml:space="preserve">          1.9.2015</w:t>
      </w:r>
    </w:p>
    <w:p w:rsidR="00C52D35" w:rsidRDefault="00E36D47" w:rsidP="00C52D35">
      <w:r>
        <w:t xml:space="preserve">      </w:t>
      </w:r>
      <w:r w:rsidR="00C52D35">
        <w:t xml:space="preserve"> b Rámcový učebný plán pre ZŠ s vyučovacím jazykom národnostnej menšiny platný od</w:t>
      </w:r>
    </w:p>
    <w:p w:rsidR="00C52D35" w:rsidRDefault="00C52D35" w:rsidP="00C52D35">
      <w:r>
        <w:t xml:space="preserve">           1.9.2016 (dodatok k iŠVP pre primárne vzdelávanie)</w:t>
      </w:r>
    </w:p>
    <w:p w:rsidR="00C52D35" w:rsidRDefault="00C52D35" w:rsidP="00C52D35"/>
    <w:p w:rsidR="00C52D35" w:rsidRDefault="00C52D35" w:rsidP="00C52D35">
      <w:r>
        <w:t>13.  V prípade výberu Rámcového učebného plánu pre ZŠ s vyučovacím jazykom</w:t>
      </w:r>
    </w:p>
    <w:p w:rsidR="00C52D35" w:rsidRDefault="00C52D35" w:rsidP="00C52D35">
      <w:r>
        <w:t xml:space="preserve">       národnostnej menšiny platného od 1.9.2016 (dodatok k iŠVP pre primárne vzdelávanie)</w:t>
      </w:r>
    </w:p>
    <w:p w:rsidR="00C52D35" w:rsidRDefault="00C52D35" w:rsidP="00C52D35">
      <w:r>
        <w:t xml:space="preserve">       škola musí dodržať obsahové a výkonové štandardy (platné od 1.9.2015) z vyučovacích</w:t>
      </w:r>
    </w:p>
    <w:p w:rsidR="00C52D35" w:rsidRDefault="00C52D35" w:rsidP="00C52D35">
      <w:r>
        <w:t xml:space="preserve">       predmetov:</w:t>
      </w:r>
    </w:p>
    <w:p w:rsidR="00C52D35" w:rsidRDefault="00C52D35" w:rsidP="00C52D35">
      <w:r>
        <w:t xml:space="preserve">      a) hudobná výchova v 1. ročníku</w:t>
      </w:r>
    </w:p>
    <w:p w:rsidR="00C52D35" w:rsidRDefault="00C52D35" w:rsidP="00C52D35">
      <w:r>
        <w:t xml:space="preserve">      b) anglický jazyk v 3. ročníku</w:t>
      </w:r>
    </w:p>
    <w:p w:rsidR="00C52D35" w:rsidRDefault="00C52D35" w:rsidP="00C52D35">
      <w:r>
        <w:t xml:space="preserve">    </w:t>
      </w:r>
    </w:p>
    <w:p w:rsidR="00C52D35" w:rsidRDefault="00C52D35" w:rsidP="00C52D35">
      <w:r>
        <w:t>14. V školskom roku 2017/2018 v 4.ročníku ZŠ s VJM sa vyučuje podľa  Rámcového</w:t>
      </w:r>
    </w:p>
    <w:p w:rsidR="00C52D35" w:rsidRDefault="00C52D35" w:rsidP="00C52D35">
      <w:r>
        <w:t xml:space="preserve">      učebného plánu pre ZŠ s vyučovacím jazykom národnostnej menšiny platný od 1.9.2011</w:t>
      </w:r>
    </w:p>
    <w:p w:rsidR="00C52D35" w:rsidRDefault="00C52D35" w:rsidP="00C52D35"/>
    <w:p w:rsidR="00C52D35" w:rsidRDefault="00C52D35" w:rsidP="00C52D35">
      <w:pPr>
        <w:rPr>
          <w:b/>
        </w:rPr>
      </w:pPr>
      <w:r w:rsidRPr="00A34B04">
        <w:rPr>
          <w:b/>
        </w:rPr>
        <w:t>Vlastné poznámky:</w:t>
      </w:r>
    </w:p>
    <w:p w:rsidR="00C52D35" w:rsidRPr="00FF666A" w:rsidRDefault="00C52D35" w:rsidP="00C52D35">
      <w:pPr>
        <w:jc w:val="both"/>
      </w:pPr>
      <w:r>
        <w:t xml:space="preserve">      1.</w:t>
      </w:r>
      <w:r w:rsidRPr="00027ADC">
        <w:t xml:space="preserve"> </w:t>
      </w:r>
      <w:r>
        <w:t xml:space="preserve">  Všetky predmety okrem Etickej výchovy a Náboženskej výchovy sú klasifikované.</w:t>
      </w:r>
    </w:p>
    <w:p w:rsidR="00C52D35" w:rsidRPr="00FF666A" w:rsidRDefault="00C52D35" w:rsidP="007E23F7">
      <w:pPr>
        <w:numPr>
          <w:ilvl w:val="0"/>
          <w:numId w:val="38"/>
        </w:numPr>
        <w:suppressAutoHyphens w:val="0"/>
        <w:jc w:val="both"/>
      </w:pPr>
      <w:r w:rsidRPr="00FF666A">
        <w:t>Na prvom stupni sú spojené 1. ročník s </w:t>
      </w:r>
      <w:r>
        <w:t>3</w:t>
      </w:r>
      <w:r w:rsidRPr="00FF666A">
        <w:t>. ročníkom a 2. ročník s </w:t>
      </w:r>
      <w:r>
        <w:t>4</w:t>
      </w:r>
      <w:r w:rsidRPr="00FF666A">
        <w:t>. ročníkom.</w:t>
      </w:r>
    </w:p>
    <w:p w:rsidR="00C52D35" w:rsidRPr="00FF666A" w:rsidRDefault="00C52D35" w:rsidP="007E23F7">
      <w:pPr>
        <w:numPr>
          <w:ilvl w:val="0"/>
          <w:numId w:val="38"/>
        </w:numPr>
        <w:suppressAutoHyphens w:val="0"/>
        <w:jc w:val="both"/>
      </w:pPr>
      <w:r w:rsidRPr="00FF666A">
        <w:t>Vyučovacia hodina  má 45 minút.</w:t>
      </w:r>
    </w:p>
    <w:p w:rsidR="00C52D35" w:rsidRDefault="00C52D35" w:rsidP="007E23F7">
      <w:pPr>
        <w:numPr>
          <w:ilvl w:val="0"/>
          <w:numId w:val="38"/>
        </w:numPr>
        <w:suppressAutoHyphens w:val="0"/>
        <w:jc w:val="both"/>
      </w:pPr>
      <w:r w:rsidRPr="00FF666A">
        <w:t>Náboženská a etická výchova sa vyučuje  paralelne. Spojení sú</w:t>
      </w:r>
      <w:r>
        <w:t xml:space="preserve"> </w:t>
      </w:r>
      <w:r w:rsidRPr="00FF666A">
        <w:t>1. ročník s </w:t>
      </w:r>
      <w:r>
        <w:t>3</w:t>
      </w:r>
      <w:r w:rsidRPr="00FF666A">
        <w:t>. ročníkom a 2. ročník s </w:t>
      </w:r>
      <w:r>
        <w:t>4</w:t>
      </w:r>
      <w:r w:rsidRPr="00FF666A">
        <w:t>. ročníkom.</w:t>
      </w:r>
    </w:p>
    <w:p w:rsidR="00C52D35" w:rsidRPr="00FF666A" w:rsidRDefault="00C52D35" w:rsidP="007E23F7">
      <w:pPr>
        <w:numPr>
          <w:ilvl w:val="0"/>
          <w:numId w:val="38"/>
        </w:numPr>
        <w:suppressAutoHyphens w:val="0"/>
        <w:jc w:val="both"/>
      </w:pPr>
      <w:r w:rsidRPr="00FF666A">
        <w:lastRenderedPageBreak/>
        <w:t xml:space="preserve">Telesná </w:t>
      </w:r>
      <w:r w:rsidR="00E1448C">
        <w:t xml:space="preserve">a športová </w:t>
      </w:r>
      <w:r w:rsidRPr="00FF666A">
        <w:t>výchova sa vyučuje pre chlapcov a dievčatá spoločne.</w:t>
      </w:r>
    </w:p>
    <w:p w:rsidR="00C52D35" w:rsidRDefault="00C52D35" w:rsidP="007E23F7">
      <w:pPr>
        <w:numPr>
          <w:ilvl w:val="0"/>
          <w:numId w:val="38"/>
        </w:numPr>
        <w:suppressAutoHyphens w:val="0"/>
        <w:jc w:val="both"/>
      </w:pPr>
      <w:r w:rsidRPr="00FF666A">
        <w:t>Počet skupín a počet žiakov v skupine sa určí spravidla aj zohľadnením priestorových, personálnych a finančných podmienok školy, charakteru činnosti žiakov, náročnosti predmetu a požiadaviek na BOZP.</w:t>
      </w:r>
    </w:p>
    <w:p w:rsidR="00C52D35" w:rsidRDefault="00C52D35" w:rsidP="007E23F7">
      <w:pPr>
        <w:numPr>
          <w:ilvl w:val="0"/>
          <w:numId w:val="38"/>
        </w:numPr>
        <w:spacing w:line="276" w:lineRule="auto"/>
      </w:pPr>
      <w:r>
        <w:t>Cudzí jazyk sa vyučuje: anglický.</w:t>
      </w:r>
    </w:p>
    <w:p w:rsidR="00C52D35" w:rsidRDefault="00C52D35" w:rsidP="00C52D35">
      <w:pPr>
        <w:spacing w:line="276" w:lineRule="auto"/>
      </w:pPr>
      <w:r>
        <w:t xml:space="preserve">      9.   Kurz Ochrana života a zdravia a Sezónne činnosti – cvičenie v prírode je povinnou</w:t>
      </w:r>
    </w:p>
    <w:p w:rsidR="00C52D35" w:rsidRDefault="00C52D35" w:rsidP="00C52D35">
      <w:pPr>
        <w:suppressAutoHyphens w:val="0"/>
        <w:ind w:left="720"/>
        <w:jc w:val="both"/>
      </w:pPr>
      <w:r>
        <w:t>súčasťou vyučovania.</w:t>
      </w:r>
    </w:p>
    <w:p w:rsidR="00C52D35" w:rsidRDefault="00E1448C" w:rsidP="00C52D35">
      <w:pPr>
        <w:pStyle w:val="Default"/>
        <w:spacing w:line="276" w:lineRule="auto"/>
      </w:pPr>
      <w:r>
        <w:t xml:space="preserve">     10.  </w:t>
      </w:r>
      <w:r w:rsidR="00C52D35" w:rsidRPr="003A3BA0">
        <w:t>Voliteľné (disponibilné) hodiny použije škola na dotvorenie školského vzdelávacieho</w:t>
      </w:r>
      <w:r w:rsidR="00C52D35">
        <w:t xml:space="preserve"> </w:t>
      </w:r>
    </w:p>
    <w:p w:rsidR="00C52D35" w:rsidRDefault="00E1448C" w:rsidP="00C52D35">
      <w:pPr>
        <w:pStyle w:val="Default"/>
        <w:spacing w:line="276" w:lineRule="auto"/>
      </w:pPr>
      <w:r>
        <w:t xml:space="preserve">             </w:t>
      </w:r>
      <w:r w:rsidR="00C52D35" w:rsidRPr="003A3BA0">
        <w:t xml:space="preserve">programu. </w:t>
      </w:r>
    </w:p>
    <w:p w:rsidR="00CE01F1" w:rsidRDefault="00CE01F1" w:rsidP="00CE01F1">
      <w:pPr>
        <w:jc w:val="both"/>
      </w:pPr>
    </w:p>
    <w:p w:rsidR="00CE01F1" w:rsidRDefault="00C52D35" w:rsidP="00CE01F1">
      <w:pPr>
        <w:jc w:val="both"/>
      </w:pPr>
      <w:r>
        <w:t xml:space="preserve"> </w:t>
      </w:r>
    </w:p>
    <w:p w:rsidR="002A2F93" w:rsidRDefault="00CE01F1" w:rsidP="00C60728">
      <w:pPr>
        <w:pStyle w:val="Default"/>
        <w:spacing w:line="276" w:lineRule="auto"/>
        <w:jc w:val="center"/>
      </w:pPr>
      <w:r w:rsidRPr="003A3BA0">
        <w:t xml:space="preserve">. </w:t>
      </w:r>
    </w:p>
    <w:p w:rsidR="002A2F93" w:rsidRDefault="002A2F93" w:rsidP="00C60728">
      <w:pPr>
        <w:pStyle w:val="Default"/>
        <w:spacing w:line="276" w:lineRule="auto"/>
        <w:jc w:val="center"/>
      </w:pPr>
    </w:p>
    <w:p w:rsidR="00EE61B3" w:rsidRPr="00C60728" w:rsidRDefault="00CE01F1" w:rsidP="00C60728">
      <w:pPr>
        <w:pStyle w:val="Default"/>
        <w:spacing w:line="276" w:lineRule="auto"/>
        <w:jc w:val="center"/>
      </w:pPr>
      <w:r w:rsidRPr="00EE61B3">
        <w:rPr>
          <w:b/>
          <w:sz w:val="32"/>
          <w:szCs w:val="32"/>
        </w:rPr>
        <w:t xml:space="preserve"> </w:t>
      </w:r>
      <w:r w:rsidR="00EE61B3" w:rsidRPr="00EE61B3">
        <w:rPr>
          <w:b/>
          <w:sz w:val="32"/>
          <w:szCs w:val="32"/>
        </w:rPr>
        <w:t xml:space="preserve">IV.II . </w:t>
      </w:r>
      <w:r w:rsidR="00EE61B3" w:rsidRPr="00FF666A">
        <w:rPr>
          <w:b/>
          <w:sz w:val="32"/>
          <w:szCs w:val="32"/>
        </w:rPr>
        <w:t>Školský učebný plán pre I</w:t>
      </w:r>
      <w:r w:rsidR="00EE61B3">
        <w:rPr>
          <w:b/>
          <w:sz w:val="32"/>
          <w:szCs w:val="32"/>
        </w:rPr>
        <w:t>I</w:t>
      </w:r>
      <w:r w:rsidR="00EE61B3" w:rsidRPr="00FF666A">
        <w:rPr>
          <w:b/>
          <w:sz w:val="32"/>
          <w:szCs w:val="32"/>
        </w:rPr>
        <w:t>. stupeň ZŠ</w:t>
      </w:r>
    </w:p>
    <w:p w:rsidR="00CE01F1" w:rsidRPr="00FF666A" w:rsidRDefault="00CE01F1" w:rsidP="00CE01F1"/>
    <w:p w:rsidR="00C52D35" w:rsidRPr="00F24A99" w:rsidRDefault="00C52D35" w:rsidP="00C52D35">
      <w:pPr>
        <w:jc w:val="center"/>
        <w:rPr>
          <w:b/>
        </w:rPr>
      </w:pPr>
      <w:r w:rsidRPr="00F24A99">
        <w:rPr>
          <w:b/>
        </w:rPr>
        <w:t>ZŠ s VJM GEME</w:t>
      </w:r>
      <w:r w:rsidR="007A7118">
        <w:rPr>
          <w:b/>
        </w:rPr>
        <w:t>R – Učebný plán pre 5.,6. ,</w:t>
      </w:r>
      <w:r w:rsidRPr="00F24A99">
        <w:rPr>
          <w:b/>
        </w:rPr>
        <w:t> 7.</w:t>
      </w:r>
      <w:r w:rsidR="007A7118">
        <w:rPr>
          <w:b/>
        </w:rPr>
        <w:t> 8.</w:t>
      </w:r>
      <w:r w:rsidR="00E74804">
        <w:rPr>
          <w:b/>
        </w:rPr>
        <w:t>a 9.</w:t>
      </w:r>
      <w:r w:rsidR="007A7118">
        <w:rPr>
          <w:b/>
        </w:rPr>
        <w:t xml:space="preserve"> </w:t>
      </w:r>
      <w:r w:rsidRPr="00F24A99">
        <w:rPr>
          <w:b/>
        </w:rPr>
        <w:t>ročník</w:t>
      </w:r>
    </w:p>
    <w:p w:rsidR="00C52D35" w:rsidRDefault="00C52D35" w:rsidP="00C52D35">
      <w:pPr>
        <w:jc w:val="center"/>
        <w:rPr>
          <w:b/>
        </w:rPr>
      </w:pPr>
      <w:r w:rsidRPr="00F24A99">
        <w:rPr>
          <w:b/>
        </w:rPr>
        <w:t xml:space="preserve">školský </w:t>
      </w:r>
      <w:r>
        <w:rPr>
          <w:b/>
        </w:rPr>
        <w:t>rok</w:t>
      </w:r>
      <w:r w:rsidRPr="00F24A99">
        <w:rPr>
          <w:b/>
        </w:rPr>
        <w:t>:</w:t>
      </w:r>
      <w:r>
        <w:rPr>
          <w:b/>
        </w:rPr>
        <w:t xml:space="preserve"> </w:t>
      </w:r>
      <w:r w:rsidR="007A7118">
        <w:rPr>
          <w:b/>
        </w:rPr>
        <w:t>20</w:t>
      </w:r>
      <w:r w:rsidR="00001DBB">
        <w:rPr>
          <w:b/>
        </w:rPr>
        <w:t>21</w:t>
      </w:r>
      <w:r w:rsidR="007A7118">
        <w:rPr>
          <w:b/>
        </w:rPr>
        <w:t>/20</w:t>
      </w:r>
      <w:r w:rsidR="00E36D47">
        <w:rPr>
          <w:b/>
        </w:rPr>
        <w:t>2</w:t>
      </w:r>
      <w:r w:rsidR="00001DBB">
        <w:rPr>
          <w:b/>
        </w:rPr>
        <w:t>2</w:t>
      </w:r>
      <w:r w:rsidR="007A7118">
        <w:rPr>
          <w:b/>
        </w:rPr>
        <w:t xml:space="preserve"> podľa RUP 2015</w:t>
      </w:r>
    </w:p>
    <w:p w:rsidR="00CE01F1" w:rsidRPr="00FF666A" w:rsidRDefault="00CE01F1" w:rsidP="00CE01F1"/>
    <w:tbl>
      <w:tblPr>
        <w:tblpPr w:leftFromText="141" w:rightFromText="141" w:vertAnchor="text" w:horzAnchor="margin" w:tblpXSpec="right" w:tblpY="36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1550"/>
        <w:gridCol w:w="893"/>
        <w:gridCol w:w="787"/>
        <w:gridCol w:w="855"/>
        <w:gridCol w:w="937"/>
        <w:gridCol w:w="867"/>
        <w:gridCol w:w="1789"/>
      </w:tblGrid>
      <w:tr w:rsidR="00E74804" w:rsidTr="00105742">
        <w:trPr>
          <w:trHeight w:val="503"/>
        </w:trPr>
        <w:tc>
          <w:tcPr>
            <w:tcW w:w="1611" w:type="dxa"/>
            <w:tcBorders>
              <w:top w:val="single" w:sz="12" w:space="0" w:color="auto"/>
              <w:left w:val="single" w:sz="4" w:space="0" w:color="auto"/>
              <w:bottom w:val="single" w:sz="12" w:space="0" w:color="auto"/>
            </w:tcBorders>
          </w:tcPr>
          <w:p w:rsidR="00E74804" w:rsidRPr="00253FFF" w:rsidRDefault="00E74804" w:rsidP="00E74804">
            <w:pPr>
              <w:rPr>
                <w:b/>
              </w:rPr>
            </w:pPr>
            <w:r w:rsidRPr="00253FFF">
              <w:rPr>
                <w:b/>
              </w:rPr>
              <w:t>Trieda</w:t>
            </w:r>
          </w:p>
        </w:tc>
        <w:tc>
          <w:tcPr>
            <w:tcW w:w="1439" w:type="dxa"/>
            <w:tcBorders>
              <w:top w:val="single" w:sz="12" w:space="0" w:color="auto"/>
              <w:bottom w:val="single" w:sz="12" w:space="0" w:color="auto"/>
            </w:tcBorders>
          </w:tcPr>
          <w:p w:rsidR="00E74804" w:rsidRDefault="00E74804" w:rsidP="00E74804"/>
        </w:tc>
        <w:tc>
          <w:tcPr>
            <w:tcW w:w="912" w:type="dxa"/>
            <w:tcBorders>
              <w:top w:val="single" w:sz="12" w:space="0" w:color="auto"/>
              <w:bottom w:val="single" w:sz="12" w:space="0" w:color="auto"/>
            </w:tcBorders>
            <w:shd w:val="clear" w:color="auto" w:fill="DDD9C3" w:themeFill="background2" w:themeFillShade="E6"/>
          </w:tcPr>
          <w:p w:rsidR="00E74804" w:rsidRPr="00E36E6A" w:rsidRDefault="00E74804" w:rsidP="00E74804">
            <w:pPr>
              <w:jc w:val="center"/>
              <w:rPr>
                <w:b/>
              </w:rPr>
            </w:pPr>
            <w:r w:rsidRPr="00E36E6A">
              <w:rPr>
                <w:b/>
              </w:rPr>
              <w:t>5.</w:t>
            </w:r>
          </w:p>
        </w:tc>
        <w:tc>
          <w:tcPr>
            <w:tcW w:w="802" w:type="dxa"/>
            <w:tcBorders>
              <w:top w:val="single" w:sz="12" w:space="0" w:color="auto"/>
              <w:bottom w:val="single" w:sz="12" w:space="0" w:color="auto"/>
            </w:tcBorders>
            <w:shd w:val="clear" w:color="auto" w:fill="E5B8B7" w:themeFill="accent2" w:themeFillTint="66"/>
          </w:tcPr>
          <w:p w:rsidR="00E74804" w:rsidRPr="00E36E6A" w:rsidRDefault="00E74804" w:rsidP="00E74804">
            <w:pPr>
              <w:jc w:val="center"/>
              <w:rPr>
                <w:b/>
              </w:rPr>
            </w:pPr>
            <w:r w:rsidRPr="00E36E6A">
              <w:rPr>
                <w:b/>
              </w:rPr>
              <w:t>6.</w:t>
            </w:r>
          </w:p>
        </w:tc>
        <w:tc>
          <w:tcPr>
            <w:tcW w:w="872" w:type="dxa"/>
            <w:tcBorders>
              <w:top w:val="single" w:sz="12" w:space="0" w:color="auto"/>
              <w:bottom w:val="single" w:sz="12" w:space="0" w:color="auto"/>
            </w:tcBorders>
            <w:shd w:val="clear" w:color="auto" w:fill="FBD4B4" w:themeFill="accent6" w:themeFillTint="66"/>
          </w:tcPr>
          <w:p w:rsidR="00E74804" w:rsidRPr="00E36E6A" w:rsidRDefault="00E74804" w:rsidP="00E74804">
            <w:pPr>
              <w:jc w:val="center"/>
              <w:rPr>
                <w:b/>
              </w:rPr>
            </w:pPr>
            <w:r w:rsidRPr="00E36E6A">
              <w:rPr>
                <w:b/>
              </w:rPr>
              <w:t>7.</w:t>
            </w:r>
          </w:p>
        </w:tc>
        <w:tc>
          <w:tcPr>
            <w:tcW w:w="958" w:type="dxa"/>
            <w:tcBorders>
              <w:top w:val="single" w:sz="12" w:space="0" w:color="auto"/>
              <w:bottom w:val="single" w:sz="12" w:space="0" w:color="auto"/>
            </w:tcBorders>
            <w:shd w:val="clear" w:color="auto" w:fill="CCC0D9" w:themeFill="accent4" w:themeFillTint="66"/>
          </w:tcPr>
          <w:p w:rsidR="00E74804" w:rsidRPr="00845EA5" w:rsidRDefault="00E74804" w:rsidP="00E74804">
            <w:pPr>
              <w:jc w:val="center"/>
              <w:rPr>
                <w:b/>
              </w:rPr>
            </w:pPr>
            <w:r>
              <w:rPr>
                <w:b/>
              </w:rPr>
              <w:t>8.</w:t>
            </w:r>
          </w:p>
        </w:tc>
        <w:tc>
          <w:tcPr>
            <w:tcW w:w="885" w:type="dxa"/>
            <w:tcBorders>
              <w:top w:val="single" w:sz="12" w:space="0" w:color="auto"/>
              <w:bottom w:val="single" w:sz="12" w:space="0" w:color="auto"/>
            </w:tcBorders>
            <w:shd w:val="clear" w:color="auto" w:fill="B6DDE8" w:themeFill="accent5" w:themeFillTint="66"/>
          </w:tcPr>
          <w:p w:rsidR="00E74804" w:rsidRPr="00845EA5" w:rsidRDefault="00E74804" w:rsidP="00E74804">
            <w:pPr>
              <w:jc w:val="center"/>
              <w:rPr>
                <w:b/>
              </w:rPr>
            </w:pPr>
            <w:r>
              <w:rPr>
                <w:b/>
              </w:rPr>
              <w:t>9.</w:t>
            </w:r>
          </w:p>
        </w:tc>
        <w:tc>
          <w:tcPr>
            <w:tcW w:w="1809" w:type="dxa"/>
            <w:tcBorders>
              <w:top w:val="single" w:sz="12" w:space="0" w:color="auto"/>
              <w:bottom w:val="single" w:sz="12" w:space="0" w:color="auto"/>
              <w:right w:val="single" w:sz="12" w:space="0" w:color="auto"/>
            </w:tcBorders>
          </w:tcPr>
          <w:p w:rsidR="00E74804" w:rsidRPr="00845EA5" w:rsidRDefault="00E74804" w:rsidP="00E74804">
            <w:pPr>
              <w:jc w:val="center"/>
              <w:rPr>
                <w:b/>
              </w:rPr>
            </w:pPr>
            <w:r w:rsidRPr="00845EA5">
              <w:rPr>
                <w:b/>
              </w:rPr>
              <w:t>Poznámky</w:t>
            </w:r>
          </w:p>
        </w:tc>
      </w:tr>
      <w:tr w:rsidR="00E74804" w:rsidTr="00105742">
        <w:trPr>
          <w:trHeight w:val="473"/>
        </w:trPr>
        <w:tc>
          <w:tcPr>
            <w:tcW w:w="1611" w:type="dxa"/>
            <w:tcBorders>
              <w:top w:val="single" w:sz="12" w:space="0" w:color="auto"/>
              <w:left w:val="single" w:sz="4" w:space="0" w:color="auto"/>
              <w:bottom w:val="single" w:sz="12" w:space="0" w:color="auto"/>
            </w:tcBorders>
          </w:tcPr>
          <w:p w:rsidR="00E74804" w:rsidRPr="00253FFF" w:rsidRDefault="00E74804" w:rsidP="00E74804">
            <w:pPr>
              <w:rPr>
                <w:b/>
              </w:rPr>
            </w:pPr>
            <w:r w:rsidRPr="00253FFF">
              <w:rPr>
                <w:b/>
              </w:rPr>
              <w:t>Spolu-</w:t>
            </w:r>
            <w:r>
              <w:rPr>
                <w:b/>
              </w:rPr>
              <w:t xml:space="preserve"> </w:t>
            </w:r>
            <w:r w:rsidRPr="00253FFF">
              <w:rPr>
                <w:b/>
              </w:rPr>
              <w:t>povinná časť</w:t>
            </w:r>
          </w:p>
          <w:p w:rsidR="00E74804" w:rsidRPr="000A3B4B" w:rsidRDefault="00E74804" w:rsidP="00E74804">
            <w:pPr>
              <w:rPr>
                <w:b/>
                <w:color w:val="FF0000"/>
              </w:rPr>
            </w:pPr>
            <w:r w:rsidRPr="000A3B4B">
              <w:rPr>
                <w:b/>
                <w:color w:val="FF0000"/>
              </w:rPr>
              <w:t>Štátny vzdelávací program</w:t>
            </w:r>
          </w:p>
        </w:tc>
        <w:tc>
          <w:tcPr>
            <w:tcW w:w="1439" w:type="dxa"/>
            <w:tcBorders>
              <w:top w:val="single" w:sz="12" w:space="0" w:color="auto"/>
              <w:bottom w:val="single" w:sz="12" w:space="0" w:color="auto"/>
            </w:tcBorders>
          </w:tcPr>
          <w:p w:rsidR="00E74804" w:rsidRDefault="00E74804" w:rsidP="00E74804"/>
        </w:tc>
        <w:tc>
          <w:tcPr>
            <w:tcW w:w="912" w:type="dxa"/>
            <w:tcBorders>
              <w:top w:val="single" w:sz="12" w:space="0" w:color="auto"/>
              <w:bottom w:val="single" w:sz="12" w:space="0" w:color="auto"/>
            </w:tcBorders>
            <w:shd w:val="clear" w:color="auto" w:fill="DDD9C3" w:themeFill="background2" w:themeFillShade="E6"/>
            <w:vAlign w:val="center"/>
          </w:tcPr>
          <w:p w:rsidR="00E74804" w:rsidRPr="00E36E6A" w:rsidRDefault="00E74804" w:rsidP="00105742">
            <w:pPr>
              <w:jc w:val="center"/>
              <w:rPr>
                <w:b/>
              </w:rPr>
            </w:pPr>
          </w:p>
          <w:p w:rsidR="00E74804" w:rsidRPr="00E36E6A" w:rsidRDefault="00E74804" w:rsidP="00105742">
            <w:pPr>
              <w:jc w:val="center"/>
              <w:rPr>
                <w:b/>
              </w:rPr>
            </w:pPr>
            <w:r w:rsidRPr="00E36E6A">
              <w:rPr>
                <w:b/>
              </w:rPr>
              <w:t>29</w:t>
            </w:r>
          </w:p>
        </w:tc>
        <w:tc>
          <w:tcPr>
            <w:tcW w:w="802" w:type="dxa"/>
            <w:tcBorders>
              <w:top w:val="single" w:sz="12" w:space="0" w:color="auto"/>
              <w:bottom w:val="single" w:sz="12" w:space="0" w:color="auto"/>
            </w:tcBorders>
            <w:shd w:val="clear" w:color="auto" w:fill="E5B8B7" w:themeFill="accent2" w:themeFillTint="66"/>
            <w:vAlign w:val="center"/>
          </w:tcPr>
          <w:p w:rsidR="00E74804" w:rsidRPr="00E36E6A" w:rsidRDefault="00E74804" w:rsidP="00105742">
            <w:pPr>
              <w:jc w:val="center"/>
              <w:rPr>
                <w:b/>
              </w:rPr>
            </w:pPr>
          </w:p>
          <w:p w:rsidR="00E74804" w:rsidRPr="00E36E6A" w:rsidRDefault="00E74804" w:rsidP="00105742">
            <w:pPr>
              <w:jc w:val="center"/>
              <w:rPr>
                <w:b/>
              </w:rPr>
            </w:pPr>
            <w:r w:rsidRPr="00E36E6A">
              <w:rPr>
                <w:b/>
              </w:rPr>
              <w:t>30</w:t>
            </w:r>
          </w:p>
        </w:tc>
        <w:tc>
          <w:tcPr>
            <w:tcW w:w="872" w:type="dxa"/>
            <w:tcBorders>
              <w:top w:val="single" w:sz="12" w:space="0" w:color="auto"/>
              <w:bottom w:val="single" w:sz="12" w:space="0" w:color="auto"/>
            </w:tcBorders>
            <w:shd w:val="clear" w:color="auto" w:fill="FBD4B4" w:themeFill="accent6" w:themeFillTint="66"/>
            <w:vAlign w:val="center"/>
          </w:tcPr>
          <w:p w:rsidR="00E74804" w:rsidRPr="00E36E6A" w:rsidRDefault="00E74804" w:rsidP="00105742">
            <w:pPr>
              <w:jc w:val="center"/>
              <w:rPr>
                <w:b/>
              </w:rPr>
            </w:pPr>
          </w:p>
          <w:p w:rsidR="00E74804" w:rsidRPr="00E36E6A" w:rsidRDefault="00E74804" w:rsidP="00105742">
            <w:pPr>
              <w:jc w:val="center"/>
              <w:rPr>
                <w:b/>
              </w:rPr>
            </w:pPr>
            <w:r w:rsidRPr="00E36E6A">
              <w:rPr>
                <w:b/>
              </w:rPr>
              <w:t>32</w:t>
            </w:r>
          </w:p>
        </w:tc>
        <w:tc>
          <w:tcPr>
            <w:tcW w:w="958" w:type="dxa"/>
            <w:tcBorders>
              <w:top w:val="single" w:sz="12" w:space="0" w:color="auto"/>
              <w:bottom w:val="single" w:sz="12" w:space="0" w:color="auto"/>
            </w:tcBorders>
            <w:shd w:val="clear" w:color="auto" w:fill="CCC0D9" w:themeFill="accent4" w:themeFillTint="66"/>
            <w:vAlign w:val="center"/>
          </w:tcPr>
          <w:p w:rsidR="00E74804" w:rsidRDefault="00E74804" w:rsidP="00105742">
            <w:pPr>
              <w:jc w:val="center"/>
              <w:rPr>
                <w:b/>
              </w:rPr>
            </w:pPr>
          </w:p>
          <w:p w:rsidR="00E74804" w:rsidRPr="00253FFF" w:rsidRDefault="00E74804" w:rsidP="00105742">
            <w:pPr>
              <w:jc w:val="center"/>
              <w:rPr>
                <w:b/>
              </w:rPr>
            </w:pPr>
            <w:r>
              <w:rPr>
                <w:b/>
              </w:rPr>
              <w:t>31</w:t>
            </w:r>
          </w:p>
        </w:tc>
        <w:tc>
          <w:tcPr>
            <w:tcW w:w="885" w:type="dxa"/>
            <w:tcBorders>
              <w:top w:val="single" w:sz="12" w:space="0" w:color="auto"/>
              <w:bottom w:val="single" w:sz="12" w:space="0" w:color="auto"/>
            </w:tcBorders>
            <w:shd w:val="clear" w:color="auto" w:fill="B6DDE8" w:themeFill="accent5" w:themeFillTint="66"/>
            <w:vAlign w:val="center"/>
          </w:tcPr>
          <w:p w:rsidR="00105742" w:rsidRDefault="00105742" w:rsidP="00105742">
            <w:pPr>
              <w:jc w:val="center"/>
              <w:rPr>
                <w:b/>
              </w:rPr>
            </w:pPr>
          </w:p>
          <w:p w:rsidR="00E74804" w:rsidRPr="00105742" w:rsidRDefault="00105742" w:rsidP="00105742">
            <w:pPr>
              <w:jc w:val="center"/>
              <w:rPr>
                <w:b/>
              </w:rPr>
            </w:pPr>
            <w:r w:rsidRPr="00105742">
              <w:rPr>
                <w:b/>
              </w:rPr>
              <w:t>3</w:t>
            </w:r>
            <w:r>
              <w:rPr>
                <w:b/>
              </w:rPr>
              <w:t>2</w:t>
            </w:r>
          </w:p>
        </w:tc>
        <w:tc>
          <w:tcPr>
            <w:tcW w:w="1809" w:type="dxa"/>
            <w:tcBorders>
              <w:top w:val="single" w:sz="12" w:space="0" w:color="auto"/>
              <w:bottom w:val="single" w:sz="12" w:space="0" w:color="auto"/>
              <w:right w:val="single" w:sz="12" w:space="0" w:color="auto"/>
            </w:tcBorders>
          </w:tcPr>
          <w:p w:rsidR="00E74804" w:rsidRPr="00253FFF" w:rsidRDefault="00E74804" w:rsidP="00E74804">
            <w:pPr>
              <w:jc w:val="center"/>
              <w:rPr>
                <w:b/>
              </w:rPr>
            </w:pPr>
          </w:p>
        </w:tc>
      </w:tr>
      <w:tr w:rsidR="00E74804" w:rsidTr="00105742">
        <w:trPr>
          <w:trHeight w:val="1037"/>
        </w:trPr>
        <w:tc>
          <w:tcPr>
            <w:tcW w:w="1611" w:type="dxa"/>
            <w:tcBorders>
              <w:top w:val="single" w:sz="12" w:space="0" w:color="auto"/>
              <w:left w:val="single" w:sz="12" w:space="0" w:color="auto"/>
              <w:bottom w:val="single" w:sz="12" w:space="0" w:color="auto"/>
            </w:tcBorders>
          </w:tcPr>
          <w:p w:rsidR="00E74804" w:rsidRPr="00253FFF" w:rsidRDefault="00E74804" w:rsidP="00E74804">
            <w:pPr>
              <w:rPr>
                <w:b/>
              </w:rPr>
            </w:pPr>
            <w:r w:rsidRPr="00253FFF">
              <w:rPr>
                <w:b/>
              </w:rPr>
              <w:t>Voliteľné hodiny</w:t>
            </w:r>
          </w:p>
          <w:p w:rsidR="00E74804" w:rsidRPr="00253FFF" w:rsidRDefault="00E74804" w:rsidP="00E74804">
            <w:pPr>
              <w:rPr>
                <w:b/>
              </w:rPr>
            </w:pPr>
            <w:r w:rsidRPr="00253FFF">
              <w:rPr>
                <w:b/>
                <w:color w:val="00B050"/>
              </w:rPr>
              <w:t>Školský vzdelávací program</w:t>
            </w:r>
          </w:p>
        </w:tc>
        <w:tc>
          <w:tcPr>
            <w:tcW w:w="1439" w:type="dxa"/>
            <w:tcBorders>
              <w:top w:val="single" w:sz="12" w:space="0" w:color="auto"/>
              <w:bottom w:val="single" w:sz="12" w:space="0" w:color="auto"/>
            </w:tcBorders>
          </w:tcPr>
          <w:p w:rsidR="00E74804" w:rsidRDefault="00E74804" w:rsidP="00E74804"/>
        </w:tc>
        <w:tc>
          <w:tcPr>
            <w:tcW w:w="912" w:type="dxa"/>
            <w:tcBorders>
              <w:top w:val="single" w:sz="12" w:space="0" w:color="auto"/>
              <w:bottom w:val="single" w:sz="12" w:space="0" w:color="auto"/>
            </w:tcBorders>
            <w:shd w:val="clear" w:color="auto" w:fill="DDD9C3" w:themeFill="background2" w:themeFillShade="E6"/>
            <w:vAlign w:val="center"/>
          </w:tcPr>
          <w:p w:rsidR="00E74804" w:rsidRPr="00E36E6A" w:rsidRDefault="00E74804" w:rsidP="00105742">
            <w:pPr>
              <w:jc w:val="center"/>
              <w:rPr>
                <w:b/>
                <w:color w:val="00B050"/>
              </w:rPr>
            </w:pPr>
          </w:p>
          <w:p w:rsidR="00E74804" w:rsidRPr="00E36E6A" w:rsidRDefault="00105742" w:rsidP="00105742">
            <w:pPr>
              <w:jc w:val="center"/>
            </w:pPr>
            <w:r w:rsidRPr="00E36E6A">
              <w:rPr>
                <w:b/>
                <w:color w:val="00B050"/>
              </w:rPr>
              <w:t>2</w:t>
            </w:r>
          </w:p>
        </w:tc>
        <w:tc>
          <w:tcPr>
            <w:tcW w:w="802" w:type="dxa"/>
            <w:tcBorders>
              <w:top w:val="single" w:sz="12" w:space="0" w:color="auto"/>
              <w:bottom w:val="single" w:sz="12" w:space="0" w:color="auto"/>
            </w:tcBorders>
            <w:shd w:val="clear" w:color="auto" w:fill="E5B8B7" w:themeFill="accent2" w:themeFillTint="66"/>
            <w:vAlign w:val="center"/>
          </w:tcPr>
          <w:p w:rsidR="00E74804" w:rsidRPr="00E36E6A" w:rsidRDefault="00E74804" w:rsidP="00105742">
            <w:pPr>
              <w:jc w:val="center"/>
              <w:rPr>
                <w:b/>
                <w:color w:val="00B050"/>
              </w:rPr>
            </w:pPr>
          </w:p>
          <w:p w:rsidR="00E74804" w:rsidRPr="00E36E6A" w:rsidRDefault="00E74804" w:rsidP="00105742">
            <w:pPr>
              <w:jc w:val="center"/>
              <w:rPr>
                <w:b/>
                <w:color w:val="00B050"/>
              </w:rPr>
            </w:pPr>
            <w:r w:rsidRPr="00E36E6A">
              <w:rPr>
                <w:b/>
                <w:color w:val="00B050"/>
              </w:rPr>
              <w:t>1</w:t>
            </w:r>
          </w:p>
        </w:tc>
        <w:tc>
          <w:tcPr>
            <w:tcW w:w="872" w:type="dxa"/>
            <w:tcBorders>
              <w:top w:val="single" w:sz="12" w:space="0" w:color="auto"/>
              <w:bottom w:val="single" w:sz="12" w:space="0" w:color="auto"/>
            </w:tcBorders>
            <w:shd w:val="clear" w:color="auto" w:fill="FBD4B4" w:themeFill="accent6" w:themeFillTint="66"/>
            <w:vAlign w:val="center"/>
          </w:tcPr>
          <w:p w:rsidR="00E74804" w:rsidRPr="00E36E6A" w:rsidRDefault="00E74804" w:rsidP="00105742">
            <w:pPr>
              <w:jc w:val="center"/>
              <w:rPr>
                <w:b/>
                <w:color w:val="00B050"/>
              </w:rPr>
            </w:pPr>
          </w:p>
          <w:p w:rsidR="00E74804" w:rsidRPr="00E36E6A" w:rsidRDefault="00E74804" w:rsidP="00105742">
            <w:pPr>
              <w:jc w:val="center"/>
              <w:rPr>
                <w:b/>
                <w:color w:val="00B050"/>
              </w:rPr>
            </w:pPr>
            <w:r w:rsidRPr="00E36E6A">
              <w:rPr>
                <w:b/>
                <w:color w:val="00B050"/>
              </w:rPr>
              <w:t>1</w:t>
            </w:r>
          </w:p>
        </w:tc>
        <w:tc>
          <w:tcPr>
            <w:tcW w:w="958" w:type="dxa"/>
            <w:tcBorders>
              <w:top w:val="single" w:sz="12" w:space="0" w:color="auto"/>
              <w:bottom w:val="single" w:sz="12" w:space="0" w:color="auto"/>
            </w:tcBorders>
            <w:shd w:val="clear" w:color="auto" w:fill="CCC0D9" w:themeFill="accent4" w:themeFillTint="66"/>
            <w:vAlign w:val="center"/>
          </w:tcPr>
          <w:p w:rsidR="00E74804" w:rsidRDefault="00E74804" w:rsidP="00105742">
            <w:pPr>
              <w:jc w:val="center"/>
              <w:rPr>
                <w:b/>
                <w:color w:val="00B050"/>
              </w:rPr>
            </w:pPr>
          </w:p>
          <w:p w:rsidR="00E74804" w:rsidRPr="00253FFF" w:rsidRDefault="00E74804" w:rsidP="00105742">
            <w:pPr>
              <w:jc w:val="center"/>
              <w:rPr>
                <w:b/>
                <w:color w:val="00B050"/>
              </w:rPr>
            </w:pPr>
            <w:r>
              <w:rPr>
                <w:b/>
                <w:color w:val="00B050"/>
              </w:rPr>
              <w:t>1</w:t>
            </w:r>
          </w:p>
        </w:tc>
        <w:tc>
          <w:tcPr>
            <w:tcW w:w="885" w:type="dxa"/>
            <w:tcBorders>
              <w:top w:val="single" w:sz="12" w:space="0" w:color="auto"/>
              <w:bottom w:val="single" w:sz="12" w:space="0" w:color="auto"/>
            </w:tcBorders>
            <w:shd w:val="clear" w:color="auto" w:fill="B6DDE8" w:themeFill="accent5" w:themeFillTint="66"/>
            <w:vAlign w:val="center"/>
          </w:tcPr>
          <w:p w:rsidR="00105742" w:rsidRDefault="00105742" w:rsidP="00105742">
            <w:pPr>
              <w:jc w:val="center"/>
              <w:rPr>
                <w:b/>
                <w:color w:val="00B050"/>
              </w:rPr>
            </w:pPr>
          </w:p>
          <w:p w:rsidR="00E74804" w:rsidRPr="00253FFF" w:rsidRDefault="00105742" w:rsidP="00105742">
            <w:pPr>
              <w:jc w:val="center"/>
              <w:rPr>
                <w:b/>
                <w:color w:val="00B050"/>
              </w:rPr>
            </w:pPr>
            <w:r w:rsidRPr="00E36E6A">
              <w:rPr>
                <w:b/>
                <w:color w:val="00B050"/>
              </w:rPr>
              <w:t>2</w:t>
            </w:r>
          </w:p>
        </w:tc>
        <w:tc>
          <w:tcPr>
            <w:tcW w:w="1809" w:type="dxa"/>
            <w:tcBorders>
              <w:top w:val="single" w:sz="12" w:space="0" w:color="auto"/>
              <w:bottom w:val="single" w:sz="12" w:space="0" w:color="auto"/>
              <w:right w:val="single" w:sz="12" w:space="0" w:color="auto"/>
            </w:tcBorders>
          </w:tcPr>
          <w:p w:rsidR="00E74804" w:rsidRPr="00253FFF" w:rsidRDefault="00E74804" w:rsidP="00E74804">
            <w:pPr>
              <w:rPr>
                <w:b/>
                <w:color w:val="00B050"/>
              </w:rPr>
            </w:pPr>
          </w:p>
        </w:tc>
      </w:tr>
      <w:tr w:rsidR="00E74804" w:rsidTr="00105742">
        <w:trPr>
          <w:trHeight w:val="473"/>
        </w:trPr>
        <w:tc>
          <w:tcPr>
            <w:tcW w:w="1611" w:type="dxa"/>
            <w:tcBorders>
              <w:top w:val="single" w:sz="12" w:space="0" w:color="auto"/>
              <w:left w:val="single" w:sz="12" w:space="0" w:color="auto"/>
              <w:bottom w:val="single" w:sz="12" w:space="0" w:color="auto"/>
            </w:tcBorders>
          </w:tcPr>
          <w:p w:rsidR="00E74804" w:rsidRPr="00253FFF" w:rsidRDefault="00E74804" w:rsidP="00E74804">
            <w:pPr>
              <w:rPr>
                <w:b/>
              </w:rPr>
            </w:pPr>
            <w:r w:rsidRPr="00253FFF">
              <w:rPr>
                <w:b/>
              </w:rPr>
              <w:t>Vzdelávacia oblasť</w:t>
            </w:r>
          </w:p>
        </w:tc>
        <w:tc>
          <w:tcPr>
            <w:tcW w:w="1439" w:type="dxa"/>
            <w:tcBorders>
              <w:top w:val="single" w:sz="12" w:space="0" w:color="auto"/>
              <w:bottom w:val="single" w:sz="12" w:space="0" w:color="auto"/>
            </w:tcBorders>
          </w:tcPr>
          <w:p w:rsidR="00E74804" w:rsidRPr="00253FFF" w:rsidRDefault="00E74804" w:rsidP="00E74804">
            <w:pPr>
              <w:rPr>
                <w:b/>
              </w:rPr>
            </w:pPr>
            <w:r w:rsidRPr="00253FFF">
              <w:rPr>
                <w:b/>
              </w:rPr>
              <w:t>Predmet - ročník</w:t>
            </w:r>
          </w:p>
        </w:tc>
        <w:tc>
          <w:tcPr>
            <w:tcW w:w="912" w:type="dxa"/>
            <w:tcBorders>
              <w:top w:val="single" w:sz="12" w:space="0" w:color="auto"/>
              <w:bottom w:val="single" w:sz="12" w:space="0" w:color="auto"/>
            </w:tcBorders>
            <w:shd w:val="clear" w:color="auto" w:fill="DDD9C3" w:themeFill="background2" w:themeFillShade="E6"/>
          </w:tcPr>
          <w:p w:rsidR="00E74804" w:rsidRPr="00253FFF" w:rsidRDefault="00E74804" w:rsidP="00E74804">
            <w:pPr>
              <w:jc w:val="center"/>
              <w:rPr>
                <w:b/>
              </w:rPr>
            </w:pPr>
            <w:r w:rsidRPr="00253FFF">
              <w:rPr>
                <w:b/>
              </w:rPr>
              <w:t>5.</w:t>
            </w:r>
          </w:p>
        </w:tc>
        <w:tc>
          <w:tcPr>
            <w:tcW w:w="802" w:type="dxa"/>
            <w:tcBorders>
              <w:top w:val="single" w:sz="12" w:space="0" w:color="auto"/>
              <w:bottom w:val="single" w:sz="12" w:space="0" w:color="auto"/>
            </w:tcBorders>
            <w:shd w:val="clear" w:color="auto" w:fill="E5B8B7" w:themeFill="accent2" w:themeFillTint="66"/>
          </w:tcPr>
          <w:p w:rsidR="00E74804" w:rsidRPr="00253FFF" w:rsidRDefault="00E74804" w:rsidP="00E74804">
            <w:pPr>
              <w:jc w:val="center"/>
              <w:rPr>
                <w:b/>
              </w:rPr>
            </w:pPr>
            <w:r w:rsidRPr="00253FFF">
              <w:rPr>
                <w:b/>
              </w:rPr>
              <w:t>6.</w:t>
            </w:r>
          </w:p>
        </w:tc>
        <w:tc>
          <w:tcPr>
            <w:tcW w:w="872" w:type="dxa"/>
            <w:tcBorders>
              <w:top w:val="single" w:sz="12" w:space="0" w:color="auto"/>
              <w:bottom w:val="single" w:sz="12" w:space="0" w:color="auto"/>
            </w:tcBorders>
            <w:shd w:val="clear" w:color="auto" w:fill="FBD4B4" w:themeFill="accent6" w:themeFillTint="66"/>
          </w:tcPr>
          <w:p w:rsidR="00E74804" w:rsidRPr="00253FFF" w:rsidRDefault="00E74804" w:rsidP="00E74804">
            <w:pPr>
              <w:jc w:val="center"/>
              <w:rPr>
                <w:b/>
              </w:rPr>
            </w:pPr>
            <w:r>
              <w:rPr>
                <w:b/>
              </w:rPr>
              <w:t>7.</w:t>
            </w:r>
          </w:p>
        </w:tc>
        <w:tc>
          <w:tcPr>
            <w:tcW w:w="958" w:type="dxa"/>
            <w:tcBorders>
              <w:top w:val="single" w:sz="12" w:space="0" w:color="auto"/>
              <w:bottom w:val="single" w:sz="12" w:space="0" w:color="auto"/>
            </w:tcBorders>
            <w:shd w:val="clear" w:color="auto" w:fill="CCC0D9" w:themeFill="accent4" w:themeFillTint="66"/>
          </w:tcPr>
          <w:p w:rsidR="00E74804" w:rsidRPr="00253FFF" w:rsidRDefault="00E74804" w:rsidP="00E74804">
            <w:pPr>
              <w:jc w:val="center"/>
              <w:rPr>
                <w:b/>
              </w:rPr>
            </w:pPr>
            <w:r>
              <w:rPr>
                <w:b/>
              </w:rPr>
              <w:t>8.</w:t>
            </w:r>
          </w:p>
        </w:tc>
        <w:tc>
          <w:tcPr>
            <w:tcW w:w="885" w:type="dxa"/>
            <w:tcBorders>
              <w:top w:val="single" w:sz="12" w:space="0" w:color="auto"/>
              <w:bottom w:val="single" w:sz="12" w:space="0" w:color="auto"/>
            </w:tcBorders>
            <w:shd w:val="clear" w:color="auto" w:fill="B6DDE8" w:themeFill="accent5" w:themeFillTint="66"/>
          </w:tcPr>
          <w:p w:rsidR="00E74804" w:rsidRPr="00253FFF" w:rsidRDefault="00105742" w:rsidP="00E74804">
            <w:pPr>
              <w:jc w:val="center"/>
              <w:rPr>
                <w:b/>
              </w:rPr>
            </w:pPr>
            <w:r>
              <w:rPr>
                <w:b/>
              </w:rPr>
              <w:t>9.</w:t>
            </w:r>
          </w:p>
        </w:tc>
        <w:tc>
          <w:tcPr>
            <w:tcW w:w="1809" w:type="dxa"/>
            <w:tcBorders>
              <w:top w:val="single" w:sz="12" w:space="0" w:color="auto"/>
              <w:bottom w:val="single" w:sz="12" w:space="0" w:color="auto"/>
              <w:right w:val="single" w:sz="12" w:space="0" w:color="auto"/>
            </w:tcBorders>
          </w:tcPr>
          <w:p w:rsidR="00E74804" w:rsidRPr="00253FFF" w:rsidRDefault="00E74804" w:rsidP="00E74804">
            <w:pPr>
              <w:jc w:val="center"/>
              <w:rPr>
                <w:b/>
              </w:rPr>
            </w:pPr>
          </w:p>
        </w:tc>
      </w:tr>
      <w:tr w:rsidR="00E74804" w:rsidTr="00A379A4">
        <w:trPr>
          <w:trHeight w:val="473"/>
        </w:trPr>
        <w:tc>
          <w:tcPr>
            <w:tcW w:w="1611" w:type="dxa"/>
            <w:vMerge w:val="restart"/>
            <w:tcBorders>
              <w:top w:val="single" w:sz="12" w:space="0" w:color="auto"/>
              <w:left w:val="single" w:sz="12" w:space="0" w:color="auto"/>
            </w:tcBorders>
            <w:shd w:val="clear" w:color="auto" w:fill="92D050"/>
            <w:vAlign w:val="center"/>
          </w:tcPr>
          <w:p w:rsidR="00E74804" w:rsidRPr="00253FFF" w:rsidRDefault="00E74804" w:rsidP="00A379A4">
            <w:pPr>
              <w:rPr>
                <w:b/>
              </w:rPr>
            </w:pPr>
          </w:p>
          <w:p w:rsidR="00E74804" w:rsidRPr="00253FFF" w:rsidRDefault="00E74804" w:rsidP="00A379A4">
            <w:pPr>
              <w:rPr>
                <w:b/>
              </w:rPr>
            </w:pPr>
            <w:r w:rsidRPr="00253FFF">
              <w:rPr>
                <w:b/>
              </w:rPr>
              <w:t>Jazyk a komunikácia</w:t>
            </w:r>
          </w:p>
        </w:tc>
        <w:tc>
          <w:tcPr>
            <w:tcW w:w="1439" w:type="dxa"/>
            <w:tcBorders>
              <w:top w:val="single" w:sz="12" w:space="0" w:color="auto"/>
            </w:tcBorders>
            <w:shd w:val="clear" w:color="auto" w:fill="FFC000"/>
          </w:tcPr>
          <w:p w:rsidR="00E74804" w:rsidRDefault="00E74804" w:rsidP="00E74804">
            <w:r>
              <w:t>slovenský jazyk a slovenská literatúra</w:t>
            </w:r>
          </w:p>
        </w:tc>
        <w:tc>
          <w:tcPr>
            <w:tcW w:w="912" w:type="dxa"/>
            <w:tcBorders>
              <w:top w:val="single" w:sz="12" w:space="0" w:color="auto"/>
            </w:tcBorders>
            <w:shd w:val="clear" w:color="auto" w:fill="DDD9C3" w:themeFill="background2" w:themeFillShade="E6"/>
            <w:vAlign w:val="center"/>
          </w:tcPr>
          <w:p w:rsidR="00E74804" w:rsidRPr="00E36E6A" w:rsidRDefault="00E74804" w:rsidP="00E74804">
            <w:pPr>
              <w:jc w:val="center"/>
            </w:pPr>
            <w:r w:rsidRPr="00E36E6A">
              <w:t>5</w:t>
            </w:r>
          </w:p>
        </w:tc>
        <w:tc>
          <w:tcPr>
            <w:tcW w:w="802" w:type="dxa"/>
            <w:tcBorders>
              <w:top w:val="single" w:sz="12" w:space="0" w:color="auto"/>
            </w:tcBorders>
            <w:shd w:val="clear" w:color="auto" w:fill="E5B8B7" w:themeFill="accent2" w:themeFillTint="66"/>
            <w:vAlign w:val="center"/>
          </w:tcPr>
          <w:p w:rsidR="00E74804" w:rsidRPr="00E36E6A" w:rsidRDefault="00E74804" w:rsidP="00E74804">
            <w:pPr>
              <w:jc w:val="center"/>
            </w:pPr>
            <w:r w:rsidRPr="00E36E6A">
              <w:t>5</w:t>
            </w:r>
          </w:p>
        </w:tc>
        <w:tc>
          <w:tcPr>
            <w:tcW w:w="872" w:type="dxa"/>
            <w:tcBorders>
              <w:top w:val="single" w:sz="12" w:space="0" w:color="auto"/>
            </w:tcBorders>
            <w:shd w:val="clear" w:color="auto" w:fill="FBD4B4" w:themeFill="accent6" w:themeFillTint="66"/>
            <w:vAlign w:val="center"/>
          </w:tcPr>
          <w:p w:rsidR="00E74804" w:rsidRPr="00E36E6A" w:rsidRDefault="00E74804" w:rsidP="00E74804">
            <w:pPr>
              <w:jc w:val="center"/>
            </w:pPr>
            <w:r w:rsidRPr="00E36E6A">
              <w:t>4</w:t>
            </w:r>
          </w:p>
        </w:tc>
        <w:tc>
          <w:tcPr>
            <w:tcW w:w="958" w:type="dxa"/>
            <w:tcBorders>
              <w:top w:val="single" w:sz="12" w:space="0" w:color="auto"/>
            </w:tcBorders>
            <w:shd w:val="clear" w:color="auto" w:fill="CCC0D9" w:themeFill="accent4" w:themeFillTint="66"/>
            <w:vAlign w:val="center"/>
          </w:tcPr>
          <w:p w:rsidR="00E74804" w:rsidRDefault="00E74804" w:rsidP="00E74804">
            <w:pPr>
              <w:jc w:val="center"/>
            </w:pPr>
            <w:r w:rsidRPr="00E36E6A">
              <w:t>5</w:t>
            </w:r>
          </w:p>
        </w:tc>
        <w:tc>
          <w:tcPr>
            <w:tcW w:w="885" w:type="dxa"/>
            <w:tcBorders>
              <w:top w:val="single" w:sz="12" w:space="0" w:color="auto"/>
            </w:tcBorders>
            <w:shd w:val="clear" w:color="auto" w:fill="B6DDE8" w:themeFill="accent5" w:themeFillTint="66"/>
            <w:vAlign w:val="center"/>
          </w:tcPr>
          <w:p w:rsidR="00E74804" w:rsidRDefault="00105742" w:rsidP="00105742">
            <w:pPr>
              <w:jc w:val="center"/>
            </w:pPr>
            <w:r w:rsidRPr="00E36E6A">
              <w:t>5</w:t>
            </w:r>
          </w:p>
        </w:tc>
        <w:tc>
          <w:tcPr>
            <w:tcW w:w="1809" w:type="dxa"/>
            <w:tcBorders>
              <w:top w:val="single" w:sz="12" w:space="0" w:color="auto"/>
              <w:right w:val="single" w:sz="12" w:space="0" w:color="auto"/>
            </w:tcBorders>
          </w:tcPr>
          <w:p w:rsidR="00E74804" w:rsidRDefault="00E74804" w:rsidP="00E74804">
            <w:pPr>
              <w:jc w:val="center"/>
            </w:pPr>
          </w:p>
        </w:tc>
      </w:tr>
      <w:tr w:rsidR="00E74804" w:rsidTr="00105742">
        <w:trPr>
          <w:trHeight w:val="473"/>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p w:rsidR="00E74804" w:rsidRDefault="00E74804" w:rsidP="00E74804">
            <w:r>
              <w:t>maďarský jazyk a literatúra</w:t>
            </w:r>
          </w:p>
        </w:tc>
        <w:tc>
          <w:tcPr>
            <w:tcW w:w="912" w:type="dxa"/>
            <w:shd w:val="clear" w:color="auto" w:fill="DDD9C3" w:themeFill="background2" w:themeFillShade="E6"/>
            <w:vAlign w:val="center"/>
          </w:tcPr>
          <w:p w:rsidR="00E1448C" w:rsidRDefault="00E1448C" w:rsidP="00105742">
            <w:pPr>
              <w:jc w:val="center"/>
            </w:pPr>
          </w:p>
          <w:p w:rsidR="00E1448C" w:rsidRDefault="00E1448C" w:rsidP="00105742">
            <w:pPr>
              <w:jc w:val="center"/>
            </w:pPr>
          </w:p>
          <w:p w:rsidR="00E74804" w:rsidRPr="00E36E6A" w:rsidRDefault="00E1448C" w:rsidP="00105742">
            <w:pPr>
              <w:jc w:val="center"/>
            </w:pPr>
            <w:r>
              <w:t>5</w:t>
            </w:r>
          </w:p>
          <w:p w:rsidR="00E74804" w:rsidRPr="00E36E6A" w:rsidRDefault="00E74804" w:rsidP="00E1448C"/>
        </w:tc>
        <w:tc>
          <w:tcPr>
            <w:tcW w:w="802" w:type="dxa"/>
            <w:shd w:val="clear" w:color="auto" w:fill="E5B8B7" w:themeFill="accent2" w:themeFillTint="66"/>
            <w:vAlign w:val="center"/>
          </w:tcPr>
          <w:p w:rsidR="00E74804" w:rsidRPr="00E36E6A" w:rsidRDefault="00E74804" w:rsidP="00105742">
            <w:pPr>
              <w:jc w:val="center"/>
            </w:pPr>
          </w:p>
          <w:p w:rsidR="00E74804" w:rsidRPr="00E36E6A" w:rsidRDefault="00E74804" w:rsidP="00105742">
            <w:pPr>
              <w:jc w:val="center"/>
            </w:pPr>
            <w:r w:rsidRPr="00E36E6A">
              <w:t>5</w:t>
            </w:r>
          </w:p>
        </w:tc>
        <w:tc>
          <w:tcPr>
            <w:tcW w:w="872" w:type="dxa"/>
            <w:shd w:val="clear" w:color="auto" w:fill="FBD4B4" w:themeFill="accent6" w:themeFillTint="66"/>
            <w:vAlign w:val="center"/>
          </w:tcPr>
          <w:p w:rsidR="00E74804" w:rsidRPr="00E36E6A" w:rsidRDefault="00E74804" w:rsidP="00105742">
            <w:pPr>
              <w:jc w:val="center"/>
            </w:pPr>
          </w:p>
          <w:p w:rsidR="00E74804" w:rsidRPr="00E36E6A" w:rsidRDefault="00E74804" w:rsidP="00105742">
            <w:pPr>
              <w:jc w:val="center"/>
            </w:pPr>
            <w:r w:rsidRPr="00E36E6A">
              <w:t>5</w:t>
            </w:r>
          </w:p>
        </w:tc>
        <w:tc>
          <w:tcPr>
            <w:tcW w:w="958" w:type="dxa"/>
            <w:shd w:val="clear" w:color="auto" w:fill="CCC0D9" w:themeFill="accent4" w:themeFillTint="66"/>
            <w:vAlign w:val="center"/>
          </w:tcPr>
          <w:p w:rsidR="00E74804" w:rsidRDefault="00E74804" w:rsidP="00105742">
            <w:pPr>
              <w:jc w:val="center"/>
            </w:pPr>
          </w:p>
          <w:p w:rsidR="00E74804" w:rsidRPr="00845EA5" w:rsidRDefault="00E74804" w:rsidP="00105742">
            <w:pPr>
              <w:jc w:val="center"/>
            </w:pPr>
            <w:r w:rsidRPr="00E36E6A">
              <w:t>4</w:t>
            </w:r>
          </w:p>
        </w:tc>
        <w:tc>
          <w:tcPr>
            <w:tcW w:w="885" w:type="dxa"/>
            <w:shd w:val="clear" w:color="auto" w:fill="B6DDE8" w:themeFill="accent5" w:themeFillTint="66"/>
            <w:vAlign w:val="center"/>
          </w:tcPr>
          <w:p w:rsidR="00105742" w:rsidRDefault="00105742" w:rsidP="00105742">
            <w:pPr>
              <w:jc w:val="center"/>
            </w:pPr>
          </w:p>
          <w:p w:rsidR="00E74804" w:rsidRPr="00845EA5" w:rsidRDefault="00105742" w:rsidP="00105742">
            <w:pPr>
              <w:jc w:val="center"/>
            </w:pPr>
            <w:r w:rsidRPr="00E36E6A">
              <w:t>5</w:t>
            </w:r>
          </w:p>
        </w:tc>
        <w:tc>
          <w:tcPr>
            <w:tcW w:w="1809" w:type="dxa"/>
            <w:tcBorders>
              <w:right w:val="single" w:sz="12" w:space="0" w:color="auto"/>
            </w:tcBorders>
          </w:tcPr>
          <w:p w:rsidR="00E74804" w:rsidRPr="00845EA5" w:rsidRDefault="00E74804" w:rsidP="00E74804">
            <w:pPr>
              <w:jc w:val="center"/>
            </w:pPr>
          </w:p>
        </w:tc>
      </w:tr>
      <w:tr w:rsidR="00E1448C" w:rsidTr="00105742">
        <w:trPr>
          <w:trHeight w:val="473"/>
        </w:trPr>
        <w:tc>
          <w:tcPr>
            <w:tcW w:w="1611" w:type="dxa"/>
            <w:vMerge/>
            <w:tcBorders>
              <w:left w:val="single" w:sz="12" w:space="0" w:color="auto"/>
            </w:tcBorders>
            <w:shd w:val="clear" w:color="auto" w:fill="92D050"/>
          </w:tcPr>
          <w:p w:rsidR="00E1448C" w:rsidRPr="00253FFF" w:rsidRDefault="00E1448C" w:rsidP="00E74804">
            <w:pPr>
              <w:rPr>
                <w:b/>
              </w:rPr>
            </w:pPr>
          </w:p>
        </w:tc>
        <w:tc>
          <w:tcPr>
            <w:tcW w:w="1439" w:type="dxa"/>
            <w:shd w:val="clear" w:color="auto" w:fill="FFC000"/>
          </w:tcPr>
          <w:p w:rsidR="00E1448C" w:rsidRDefault="00E1448C" w:rsidP="00E74804">
            <w:r>
              <w:t>čítanie s porozumením</w:t>
            </w:r>
          </w:p>
        </w:tc>
        <w:tc>
          <w:tcPr>
            <w:tcW w:w="912" w:type="dxa"/>
            <w:shd w:val="clear" w:color="auto" w:fill="DDD9C3" w:themeFill="background2" w:themeFillShade="E6"/>
            <w:vAlign w:val="center"/>
          </w:tcPr>
          <w:p w:rsidR="00E1448C" w:rsidRPr="00E1448C" w:rsidRDefault="00E1448C" w:rsidP="00105742">
            <w:pPr>
              <w:jc w:val="center"/>
              <w:rPr>
                <w:b/>
                <w:color w:val="FF0000"/>
              </w:rPr>
            </w:pPr>
            <w:r w:rsidRPr="00E1448C">
              <w:rPr>
                <w:b/>
                <w:color w:val="FF0000"/>
              </w:rPr>
              <w:t>1</w:t>
            </w:r>
          </w:p>
        </w:tc>
        <w:tc>
          <w:tcPr>
            <w:tcW w:w="802" w:type="dxa"/>
            <w:shd w:val="clear" w:color="auto" w:fill="E5B8B7" w:themeFill="accent2" w:themeFillTint="66"/>
            <w:vAlign w:val="center"/>
          </w:tcPr>
          <w:p w:rsidR="00E1448C" w:rsidRPr="00E36E6A" w:rsidRDefault="00E1448C" w:rsidP="00105742">
            <w:pPr>
              <w:jc w:val="center"/>
            </w:pPr>
          </w:p>
        </w:tc>
        <w:tc>
          <w:tcPr>
            <w:tcW w:w="872" w:type="dxa"/>
            <w:shd w:val="clear" w:color="auto" w:fill="FBD4B4" w:themeFill="accent6" w:themeFillTint="66"/>
            <w:vAlign w:val="center"/>
          </w:tcPr>
          <w:p w:rsidR="00E1448C" w:rsidRPr="00E36E6A" w:rsidRDefault="00E1448C" w:rsidP="00105742">
            <w:pPr>
              <w:jc w:val="center"/>
            </w:pPr>
          </w:p>
        </w:tc>
        <w:tc>
          <w:tcPr>
            <w:tcW w:w="958" w:type="dxa"/>
            <w:shd w:val="clear" w:color="auto" w:fill="CCC0D9" w:themeFill="accent4" w:themeFillTint="66"/>
            <w:vAlign w:val="center"/>
          </w:tcPr>
          <w:p w:rsidR="00E1448C" w:rsidRDefault="00E1448C" w:rsidP="00105742">
            <w:pPr>
              <w:jc w:val="center"/>
            </w:pPr>
          </w:p>
        </w:tc>
        <w:tc>
          <w:tcPr>
            <w:tcW w:w="885" w:type="dxa"/>
            <w:shd w:val="clear" w:color="auto" w:fill="B6DDE8" w:themeFill="accent5" w:themeFillTint="66"/>
            <w:vAlign w:val="center"/>
          </w:tcPr>
          <w:p w:rsidR="00E1448C" w:rsidRPr="00E1448C" w:rsidRDefault="00E1448C" w:rsidP="00105742">
            <w:pPr>
              <w:jc w:val="center"/>
              <w:rPr>
                <w:b/>
                <w:color w:val="FF0000"/>
              </w:rPr>
            </w:pPr>
            <w:r w:rsidRPr="00E1448C">
              <w:rPr>
                <w:b/>
                <w:color w:val="FF0000"/>
              </w:rPr>
              <w:t>1</w:t>
            </w:r>
          </w:p>
        </w:tc>
        <w:tc>
          <w:tcPr>
            <w:tcW w:w="1809" w:type="dxa"/>
            <w:tcBorders>
              <w:right w:val="single" w:sz="12" w:space="0" w:color="auto"/>
            </w:tcBorders>
          </w:tcPr>
          <w:p w:rsidR="00E1448C" w:rsidRPr="00845EA5" w:rsidRDefault="00E1448C" w:rsidP="00E74804">
            <w:pPr>
              <w:jc w:val="center"/>
            </w:pPr>
            <w:r w:rsidRPr="00845EA5">
              <w:t>Z voliteľných hodín sme pridali1 hodinu</w:t>
            </w:r>
            <w:r w:rsidR="006F186B">
              <w:t xml:space="preserve"> v 5. a 9. ročníku</w:t>
            </w:r>
          </w:p>
        </w:tc>
      </w:tr>
      <w:tr w:rsidR="00E74804" w:rsidTr="00105742">
        <w:trPr>
          <w:trHeight w:val="385"/>
        </w:trPr>
        <w:tc>
          <w:tcPr>
            <w:tcW w:w="1611" w:type="dxa"/>
            <w:vMerge/>
            <w:tcBorders>
              <w:left w:val="single" w:sz="12" w:space="0" w:color="auto"/>
            </w:tcBorders>
            <w:shd w:val="clear" w:color="auto" w:fill="92D050"/>
          </w:tcPr>
          <w:p w:rsidR="00E74804" w:rsidRDefault="00E74804" w:rsidP="00E74804"/>
        </w:tc>
        <w:tc>
          <w:tcPr>
            <w:tcW w:w="1439" w:type="dxa"/>
            <w:shd w:val="clear" w:color="auto" w:fill="FFC000"/>
          </w:tcPr>
          <w:p w:rsidR="00E74804" w:rsidRDefault="00E74804" w:rsidP="00E74804">
            <w:r>
              <w:t>anglický jazyk</w:t>
            </w:r>
          </w:p>
        </w:tc>
        <w:tc>
          <w:tcPr>
            <w:tcW w:w="912" w:type="dxa"/>
            <w:shd w:val="clear" w:color="auto" w:fill="DDD9C3" w:themeFill="background2" w:themeFillShade="E6"/>
            <w:vAlign w:val="center"/>
          </w:tcPr>
          <w:p w:rsidR="00E74804" w:rsidRPr="00E36E6A" w:rsidRDefault="00E74804" w:rsidP="00E74804">
            <w:pPr>
              <w:jc w:val="center"/>
            </w:pPr>
            <w:r w:rsidRPr="00E36E6A">
              <w:t>3</w:t>
            </w:r>
          </w:p>
        </w:tc>
        <w:tc>
          <w:tcPr>
            <w:tcW w:w="802" w:type="dxa"/>
            <w:shd w:val="clear" w:color="auto" w:fill="E5B8B7" w:themeFill="accent2" w:themeFillTint="66"/>
            <w:vAlign w:val="center"/>
          </w:tcPr>
          <w:p w:rsidR="00E74804" w:rsidRPr="00E36E6A" w:rsidRDefault="00E74804" w:rsidP="00E74804">
            <w:pPr>
              <w:jc w:val="center"/>
            </w:pPr>
            <w:r w:rsidRPr="00E36E6A">
              <w:t>3</w:t>
            </w:r>
          </w:p>
        </w:tc>
        <w:tc>
          <w:tcPr>
            <w:tcW w:w="872" w:type="dxa"/>
            <w:shd w:val="clear" w:color="auto" w:fill="FBD4B4" w:themeFill="accent6" w:themeFillTint="66"/>
            <w:vAlign w:val="center"/>
          </w:tcPr>
          <w:p w:rsidR="00E74804" w:rsidRPr="00E36E6A" w:rsidRDefault="00E74804" w:rsidP="00E74804">
            <w:pPr>
              <w:jc w:val="center"/>
            </w:pPr>
            <w:r w:rsidRPr="00E36E6A">
              <w:t>3</w:t>
            </w:r>
          </w:p>
        </w:tc>
        <w:tc>
          <w:tcPr>
            <w:tcW w:w="958" w:type="dxa"/>
            <w:shd w:val="clear" w:color="auto" w:fill="CCC0D9" w:themeFill="accent4" w:themeFillTint="66"/>
            <w:vAlign w:val="center"/>
          </w:tcPr>
          <w:p w:rsidR="00E74804" w:rsidRDefault="00E74804" w:rsidP="00E74804">
            <w:pPr>
              <w:jc w:val="center"/>
            </w:pPr>
            <w:r w:rsidRPr="00E36E6A">
              <w:t>3</w:t>
            </w:r>
          </w:p>
        </w:tc>
        <w:tc>
          <w:tcPr>
            <w:tcW w:w="885" w:type="dxa"/>
            <w:shd w:val="clear" w:color="auto" w:fill="B6DDE8" w:themeFill="accent5" w:themeFillTint="66"/>
            <w:vAlign w:val="center"/>
          </w:tcPr>
          <w:p w:rsidR="00E74804" w:rsidRDefault="00105742" w:rsidP="00105742">
            <w:pPr>
              <w:jc w:val="center"/>
            </w:pPr>
            <w:r w:rsidRPr="00E36E6A">
              <w:t>3</w:t>
            </w:r>
          </w:p>
        </w:tc>
        <w:tc>
          <w:tcPr>
            <w:tcW w:w="1809" w:type="dxa"/>
            <w:tcBorders>
              <w:right w:val="single" w:sz="12" w:space="0" w:color="auto"/>
            </w:tcBorders>
          </w:tcPr>
          <w:p w:rsidR="00E74804" w:rsidRDefault="00E74804" w:rsidP="00E74804">
            <w:pPr>
              <w:jc w:val="center"/>
            </w:pPr>
          </w:p>
        </w:tc>
      </w:tr>
      <w:tr w:rsidR="00105742" w:rsidTr="00E1448C">
        <w:trPr>
          <w:trHeight w:val="84"/>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465"/>
        </w:trPr>
        <w:tc>
          <w:tcPr>
            <w:tcW w:w="1611" w:type="dxa"/>
            <w:vMerge w:val="restart"/>
            <w:tcBorders>
              <w:left w:val="single" w:sz="12" w:space="0" w:color="auto"/>
            </w:tcBorders>
            <w:shd w:val="clear" w:color="auto" w:fill="92D050"/>
            <w:vAlign w:val="center"/>
          </w:tcPr>
          <w:p w:rsidR="00E74804" w:rsidRPr="00253FFF" w:rsidRDefault="00E74804" w:rsidP="00A379A4">
            <w:pPr>
              <w:rPr>
                <w:b/>
              </w:rPr>
            </w:pPr>
            <w:r w:rsidRPr="00253FFF">
              <w:rPr>
                <w:b/>
              </w:rPr>
              <w:lastRenderedPageBreak/>
              <w:t>Matematika a práca s informáciami</w:t>
            </w:r>
          </w:p>
        </w:tc>
        <w:tc>
          <w:tcPr>
            <w:tcW w:w="1439" w:type="dxa"/>
            <w:shd w:val="clear" w:color="auto" w:fill="FFC000"/>
          </w:tcPr>
          <w:p w:rsidR="00E74804" w:rsidRDefault="00E74804" w:rsidP="00E74804">
            <w:r>
              <w:t>matematika</w:t>
            </w:r>
          </w:p>
        </w:tc>
        <w:tc>
          <w:tcPr>
            <w:tcW w:w="912" w:type="dxa"/>
            <w:shd w:val="clear" w:color="auto" w:fill="DDD9C3" w:themeFill="background2" w:themeFillShade="E6"/>
            <w:vAlign w:val="center"/>
          </w:tcPr>
          <w:p w:rsidR="00E74804" w:rsidRPr="00E36E6A" w:rsidRDefault="00E74804" w:rsidP="00E74804">
            <w:pPr>
              <w:jc w:val="center"/>
            </w:pPr>
            <w:r w:rsidRPr="00E36E6A">
              <w:t>4</w:t>
            </w:r>
          </w:p>
        </w:tc>
        <w:tc>
          <w:tcPr>
            <w:tcW w:w="802" w:type="dxa"/>
            <w:shd w:val="clear" w:color="auto" w:fill="E5B8B7" w:themeFill="accent2" w:themeFillTint="66"/>
            <w:vAlign w:val="center"/>
          </w:tcPr>
          <w:p w:rsidR="00E74804" w:rsidRPr="00E36E6A" w:rsidRDefault="00E74804" w:rsidP="00E74804">
            <w:pPr>
              <w:jc w:val="center"/>
            </w:pPr>
            <w:r w:rsidRPr="00E36E6A">
              <w:t>4</w:t>
            </w:r>
          </w:p>
        </w:tc>
        <w:tc>
          <w:tcPr>
            <w:tcW w:w="872" w:type="dxa"/>
            <w:shd w:val="clear" w:color="auto" w:fill="FBD4B4" w:themeFill="accent6" w:themeFillTint="66"/>
            <w:vAlign w:val="center"/>
          </w:tcPr>
          <w:p w:rsidR="00E74804" w:rsidRPr="00E36E6A" w:rsidRDefault="00E74804" w:rsidP="00E74804">
            <w:pPr>
              <w:jc w:val="center"/>
            </w:pPr>
            <w:r w:rsidRPr="00E36E6A">
              <w:t>4</w:t>
            </w:r>
          </w:p>
        </w:tc>
        <w:tc>
          <w:tcPr>
            <w:tcW w:w="958" w:type="dxa"/>
            <w:shd w:val="clear" w:color="auto" w:fill="CCC0D9" w:themeFill="accent4" w:themeFillTint="66"/>
            <w:vAlign w:val="center"/>
          </w:tcPr>
          <w:p w:rsidR="00E74804" w:rsidRPr="00E36E6A" w:rsidRDefault="00E74804" w:rsidP="00E74804">
            <w:pPr>
              <w:jc w:val="center"/>
            </w:pPr>
            <w:r w:rsidRPr="00E36E6A">
              <w:t>4</w:t>
            </w:r>
          </w:p>
        </w:tc>
        <w:tc>
          <w:tcPr>
            <w:tcW w:w="885" w:type="dxa"/>
            <w:shd w:val="clear" w:color="auto" w:fill="B6DDE8" w:themeFill="accent5" w:themeFillTint="66"/>
            <w:vAlign w:val="center"/>
          </w:tcPr>
          <w:p w:rsidR="00E74804" w:rsidRDefault="00105742" w:rsidP="00105742">
            <w:pPr>
              <w:jc w:val="center"/>
            </w:pPr>
            <w:r>
              <w:t>5</w:t>
            </w:r>
          </w:p>
        </w:tc>
        <w:tc>
          <w:tcPr>
            <w:tcW w:w="1809" w:type="dxa"/>
            <w:tcBorders>
              <w:right w:val="single" w:sz="12" w:space="0" w:color="auto"/>
            </w:tcBorders>
          </w:tcPr>
          <w:p w:rsidR="00E74804" w:rsidRDefault="00E74804" w:rsidP="00E74804">
            <w:pPr>
              <w:jc w:val="center"/>
            </w:pPr>
          </w:p>
        </w:tc>
      </w:tr>
      <w:tr w:rsidR="00E74804" w:rsidTr="00A379A4">
        <w:trPr>
          <w:trHeight w:val="465"/>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vAlign w:val="center"/>
          </w:tcPr>
          <w:p w:rsidR="00E74804" w:rsidRDefault="00E74804" w:rsidP="00A379A4">
            <w:r>
              <w:t>informatika</w:t>
            </w:r>
          </w:p>
        </w:tc>
        <w:tc>
          <w:tcPr>
            <w:tcW w:w="912" w:type="dxa"/>
            <w:shd w:val="clear" w:color="auto" w:fill="DDD9C3" w:themeFill="background2" w:themeFillShade="E6"/>
            <w:vAlign w:val="center"/>
          </w:tcPr>
          <w:p w:rsidR="00E74804" w:rsidRPr="00E36E6A" w:rsidRDefault="00E74804" w:rsidP="00E1448C">
            <w:pPr>
              <w:jc w:val="center"/>
            </w:pPr>
            <w:r w:rsidRPr="00E36E6A">
              <w:t>1</w:t>
            </w:r>
          </w:p>
        </w:tc>
        <w:tc>
          <w:tcPr>
            <w:tcW w:w="802" w:type="dxa"/>
            <w:shd w:val="clear" w:color="auto" w:fill="E5B8B7" w:themeFill="accent2" w:themeFillTint="66"/>
            <w:vAlign w:val="center"/>
          </w:tcPr>
          <w:p w:rsidR="00E74804" w:rsidRPr="00E36E6A" w:rsidRDefault="00E74804" w:rsidP="00105742">
            <w:pPr>
              <w:jc w:val="center"/>
            </w:pPr>
            <w:r w:rsidRPr="00E36E6A">
              <w:t>1</w:t>
            </w:r>
          </w:p>
        </w:tc>
        <w:tc>
          <w:tcPr>
            <w:tcW w:w="872" w:type="dxa"/>
            <w:shd w:val="clear" w:color="auto" w:fill="FBD4B4" w:themeFill="accent6" w:themeFillTint="66"/>
            <w:vAlign w:val="center"/>
          </w:tcPr>
          <w:p w:rsidR="00E74804" w:rsidRPr="00E36E6A" w:rsidRDefault="00E74804" w:rsidP="00105742">
            <w:pPr>
              <w:jc w:val="center"/>
            </w:pPr>
            <w:r w:rsidRPr="00E36E6A">
              <w:t>1</w:t>
            </w:r>
          </w:p>
        </w:tc>
        <w:tc>
          <w:tcPr>
            <w:tcW w:w="958" w:type="dxa"/>
            <w:shd w:val="clear" w:color="auto" w:fill="CCC0D9" w:themeFill="accent4" w:themeFillTint="66"/>
            <w:vAlign w:val="center"/>
          </w:tcPr>
          <w:p w:rsidR="00E74804" w:rsidRPr="00E36E6A" w:rsidRDefault="00E74804" w:rsidP="00105742">
            <w:pPr>
              <w:jc w:val="center"/>
            </w:pPr>
            <w:r w:rsidRPr="00E36E6A">
              <w:t>1</w:t>
            </w:r>
          </w:p>
        </w:tc>
        <w:tc>
          <w:tcPr>
            <w:tcW w:w="885" w:type="dxa"/>
            <w:shd w:val="clear" w:color="auto" w:fill="B6DDE8" w:themeFill="accent5" w:themeFillTint="66"/>
            <w:vAlign w:val="center"/>
          </w:tcPr>
          <w:p w:rsidR="00E74804" w:rsidRPr="00105742" w:rsidRDefault="00105742" w:rsidP="00105742">
            <w:pPr>
              <w:jc w:val="center"/>
              <w:rPr>
                <w:color w:val="FF0000"/>
              </w:rPr>
            </w:pPr>
            <w:r w:rsidRPr="00105742">
              <w:rPr>
                <w:color w:val="FF0000"/>
              </w:rPr>
              <w:t>1</w:t>
            </w:r>
          </w:p>
        </w:tc>
        <w:tc>
          <w:tcPr>
            <w:tcW w:w="1809" w:type="dxa"/>
            <w:tcBorders>
              <w:right w:val="single" w:sz="12" w:space="0" w:color="auto"/>
            </w:tcBorders>
          </w:tcPr>
          <w:p w:rsidR="00E74804" w:rsidRDefault="00A379A4" w:rsidP="00E74804">
            <w:pPr>
              <w:jc w:val="center"/>
            </w:pPr>
            <w:r w:rsidRPr="00845EA5">
              <w:t>Z voliteľn</w:t>
            </w:r>
            <w:r>
              <w:t>ých hodín sme pridali v 9. ročníku 1 hod.</w:t>
            </w:r>
          </w:p>
        </w:tc>
      </w:tr>
      <w:tr w:rsidR="00105742" w:rsidTr="00E1448C">
        <w:trPr>
          <w:trHeight w:val="197"/>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105742">
        <w:trPr>
          <w:trHeight w:val="148"/>
        </w:trPr>
        <w:tc>
          <w:tcPr>
            <w:tcW w:w="1611" w:type="dxa"/>
            <w:vMerge w:val="restart"/>
            <w:tcBorders>
              <w:left w:val="single" w:sz="12" w:space="0" w:color="auto"/>
            </w:tcBorders>
            <w:shd w:val="clear" w:color="auto" w:fill="92D050"/>
            <w:vAlign w:val="center"/>
          </w:tcPr>
          <w:p w:rsidR="00E74804" w:rsidRPr="00253FFF" w:rsidRDefault="00E74804" w:rsidP="00105742">
            <w:pPr>
              <w:rPr>
                <w:b/>
              </w:rPr>
            </w:pPr>
            <w:r w:rsidRPr="00253FFF">
              <w:rPr>
                <w:b/>
              </w:rPr>
              <w:t>Človek a spoločnosť</w:t>
            </w:r>
          </w:p>
        </w:tc>
        <w:tc>
          <w:tcPr>
            <w:tcW w:w="1439" w:type="dxa"/>
            <w:shd w:val="clear" w:color="auto" w:fill="FFC000"/>
          </w:tcPr>
          <w:p w:rsidR="00E74804" w:rsidRDefault="00E74804" w:rsidP="00E74804">
            <w:r>
              <w:t>dejepis</w:t>
            </w:r>
          </w:p>
        </w:tc>
        <w:tc>
          <w:tcPr>
            <w:tcW w:w="912" w:type="dxa"/>
            <w:shd w:val="clear" w:color="auto" w:fill="DDD9C3" w:themeFill="background2" w:themeFillShade="E6"/>
          </w:tcPr>
          <w:p w:rsidR="00E74804" w:rsidRPr="00E36E6A" w:rsidRDefault="00E74804" w:rsidP="00E74804">
            <w:pPr>
              <w:jc w:val="center"/>
            </w:pPr>
            <w:r w:rsidRPr="00E36E6A">
              <w:t>1</w:t>
            </w:r>
          </w:p>
        </w:tc>
        <w:tc>
          <w:tcPr>
            <w:tcW w:w="802" w:type="dxa"/>
            <w:shd w:val="clear" w:color="auto" w:fill="E5B8B7" w:themeFill="accent2" w:themeFillTint="66"/>
          </w:tcPr>
          <w:p w:rsidR="00E74804" w:rsidRPr="00E36E6A" w:rsidRDefault="00E74804" w:rsidP="00E74804">
            <w:pPr>
              <w:jc w:val="center"/>
            </w:pPr>
            <w:r w:rsidRPr="00E36E6A">
              <w:t>1</w:t>
            </w:r>
          </w:p>
        </w:tc>
        <w:tc>
          <w:tcPr>
            <w:tcW w:w="872" w:type="dxa"/>
            <w:shd w:val="clear" w:color="auto" w:fill="FBD4B4" w:themeFill="accent6" w:themeFillTint="66"/>
          </w:tcPr>
          <w:p w:rsidR="00E74804" w:rsidRPr="00E36E6A" w:rsidRDefault="00E74804" w:rsidP="00E74804">
            <w:pPr>
              <w:jc w:val="center"/>
            </w:pPr>
            <w:r w:rsidRPr="00E36E6A">
              <w:t>1</w:t>
            </w:r>
          </w:p>
        </w:tc>
        <w:tc>
          <w:tcPr>
            <w:tcW w:w="958" w:type="dxa"/>
            <w:shd w:val="clear" w:color="auto" w:fill="CCC0D9" w:themeFill="accent4" w:themeFillTint="66"/>
          </w:tcPr>
          <w:p w:rsidR="00E74804" w:rsidRPr="00E36E6A" w:rsidRDefault="00E74804" w:rsidP="00E74804">
            <w:pPr>
              <w:jc w:val="center"/>
            </w:pPr>
            <w:r w:rsidRPr="00E36E6A">
              <w:t>1</w:t>
            </w:r>
          </w:p>
        </w:tc>
        <w:tc>
          <w:tcPr>
            <w:tcW w:w="885" w:type="dxa"/>
            <w:shd w:val="clear" w:color="auto" w:fill="B6DDE8" w:themeFill="accent5" w:themeFillTint="66"/>
          </w:tcPr>
          <w:p w:rsidR="00E74804" w:rsidRDefault="00001DBB" w:rsidP="00E74804">
            <w:pPr>
              <w:jc w:val="center"/>
            </w:pPr>
            <w:r>
              <w:t>2</w:t>
            </w:r>
          </w:p>
        </w:tc>
        <w:tc>
          <w:tcPr>
            <w:tcW w:w="1809" w:type="dxa"/>
            <w:tcBorders>
              <w:right w:val="single" w:sz="12" w:space="0" w:color="auto"/>
            </w:tcBorders>
          </w:tcPr>
          <w:p w:rsidR="00E74804" w:rsidRDefault="00E74804" w:rsidP="00E74804">
            <w:pPr>
              <w:jc w:val="center"/>
            </w:pPr>
          </w:p>
        </w:tc>
      </w:tr>
      <w:tr w:rsidR="00E74804" w:rsidTr="00105742">
        <w:trPr>
          <w:trHeight w:val="145"/>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geografia</w:t>
            </w:r>
          </w:p>
        </w:tc>
        <w:tc>
          <w:tcPr>
            <w:tcW w:w="912" w:type="dxa"/>
            <w:shd w:val="clear" w:color="auto" w:fill="DDD9C3" w:themeFill="background2" w:themeFillShade="E6"/>
          </w:tcPr>
          <w:p w:rsidR="00E74804" w:rsidRPr="00E36E6A" w:rsidRDefault="00E74804" w:rsidP="00E74804">
            <w:pPr>
              <w:jc w:val="center"/>
            </w:pPr>
            <w:r w:rsidRPr="00E36E6A">
              <w:t>2</w:t>
            </w:r>
          </w:p>
        </w:tc>
        <w:tc>
          <w:tcPr>
            <w:tcW w:w="802" w:type="dxa"/>
            <w:shd w:val="clear" w:color="auto" w:fill="E5B8B7" w:themeFill="accent2" w:themeFillTint="66"/>
          </w:tcPr>
          <w:p w:rsidR="00E74804" w:rsidRPr="00E36E6A" w:rsidRDefault="00E74804" w:rsidP="00E74804">
            <w:pPr>
              <w:jc w:val="center"/>
            </w:pPr>
            <w:r w:rsidRPr="00E36E6A">
              <w:t>1</w:t>
            </w:r>
          </w:p>
        </w:tc>
        <w:tc>
          <w:tcPr>
            <w:tcW w:w="872" w:type="dxa"/>
            <w:shd w:val="clear" w:color="auto" w:fill="FBD4B4" w:themeFill="accent6" w:themeFillTint="66"/>
          </w:tcPr>
          <w:p w:rsidR="00E74804" w:rsidRPr="00E36E6A" w:rsidRDefault="00E74804" w:rsidP="00E74804">
            <w:pPr>
              <w:jc w:val="center"/>
            </w:pPr>
            <w:r w:rsidRPr="00E36E6A">
              <w:t>1</w:t>
            </w:r>
          </w:p>
        </w:tc>
        <w:tc>
          <w:tcPr>
            <w:tcW w:w="958" w:type="dxa"/>
            <w:shd w:val="clear" w:color="auto" w:fill="CCC0D9" w:themeFill="accent4" w:themeFillTint="66"/>
          </w:tcPr>
          <w:p w:rsidR="00E74804" w:rsidRPr="00E36E6A" w:rsidRDefault="00E74804" w:rsidP="00E74804">
            <w:pPr>
              <w:jc w:val="center"/>
            </w:pPr>
            <w:r w:rsidRPr="00E36E6A">
              <w:t>1</w:t>
            </w:r>
          </w:p>
        </w:tc>
        <w:tc>
          <w:tcPr>
            <w:tcW w:w="885" w:type="dxa"/>
            <w:shd w:val="clear" w:color="auto" w:fill="B6DDE8" w:themeFill="accent5" w:themeFillTint="66"/>
          </w:tcPr>
          <w:p w:rsidR="00E74804" w:rsidRDefault="00105742" w:rsidP="00E74804">
            <w:pPr>
              <w:jc w:val="center"/>
            </w:pPr>
            <w:r>
              <w:t>1</w:t>
            </w:r>
          </w:p>
        </w:tc>
        <w:tc>
          <w:tcPr>
            <w:tcW w:w="1809" w:type="dxa"/>
            <w:tcBorders>
              <w:right w:val="single" w:sz="12" w:space="0" w:color="auto"/>
            </w:tcBorders>
          </w:tcPr>
          <w:p w:rsidR="00E74804" w:rsidRDefault="00E74804" w:rsidP="00E74804">
            <w:pPr>
              <w:jc w:val="center"/>
            </w:pPr>
          </w:p>
        </w:tc>
      </w:tr>
      <w:tr w:rsidR="00E74804" w:rsidTr="00105742">
        <w:trPr>
          <w:trHeight w:val="145"/>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občianska náuka</w:t>
            </w:r>
          </w:p>
        </w:tc>
        <w:tc>
          <w:tcPr>
            <w:tcW w:w="912" w:type="dxa"/>
            <w:shd w:val="clear" w:color="auto" w:fill="DDD9C3" w:themeFill="background2" w:themeFillShade="E6"/>
          </w:tcPr>
          <w:p w:rsidR="00E74804" w:rsidRPr="00E36E6A" w:rsidRDefault="00E74804" w:rsidP="00E74804">
            <w:pPr>
              <w:jc w:val="center"/>
            </w:pPr>
          </w:p>
        </w:tc>
        <w:tc>
          <w:tcPr>
            <w:tcW w:w="802" w:type="dxa"/>
            <w:shd w:val="clear" w:color="auto" w:fill="E5B8B7" w:themeFill="accent2" w:themeFillTint="66"/>
            <w:vAlign w:val="center"/>
          </w:tcPr>
          <w:p w:rsidR="00E74804" w:rsidRPr="00E36E6A" w:rsidRDefault="00E74804" w:rsidP="00105742">
            <w:pPr>
              <w:jc w:val="center"/>
            </w:pPr>
            <w:r w:rsidRPr="00E36E6A">
              <w:t>1</w:t>
            </w:r>
          </w:p>
        </w:tc>
        <w:tc>
          <w:tcPr>
            <w:tcW w:w="872" w:type="dxa"/>
            <w:shd w:val="clear" w:color="auto" w:fill="FBD4B4" w:themeFill="accent6" w:themeFillTint="66"/>
            <w:vAlign w:val="center"/>
          </w:tcPr>
          <w:p w:rsidR="00E74804" w:rsidRPr="00E36E6A" w:rsidRDefault="00E74804" w:rsidP="00105742">
            <w:pPr>
              <w:jc w:val="center"/>
            </w:pPr>
            <w:r w:rsidRPr="00E36E6A">
              <w:t>1</w:t>
            </w:r>
          </w:p>
        </w:tc>
        <w:tc>
          <w:tcPr>
            <w:tcW w:w="958" w:type="dxa"/>
            <w:shd w:val="clear" w:color="auto" w:fill="CCC0D9" w:themeFill="accent4" w:themeFillTint="66"/>
            <w:vAlign w:val="center"/>
          </w:tcPr>
          <w:p w:rsidR="00E74804" w:rsidRPr="00E36E6A" w:rsidRDefault="00E74804" w:rsidP="00105742">
            <w:pPr>
              <w:jc w:val="center"/>
            </w:pPr>
            <w:r w:rsidRPr="00E36E6A">
              <w:t>1</w:t>
            </w:r>
          </w:p>
        </w:tc>
        <w:tc>
          <w:tcPr>
            <w:tcW w:w="885" w:type="dxa"/>
            <w:shd w:val="clear" w:color="auto" w:fill="B6DDE8" w:themeFill="accent5" w:themeFillTint="66"/>
            <w:vAlign w:val="center"/>
          </w:tcPr>
          <w:p w:rsidR="00E74804" w:rsidRDefault="00105742" w:rsidP="00105742">
            <w:pPr>
              <w:jc w:val="center"/>
            </w:pPr>
            <w:r>
              <w:t>1</w:t>
            </w:r>
          </w:p>
        </w:tc>
        <w:tc>
          <w:tcPr>
            <w:tcW w:w="1809" w:type="dxa"/>
            <w:tcBorders>
              <w:right w:val="single" w:sz="12" w:space="0" w:color="auto"/>
            </w:tcBorders>
          </w:tcPr>
          <w:p w:rsidR="00E74804" w:rsidRDefault="00E74804" w:rsidP="00E74804">
            <w:pPr>
              <w:jc w:val="center"/>
            </w:pPr>
          </w:p>
        </w:tc>
      </w:tr>
      <w:tr w:rsidR="00E74804" w:rsidTr="00105742">
        <w:trPr>
          <w:trHeight w:val="145"/>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regionálna výchova</w:t>
            </w:r>
          </w:p>
        </w:tc>
        <w:tc>
          <w:tcPr>
            <w:tcW w:w="912" w:type="dxa"/>
            <w:shd w:val="clear" w:color="auto" w:fill="DDD9C3" w:themeFill="background2" w:themeFillShade="E6"/>
            <w:vAlign w:val="center"/>
          </w:tcPr>
          <w:p w:rsidR="00E74804" w:rsidRPr="00E36E6A" w:rsidRDefault="00E74804" w:rsidP="00105742">
            <w:pPr>
              <w:jc w:val="center"/>
              <w:rPr>
                <w:b/>
                <w:color w:val="FF0000"/>
              </w:rPr>
            </w:pPr>
            <w:r w:rsidRPr="00E36E6A">
              <w:rPr>
                <w:b/>
                <w:color w:val="FF0000"/>
              </w:rPr>
              <w:t>1</w:t>
            </w:r>
          </w:p>
        </w:tc>
        <w:tc>
          <w:tcPr>
            <w:tcW w:w="802" w:type="dxa"/>
            <w:shd w:val="clear" w:color="auto" w:fill="E5B8B7" w:themeFill="accent2" w:themeFillTint="66"/>
            <w:vAlign w:val="center"/>
          </w:tcPr>
          <w:p w:rsidR="00E74804" w:rsidRPr="00E36E6A" w:rsidRDefault="00E74804" w:rsidP="00105742">
            <w:pPr>
              <w:jc w:val="center"/>
              <w:rPr>
                <w:b/>
                <w:color w:val="FF0000"/>
              </w:rPr>
            </w:pPr>
            <w:r w:rsidRPr="00E36E6A">
              <w:rPr>
                <w:b/>
                <w:color w:val="FF0000"/>
              </w:rPr>
              <w:t>1</w:t>
            </w:r>
          </w:p>
        </w:tc>
        <w:tc>
          <w:tcPr>
            <w:tcW w:w="872" w:type="dxa"/>
            <w:shd w:val="clear" w:color="auto" w:fill="FBD4B4" w:themeFill="accent6" w:themeFillTint="66"/>
            <w:vAlign w:val="center"/>
          </w:tcPr>
          <w:p w:rsidR="00E74804" w:rsidRPr="00E36E6A" w:rsidRDefault="00E74804" w:rsidP="00105742">
            <w:pPr>
              <w:jc w:val="center"/>
              <w:rPr>
                <w:b/>
                <w:color w:val="FF0000"/>
              </w:rPr>
            </w:pPr>
            <w:r w:rsidRPr="00E36E6A">
              <w:rPr>
                <w:b/>
                <w:color w:val="FF0000"/>
              </w:rPr>
              <w:t>1</w:t>
            </w:r>
          </w:p>
        </w:tc>
        <w:tc>
          <w:tcPr>
            <w:tcW w:w="958" w:type="dxa"/>
            <w:shd w:val="clear" w:color="auto" w:fill="CCC0D9" w:themeFill="accent4" w:themeFillTint="66"/>
            <w:vAlign w:val="center"/>
          </w:tcPr>
          <w:p w:rsidR="00E74804" w:rsidRPr="00E36E6A" w:rsidRDefault="00E74804" w:rsidP="00105742">
            <w:pPr>
              <w:jc w:val="center"/>
              <w:rPr>
                <w:b/>
                <w:color w:val="FF0000"/>
              </w:rPr>
            </w:pPr>
            <w:r w:rsidRPr="00E36E6A">
              <w:rPr>
                <w:b/>
                <w:color w:val="FF0000"/>
              </w:rPr>
              <w:t>1</w:t>
            </w:r>
          </w:p>
        </w:tc>
        <w:tc>
          <w:tcPr>
            <w:tcW w:w="885" w:type="dxa"/>
            <w:shd w:val="clear" w:color="auto" w:fill="B6DDE8" w:themeFill="accent5" w:themeFillTint="66"/>
            <w:vAlign w:val="center"/>
          </w:tcPr>
          <w:p w:rsidR="00E74804" w:rsidRPr="00105742" w:rsidRDefault="00E74804" w:rsidP="00105742">
            <w:pPr>
              <w:jc w:val="center"/>
              <w:rPr>
                <w:color w:val="FF0000"/>
              </w:rPr>
            </w:pPr>
          </w:p>
        </w:tc>
        <w:tc>
          <w:tcPr>
            <w:tcW w:w="1809" w:type="dxa"/>
            <w:tcBorders>
              <w:right w:val="single" w:sz="12" w:space="0" w:color="auto"/>
            </w:tcBorders>
          </w:tcPr>
          <w:p w:rsidR="00E74804" w:rsidRPr="00845EA5" w:rsidRDefault="00E74804" w:rsidP="00001DBB">
            <w:pPr>
              <w:jc w:val="center"/>
              <w:rPr>
                <w:b/>
                <w:color w:val="FF0000"/>
              </w:rPr>
            </w:pPr>
            <w:r w:rsidRPr="00845EA5">
              <w:t>Z voliteľn</w:t>
            </w:r>
            <w:r>
              <w:t>ých hodín sme pridali v 5., 6.</w:t>
            </w:r>
            <w:r w:rsidRPr="00845EA5">
              <w:t xml:space="preserve"> 7. </w:t>
            </w:r>
            <w:r w:rsidR="00001DBB">
              <w:t xml:space="preserve">a </w:t>
            </w:r>
            <w:r>
              <w:t> 8.</w:t>
            </w:r>
            <w:r w:rsidR="00001DBB">
              <w:t xml:space="preserve"> </w:t>
            </w:r>
            <w:r w:rsidR="00A379A4">
              <w:t xml:space="preserve"> </w:t>
            </w:r>
            <w:r w:rsidRPr="00845EA5">
              <w:t>ročníku k RGV 1 hodinu</w:t>
            </w:r>
          </w:p>
        </w:tc>
      </w:tr>
      <w:tr w:rsidR="00105742" w:rsidTr="00E1448C">
        <w:trPr>
          <w:trHeight w:val="278"/>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310"/>
        </w:trPr>
        <w:tc>
          <w:tcPr>
            <w:tcW w:w="1611" w:type="dxa"/>
            <w:vMerge w:val="restart"/>
            <w:tcBorders>
              <w:left w:val="single" w:sz="12" w:space="0" w:color="auto"/>
            </w:tcBorders>
            <w:shd w:val="clear" w:color="auto" w:fill="92D050"/>
            <w:vAlign w:val="center"/>
          </w:tcPr>
          <w:p w:rsidR="00E74804" w:rsidRPr="00253FFF" w:rsidRDefault="00E74804" w:rsidP="00A379A4">
            <w:pPr>
              <w:rPr>
                <w:b/>
              </w:rPr>
            </w:pPr>
            <w:r w:rsidRPr="00253FFF">
              <w:rPr>
                <w:b/>
              </w:rPr>
              <w:t>Človek a príroda</w:t>
            </w:r>
          </w:p>
        </w:tc>
        <w:tc>
          <w:tcPr>
            <w:tcW w:w="1439" w:type="dxa"/>
            <w:shd w:val="clear" w:color="auto" w:fill="FFC000"/>
          </w:tcPr>
          <w:p w:rsidR="00E74804" w:rsidRDefault="00E74804" w:rsidP="00E74804">
            <w:r>
              <w:t>biológia</w:t>
            </w:r>
          </w:p>
        </w:tc>
        <w:tc>
          <w:tcPr>
            <w:tcW w:w="912" w:type="dxa"/>
            <w:shd w:val="clear" w:color="auto" w:fill="DDD9C3" w:themeFill="background2" w:themeFillShade="E6"/>
          </w:tcPr>
          <w:p w:rsidR="00E74804" w:rsidRPr="00E36E6A" w:rsidRDefault="00E74804" w:rsidP="00E74804">
            <w:pPr>
              <w:jc w:val="center"/>
            </w:pPr>
            <w:r w:rsidRPr="00E36E6A">
              <w:t>2</w:t>
            </w:r>
          </w:p>
        </w:tc>
        <w:tc>
          <w:tcPr>
            <w:tcW w:w="802" w:type="dxa"/>
            <w:shd w:val="clear" w:color="auto" w:fill="E5B8B7" w:themeFill="accent2" w:themeFillTint="66"/>
          </w:tcPr>
          <w:p w:rsidR="00E74804" w:rsidRPr="00E36E6A" w:rsidRDefault="00E74804" w:rsidP="00E74804">
            <w:pPr>
              <w:jc w:val="center"/>
            </w:pPr>
            <w:r w:rsidRPr="00E36E6A">
              <w:t>1</w:t>
            </w:r>
          </w:p>
        </w:tc>
        <w:tc>
          <w:tcPr>
            <w:tcW w:w="872" w:type="dxa"/>
            <w:shd w:val="clear" w:color="auto" w:fill="FBD4B4" w:themeFill="accent6" w:themeFillTint="66"/>
          </w:tcPr>
          <w:p w:rsidR="00E74804" w:rsidRPr="00E36E6A" w:rsidRDefault="00E74804" w:rsidP="00E74804">
            <w:pPr>
              <w:jc w:val="center"/>
            </w:pPr>
            <w:r w:rsidRPr="00E36E6A">
              <w:t>2</w:t>
            </w:r>
          </w:p>
        </w:tc>
        <w:tc>
          <w:tcPr>
            <w:tcW w:w="958" w:type="dxa"/>
            <w:shd w:val="clear" w:color="auto" w:fill="CCC0D9" w:themeFill="accent4" w:themeFillTint="66"/>
          </w:tcPr>
          <w:p w:rsidR="00E74804" w:rsidRPr="00E36E6A" w:rsidRDefault="00E74804" w:rsidP="00E74804">
            <w:pPr>
              <w:jc w:val="center"/>
            </w:pPr>
            <w:r w:rsidRPr="00E36E6A">
              <w:t>1</w:t>
            </w:r>
          </w:p>
        </w:tc>
        <w:tc>
          <w:tcPr>
            <w:tcW w:w="885" w:type="dxa"/>
            <w:shd w:val="clear" w:color="auto" w:fill="B6DDE8" w:themeFill="accent5" w:themeFillTint="66"/>
          </w:tcPr>
          <w:p w:rsidR="00E74804" w:rsidRDefault="00A379A4" w:rsidP="00E74804">
            <w:pPr>
              <w:jc w:val="center"/>
            </w:pPr>
            <w:r>
              <w:t>1</w:t>
            </w:r>
          </w:p>
        </w:tc>
        <w:tc>
          <w:tcPr>
            <w:tcW w:w="1809" w:type="dxa"/>
            <w:tcBorders>
              <w:right w:val="single" w:sz="12" w:space="0" w:color="auto"/>
            </w:tcBorders>
          </w:tcPr>
          <w:p w:rsidR="00E74804" w:rsidRDefault="00E74804" w:rsidP="00E74804">
            <w:pPr>
              <w:jc w:val="center"/>
            </w:pPr>
          </w:p>
        </w:tc>
      </w:tr>
      <w:tr w:rsidR="00E74804" w:rsidTr="00105742">
        <w:trPr>
          <w:trHeight w:val="192"/>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fyzika</w:t>
            </w:r>
          </w:p>
        </w:tc>
        <w:tc>
          <w:tcPr>
            <w:tcW w:w="912" w:type="dxa"/>
            <w:shd w:val="clear" w:color="auto" w:fill="DDD9C3" w:themeFill="background2" w:themeFillShade="E6"/>
          </w:tcPr>
          <w:p w:rsidR="00E74804" w:rsidRPr="00E36E6A" w:rsidRDefault="00E74804" w:rsidP="00E74804">
            <w:pPr>
              <w:jc w:val="center"/>
            </w:pPr>
          </w:p>
        </w:tc>
        <w:tc>
          <w:tcPr>
            <w:tcW w:w="802" w:type="dxa"/>
            <w:shd w:val="clear" w:color="auto" w:fill="E5B8B7" w:themeFill="accent2" w:themeFillTint="66"/>
          </w:tcPr>
          <w:p w:rsidR="00E74804" w:rsidRPr="00E36E6A" w:rsidRDefault="00E74804" w:rsidP="00E74804">
            <w:pPr>
              <w:jc w:val="center"/>
            </w:pPr>
            <w:r w:rsidRPr="00E36E6A">
              <w:t>2</w:t>
            </w:r>
          </w:p>
        </w:tc>
        <w:tc>
          <w:tcPr>
            <w:tcW w:w="872" w:type="dxa"/>
            <w:shd w:val="clear" w:color="auto" w:fill="FBD4B4" w:themeFill="accent6" w:themeFillTint="66"/>
          </w:tcPr>
          <w:p w:rsidR="00E74804" w:rsidRPr="00E36E6A" w:rsidRDefault="00E74804" w:rsidP="00E74804">
            <w:pPr>
              <w:jc w:val="center"/>
            </w:pPr>
            <w:r w:rsidRPr="00E36E6A">
              <w:t>1</w:t>
            </w:r>
          </w:p>
        </w:tc>
        <w:tc>
          <w:tcPr>
            <w:tcW w:w="958" w:type="dxa"/>
            <w:shd w:val="clear" w:color="auto" w:fill="CCC0D9" w:themeFill="accent4" w:themeFillTint="66"/>
          </w:tcPr>
          <w:p w:rsidR="00E74804" w:rsidRPr="00E36E6A" w:rsidRDefault="00E74804" w:rsidP="00E74804">
            <w:pPr>
              <w:jc w:val="center"/>
            </w:pPr>
            <w:r w:rsidRPr="00E36E6A">
              <w:t>2</w:t>
            </w:r>
          </w:p>
        </w:tc>
        <w:tc>
          <w:tcPr>
            <w:tcW w:w="885" w:type="dxa"/>
            <w:shd w:val="clear" w:color="auto" w:fill="B6DDE8" w:themeFill="accent5" w:themeFillTint="66"/>
          </w:tcPr>
          <w:p w:rsidR="00E74804" w:rsidRDefault="00A379A4" w:rsidP="00E74804">
            <w:pPr>
              <w:jc w:val="center"/>
            </w:pPr>
            <w:r>
              <w:t>1</w:t>
            </w:r>
          </w:p>
        </w:tc>
        <w:tc>
          <w:tcPr>
            <w:tcW w:w="1809" w:type="dxa"/>
            <w:tcBorders>
              <w:right w:val="single" w:sz="12" w:space="0" w:color="auto"/>
            </w:tcBorders>
          </w:tcPr>
          <w:p w:rsidR="00E74804" w:rsidRDefault="00E74804" w:rsidP="00E74804">
            <w:pPr>
              <w:jc w:val="center"/>
            </w:pPr>
          </w:p>
        </w:tc>
      </w:tr>
      <w:tr w:rsidR="00E74804" w:rsidTr="00105742">
        <w:trPr>
          <w:trHeight w:val="191"/>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chémia</w:t>
            </w:r>
          </w:p>
        </w:tc>
        <w:tc>
          <w:tcPr>
            <w:tcW w:w="912" w:type="dxa"/>
            <w:shd w:val="clear" w:color="auto" w:fill="DDD9C3" w:themeFill="background2" w:themeFillShade="E6"/>
          </w:tcPr>
          <w:p w:rsidR="00E74804" w:rsidRPr="00E36E6A" w:rsidRDefault="00E74804" w:rsidP="00E74804">
            <w:pPr>
              <w:jc w:val="center"/>
            </w:pPr>
          </w:p>
        </w:tc>
        <w:tc>
          <w:tcPr>
            <w:tcW w:w="802" w:type="dxa"/>
            <w:shd w:val="clear" w:color="auto" w:fill="E5B8B7" w:themeFill="accent2" w:themeFillTint="66"/>
          </w:tcPr>
          <w:p w:rsidR="00E74804" w:rsidRPr="00E36E6A" w:rsidRDefault="00E74804" w:rsidP="00E74804">
            <w:pPr>
              <w:jc w:val="center"/>
            </w:pPr>
          </w:p>
        </w:tc>
        <w:tc>
          <w:tcPr>
            <w:tcW w:w="872" w:type="dxa"/>
            <w:shd w:val="clear" w:color="auto" w:fill="FBD4B4" w:themeFill="accent6" w:themeFillTint="66"/>
          </w:tcPr>
          <w:p w:rsidR="00E74804" w:rsidRPr="00E36E6A" w:rsidRDefault="00E74804" w:rsidP="00E74804">
            <w:pPr>
              <w:jc w:val="center"/>
            </w:pPr>
            <w:r w:rsidRPr="00E36E6A">
              <w:t>2</w:t>
            </w:r>
          </w:p>
        </w:tc>
        <w:tc>
          <w:tcPr>
            <w:tcW w:w="958" w:type="dxa"/>
            <w:shd w:val="clear" w:color="auto" w:fill="CCC0D9" w:themeFill="accent4" w:themeFillTint="66"/>
          </w:tcPr>
          <w:p w:rsidR="00E74804" w:rsidRPr="00E36E6A" w:rsidRDefault="00E74804" w:rsidP="00E74804">
            <w:pPr>
              <w:jc w:val="center"/>
            </w:pPr>
            <w:r w:rsidRPr="00E36E6A">
              <w:t>2</w:t>
            </w:r>
          </w:p>
        </w:tc>
        <w:tc>
          <w:tcPr>
            <w:tcW w:w="885" w:type="dxa"/>
            <w:shd w:val="clear" w:color="auto" w:fill="B6DDE8" w:themeFill="accent5" w:themeFillTint="66"/>
          </w:tcPr>
          <w:p w:rsidR="00E74804" w:rsidRDefault="00A379A4" w:rsidP="00E74804">
            <w:pPr>
              <w:jc w:val="center"/>
            </w:pPr>
            <w:r>
              <w:t>1</w:t>
            </w:r>
          </w:p>
        </w:tc>
        <w:tc>
          <w:tcPr>
            <w:tcW w:w="1809" w:type="dxa"/>
            <w:tcBorders>
              <w:right w:val="single" w:sz="12" w:space="0" w:color="auto"/>
            </w:tcBorders>
          </w:tcPr>
          <w:p w:rsidR="00E74804" w:rsidRDefault="00E74804" w:rsidP="00E74804">
            <w:pPr>
              <w:jc w:val="center"/>
            </w:pPr>
          </w:p>
        </w:tc>
      </w:tr>
      <w:tr w:rsidR="00105742" w:rsidTr="00AD1B85">
        <w:trPr>
          <w:trHeight w:val="503"/>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310"/>
        </w:trPr>
        <w:tc>
          <w:tcPr>
            <w:tcW w:w="1611" w:type="dxa"/>
            <w:tcBorders>
              <w:left w:val="single" w:sz="12" w:space="0" w:color="auto"/>
            </w:tcBorders>
            <w:shd w:val="clear" w:color="auto" w:fill="92D050"/>
          </w:tcPr>
          <w:p w:rsidR="00E74804" w:rsidRPr="00253FFF" w:rsidRDefault="00A379A4" w:rsidP="00E74804">
            <w:pPr>
              <w:rPr>
                <w:b/>
              </w:rPr>
            </w:pPr>
            <w:r w:rsidRPr="00253FFF">
              <w:rPr>
                <w:b/>
              </w:rPr>
              <w:t>Človek a svet práce</w:t>
            </w:r>
          </w:p>
        </w:tc>
        <w:tc>
          <w:tcPr>
            <w:tcW w:w="1439" w:type="dxa"/>
            <w:shd w:val="clear" w:color="auto" w:fill="FFC000"/>
            <w:vAlign w:val="center"/>
          </w:tcPr>
          <w:p w:rsidR="00E74804" w:rsidRDefault="00E74804" w:rsidP="00A379A4">
            <w:r>
              <w:t>technika</w:t>
            </w:r>
          </w:p>
        </w:tc>
        <w:tc>
          <w:tcPr>
            <w:tcW w:w="912" w:type="dxa"/>
            <w:shd w:val="clear" w:color="auto" w:fill="DDD9C3" w:themeFill="background2" w:themeFillShade="E6"/>
            <w:vAlign w:val="center"/>
          </w:tcPr>
          <w:p w:rsidR="00E74804" w:rsidRDefault="00E74804" w:rsidP="00A379A4">
            <w:pPr>
              <w:jc w:val="center"/>
            </w:pPr>
            <w:r>
              <w:t>1</w:t>
            </w:r>
          </w:p>
        </w:tc>
        <w:tc>
          <w:tcPr>
            <w:tcW w:w="802" w:type="dxa"/>
            <w:shd w:val="clear" w:color="auto" w:fill="E5B8B7" w:themeFill="accent2" w:themeFillTint="66"/>
            <w:vAlign w:val="center"/>
          </w:tcPr>
          <w:p w:rsidR="00E74804" w:rsidRDefault="00E74804" w:rsidP="00A379A4">
            <w:pPr>
              <w:jc w:val="center"/>
            </w:pPr>
            <w:r>
              <w:t>1</w:t>
            </w:r>
          </w:p>
        </w:tc>
        <w:tc>
          <w:tcPr>
            <w:tcW w:w="872" w:type="dxa"/>
            <w:shd w:val="clear" w:color="auto" w:fill="FBD4B4" w:themeFill="accent6" w:themeFillTint="66"/>
            <w:vAlign w:val="center"/>
          </w:tcPr>
          <w:p w:rsidR="00E74804" w:rsidRDefault="00E74804" w:rsidP="00A379A4">
            <w:pPr>
              <w:jc w:val="center"/>
            </w:pPr>
            <w:r>
              <w:t>1</w:t>
            </w:r>
          </w:p>
        </w:tc>
        <w:tc>
          <w:tcPr>
            <w:tcW w:w="958" w:type="dxa"/>
            <w:shd w:val="clear" w:color="auto" w:fill="CCC0D9" w:themeFill="accent4" w:themeFillTint="66"/>
            <w:vAlign w:val="center"/>
          </w:tcPr>
          <w:p w:rsidR="00E74804" w:rsidRDefault="00E74804" w:rsidP="00A379A4">
            <w:pPr>
              <w:jc w:val="center"/>
            </w:pPr>
            <w:r>
              <w:t>1</w:t>
            </w:r>
          </w:p>
        </w:tc>
        <w:tc>
          <w:tcPr>
            <w:tcW w:w="885" w:type="dxa"/>
            <w:shd w:val="clear" w:color="auto" w:fill="B6DDE8" w:themeFill="accent5" w:themeFillTint="66"/>
            <w:vAlign w:val="center"/>
          </w:tcPr>
          <w:p w:rsidR="00E74804" w:rsidRDefault="00A379A4" w:rsidP="00A379A4">
            <w:pPr>
              <w:jc w:val="center"/>
            </w:pPr>
            <w:r>
              <w:t>1</w:t>
            </w:r>
          </w:p>
        </w:tc>
        <w:tc>
          <w:tcPr>
            <w:tcW w:w="1809" w:type="dxa"/>
            <w:tcBorders>
              <w:right w:val="single" w:sz="12" w:space="0" w:color="auto"/>
            </w:tcBorders>
          </w:tcPr>
          <w:p w:rsidR="00E74804" w:rsidRDefault="00E74804" w:rsidP="00E74804">
            <w:pPr>
              <w:jc w:val="center"/>
            </w:pPr>
          </w:p>
        </w:tc>
      </w:tr>
      <w:tr w:rsidR="00105742" w:rsidTr="00AD1B85">
        <w:trPr>
          <w:trHeight w:val="503"/>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759"/>
        </w:trPr>
        <w:tc>
          <w:tcPr>
            <w:tcW w:w="1611" w:type="dxa"/>
            <w:tcBorders>
              <w:left w:val="single" w:sz="12" w:space="0" w:color="auto"/>
            </w:tcBorders>
            <w:shd w:val="clear" w:color="auto" w:fill="92D050"/>
            <w:vAlign w:val="center"/>
          </w:tcPr>
          <w:p w:rsidR="00E74804" w:rsidRPr="00253FFF" w:rsidRDefault="00E74804" w:rsidP="00A379A4">
            <w:pPr>
              <w:rPr>
                <w:b/>
              </w:rPr>
            </w:pPr>
            <w:r w:rsidRPr="00253FFF">
              <w:rPr>
                <w:b/>
              </w:rPr>
              <w:t>Človek a hodnoty</w:t>
            </w:r>
          </w:p>
        </w:tc>
        <w:tc>
          <w:tcPr>
            <w:tcW w:w="1439" w:type="dxa"/>
            <w:shd w:val="clear" w:color="auto" w:fill="FFC000"/>
          </w:tcPr>
          <w:p w:rsidR="00E74804" w:rsidRDefault="00E74804" w:rsidP="00E74804">
            <w:r>
              <w:t>etická výchova/</w:t>
            </w:r>
          </w:p>
          <w:p w:rsidR="00E74804" w:rsidRDefault="00E74804" w:rsidP="00E74804">
            <w:r>
              <w:t>náboženská výchova</w:t>
            </w:r>
          </w:p>
        </w:tc>
        <w:tc>
          <w:tcPr>
            <w:tcW w:w="912" w:type="dxa"/>
            <w:shd w:val="clear" w:color="auto" w:fill="DDD9C3" w:themeFill="background2" w:themeFillShade="E6"/>
            <w:vAlign w:val="center"/>
          </w:tcPr>
          <w:p w:rsidR="00E74804" w:rsidRPr="00E36E6A" w:rsidRDefault="00E74804" w:rsidP="00E74804">
            <w:pPr>
              <w:jc w:val="center"/>
            </w:pPr>
            <w:r w:rsidRPr="00E36E6A">
              <w:t>1</w:t>
            </w:r>
          </w:p>
        </w:tc>
        <w:tc>
          <w:tcPr>
            <w:tcW w:w="802" w:type="dxa"/>
            <w:shd w:val="clear" w:color="auto" w:fill="E5B8B7" w:themeFill="accent2" w:themeFillTint="66"/>
            <w:vAlign w:val="center"/>
          </w:tcPr>
          <w:p w:rsidR="00E74804" w:rsidRPr="00E36E6A" w:rsidRDefault="00E74804" w:rsidP="00E74804">
            <w:pPr>
              <w:jc w:val="center"/>
            </w:pPr>
            <w:r w:rsidRPr="00E36E6A">
              <w:t>1</w:t>
            </w:r>
          </w:p>
        </w:tc>
        <w:tc>
          <w:tcPr>
            <w:tcW w:w="872" w:type="dxa"/>
            <w:shd w:val="clear" w:color="auto" w:fill="FBD4B4" w:themeFill="accent6" w:themeFillTint="66"/>
            <w:vAlign w:val="center"/>
          </w:tcPr>
          <w:p w:rsidR="00E74804" w:rsidRPr="00E36E6A" w:rsidRDefault="00E74804" w:rsidP="00E74804">
            <w:pPr>
              <w:jc w:val="center"/>
            </w:pPr>
            <w:r w:rsidRPr="00E36E6A">
              <w:t>1</w:t>
            </w:r>
          </w:p>
        </w:tc>
        <w:tc>
          <w:tcPr>
            <w:tcW w:w="958" w:type="dxa"/>
            <w:shd w:val="clear" w:color="auto" w:fill="CCC0D9" w:themeFill="accent4" w:themeFillTint="66"/>
            <w:vAlign w:val="center"/>
          </w:tcPr>
          <w:p w:rsidR="00E74804" w:rsidRPr="00E36E6A" w:rsidRDefault="00E74804" w:rsidP="00A379A4">
            <w:pPr>
              <w:jc w:val="center"/>
            </w:pPr>
            <w:r w:rsidRPr="00E36E6A">
              <w:t>1</w:t>
            </w:r>
          </w:p>
        </w:tc>
        <w:tc>
          <w:tcPr>
            <w:tcW w:w="885" w:type="dxa"/>
            <w:shd w:val="clear" w:color="auto" w:fill="B6DDE8" w:themeFill="accent5" w:themeFillTint="66"/>
            <w:vAlign w:val="center"/>
          </w:tcPr>
          <w:p w:rsidR="00E74804" w:rsidRPr="00A379A4" w:rsidRDefault="00A379A4" w:rsidP="00A379A4">
            <w:pPr>
              <w:jc w:val="center"/>
            </w:pPr>
            <w:r>
              <w:t>1</w:t>
            </w:r>
          </w:p>
        </w:tc>
        <w:tc>
          <w:tcPr>
            <w:tcW w:w="1809" w:type="dxa"/>
            <w:tcBorders>
              <w:right w:val="single" w:sz="12" w:space="0" w:color="auto"/>
            </w:tcBorders>
          </w:tcPr>
          <w:p w:rsidR="00E74804" w:rsidRDefault="00E74804" w:rsidP="00E74804">
            <w:pPr>
              <w:jc w:val="center"/>
            </w:pPr>
          </w:p>
        </w:tc>
      </w:tr>
      <w:tr w:rsidR="00105742" w:rsidTr="00AD1B85">
        <w:trPr>
          <w:trHeight w:val="255"/>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292"/>
        </w:trPr>
        <w:tc>
          <w:tcPr>
            <w:tcW w:w="1611" w:type="dxa"/>
            <w:vMerge w:val="restart"/>
            <w:tcBorders>
              <w:left w:val="single" w:sz="12" w:space="0" w:color="auto"/>
            </w:tcBorders>
            <w:shd w:val="clear" w:color="auto" w:fill="92D050"/>
            <w:vAlign w:val="center"/>
          </w:tcPr>
          <w:p w:rsidR="00E74804" w:rsidRPr="00253FFF" w:rsidRDefault="00E74804" w:rsidP="00A379A4">
            <w:pPr>
              <w:rPr>
                <w:b/>
              </w:rPr>
            </w:pPr>
            <w:r w:rsidRPr="00253FFF">
              <w:rPr>
                <w:b/>
              </w:rPr>
              <w:t>Umenie</w:t>
            </w:r>
            <w:r>
              <w:rPr>
                <w:b/>
              </w:rPr>
              <w:t xml:space="preserve"> </w:t>
            </w:r>
            <w:r w:rsidRPr="00253FFF">
              <w:rPr>
                <w:b/>
              </w:rPr>
              <w:t>a kultúra</w:t>
            </w:r>
          </w:p>
        </w:tc>
        <w:tc>
          <w:tcPr>
            <w:tcW w:w="1439" w:type="dxa"/>
            <w:shd w:val="clear" w:color="auto" w:fill="FFC000"/>
          </w:tcPr>
          <w:p w:rsidR="00E74804" w:rsidRDefault="00E74804" w:rsidP="00E74804">
            <w:r>
              <w:t>výtvarná výchova</w:t>
            </w:r>
          </w:p>
        </w:tc>
        <w:tc>
          <w:tcPr>
            <w:tcW w:w="912" w:type="dxa"/>
            <w:shd w:val="clear" w:color="auto" w:fill="DDD9C3" w:themeFill="background2" w:themeFillShade="E6"/>
            <w:vAlign w:val="center"/>
          </w:tcPr>
          <w:p w:rsidR="00E74804" w:rsidRPr="00E36E6A" w:rsidRDefault="00E74804" w:rsidP="00E74804">
            <w:pPr>
              <w:jc w:val="center"/>
            </w:pPr>
            <w:r w:rsidRPr="00E36E6A">
              <w:t>1</w:t>
            </w:r>
          </w:p>
        </w:tc>
        <w:tc>
          <w:tcPr>
            <w:tcW w:w="802" w:type="dxa"/>
            <w:shd w:val="clear" w:color="auto" w:fill="E5B8B7" w:themeFill="accent2" w:themeFillTint="66"/>
            <w:vAlign w:val="center"/>
          </w:tcPr>
          <w:p w:rsidR="00E74804" w:rsidRPr="00E36E6A" w:rsidRDefault="00E74804" w:rsidP="00E74804">
            <w:pPr>
              <w:jc w:val="center"/>
            </w:pPr>
            <w:r w:rsidRPr="00E36E6A">
              <w:t>1</w:t>
            </w:r>
          </w:p>
        </w:tc>
        <w:tc>
          <w:tcPr>
            <w:tcW w:w="872" w:type="dxa"/>
            <w:shd w:val="clear" w:color="auto" w:fill="FBD4B4" w:themeFill="accent6" w:themeFillTint="66"/>
            <w:vAlign w:val="center"/>
          </w:tcPr>
          <w:p w:rsidR="00E74804" w:rsidRPr="00E36E6A" w:rsidRDefault="00E74804" w:rsidP="00E74804">
            <w:pPr>
              <w:jc w:val="center"/>
            </w:pPr>
            <w:r w:rsidRPr="00E36E6A">
              <w:t>1</w:t>
            </w:r>
          </w:p>
        </w:tc>
        <w:tc>
          <w:tcPr>
            <w:tcW w:w="958" w:type="dxa"/>
            <w:shd w:val="clear" w:color="auto" w:fill="CCC0D9" w:themeFill="accent4" w:themeFillTint="66"/>
            <w:vAlign w:val="center"/>
          </w:tcPr>
          <w:p w:rsidR="00E74804" w:rsidRPr="00E36E6A" w:rsidRDefault="00E74804" w:rsidP="00E74804">
            <w:pPr>
              <w:jc w:val="center"/>
            </w:pPr>
            <w:r w:rsidRPr="00E36E6A">
              <w:t>1</w:t>
            </w:r>
          </w:p>
        </w:tc>
        <w:tc>
          <w:tcPr>
            <w:tcW w:w="885" w:type="dxa"/>
            <w:shd w:val="clear" w:color="auto" w:fill="B6DDE8" w:themeFill="accent5" w:themeFillTint="66"/>
            <w:vAlign w:val="center"/>
          </w:tcPr>
          <w:p w:rsidR="00E74804" w:rsidRDefault="00A379A4" w:rsidP="00A379A4">
            <w:pPr>
              <w:jc w:val="center"/>
            </w:pPr>
            <w:r>
              <w:t>1</w:t>
            </w:r>
          </w:p>
        </w:tc>
        <w:tc>
          <w:tcPr>
            <w:tcW w:w="1809" w:type="dxa"/>
            <w:tcBorders>
              <w:right w:val="single" w:sz="12" w:space="0" w:color="auto"/>
            </w:tcBorders>
          </w:tcPr>
          <w:p w:rsidR="00E74804" w:rsidRDefault="00E74804" w:rsidP="00E74804">
            <w:pPr>
              <w:jc w:val="center"/>
            </w:pPr>
          </w:p>
        </w:tc>
      </w:tr>
      <w:tr w:rsidR="00E74804" w:rsidTr="00105742">
        <w:trPr>
          <w:trHeight w:val="291"/>
        </w:trPr>
        <w:tc>
          <w:tcPr>
            <w:tcW w:w="1611" w:type="dxa"/>
            <w:vMerge/>
            <w:tcBorders>
              <w:left w:val="single" w:sz="12" w:space="0" w:color="auto"/>
            </w:tcBorders>
            <w:shd w:val="clear" w:color="auto" w:fill="92D050"/>
          </w:tcPr>
          <w:p w:rsidR="00E74804" w:rsidRPr="00253FFF" w:rsidRDefault="00E74804" w:rsidP="00E74804">
            <w:pPr>
              <w:rPr>
                <w:b/>
              </w:rPr>
            </w:pPr>
          </w:p>
        </w:tc>
        <w:tc>
          <w:tcPr>
            <w:tcW w:w="1439" w:type="dxa"/>
            <w:shd w:val="clear" w:color="auto" w:fill="FFC000"/>
          </w:tcPr>
          <w:p w:rsidR="00E74804" w:rsidRDefault="00E74804" w:rsidP="00E74804">
            <w:r>
              <w:t>hudobná výchova</w:t>
            </w:r>
          </w:p>
        </w:tc>
        <w:tc>
          <w:tcPr>
            <w:tcW w:w="912" w:type="dxa"/>
            <w:shd w:val="clear" w:color="auto" w:fill="DDD9C3" w:themeFill="background2" w:themeFillShade="E6"/>
            <w:vAlign w:val="center"/>
          </w:tcPr>
          <w:p w:rsidR="00E74804" w:rsidRPr="00E36E6A" w:rsidRDefault="00E74804" w:rsidP="00E74804">
            <w:pPr>
              <w:jc w:val="center"/>
            </w:pPr>
            <w:r w:rsidRPr="00E36E6A">
              <w:t>1</w:t>
            </w:r>
          </w:p>
        </w:tc>
        <w:tc>
          <w:tcPr>
            <w:tcW w:w="802" w:type="dxa"/>
            <w:shd w:val="clear" w:color="auto" w:fill="E5B8B7" w:themeFill="accent2" w:themeFillTint="66"/>
            <w:vAlign w:val="center"/>
          </w:tcPr>
          <w:p w:rsidR="00E74804" w:rsidRPr="00E36E6A" w:rsidRDefault="00E74804" w:rsidP="00E74804">
            <w:pPr>
              <w:jc w:val="center"/>
            </w:pPr>
            <w:r w:rsidRPr="00E36E6A">
              <w:t>1</w:t>
            </w:r>
          </w:p>
        </w:tc>
        <w:tc>
          <w:tcPr>
            <w:tcW w:w="872" w:type="dxa"/>
            <w:shd w:val="clear" w:color="auto" w:fill="FBD4B4" w:themeFill="accent6" w:themeFillTint="66"/>
            <w:vAlign w:val="center"/>
          </w:tcPr>
          <w:p w:rsidR="00E74804" w:rsidRPr="00E36E6A" w:rsidRDefault="00E74804" w:rsidP="00E74804">
            <w:pPr>
              <w:jc w:val="center"/>
            </w:pPr>
            <w:r w:rsidRPr="00E36E6A">
              <w:t>1</w:t>
            </w:r>
          </w:p>
        </w:tc>
        <w:tc>
          <w:tcPr>
            <w:tcW w:w="958" w:type="dxa"/>
            <w:shd w:val="clear" w:color="auto" w:fill="CCC0D9" w:themeFill="accent4" w:themeFillTint="66"/>
            <w:vAlign w:val="center"/>
          </w:tcPr>
          <w:p w:rsidR="00E74804" w:rsidRPr="00E36E6A" w:rsidRDefault="00E74804" w:rsidP="00E74804">
            <w:pPr>
              <w:jc w:val="center"/>
            </w:pPr>
            <w:r w:rsidRPr="00E36E6A">
              <w:t>1</w:t>
            </w:r>
          </w:p>
        </w:tc>
        <w:tc>
          <w:tcPr>
            <w:tcW w:w="885" w:type="dxa"/>
            <w:shd w:val="clear" w:color="auto" w:fill="B6DDE8" w:themeFill="accent5" w:themeFillTint="66"/>
          </w:tcPr>
          <w:p w:rsidR="00E74804" w:rsidRDefault="00E74804" w:rsidP="00E74804">
            <w:pPr>
              <w:jc w:val="center"/>
            </w:pPr>
          </w:p>
        </w:tc>
        <w:tc>
          <w:tcPr>
            <w:tcW w:w="1809" w:type="dxa"/>
            <w:tcBorders>
              <w:right w:val="single" w:sz="12" w:space="0" w:color="auto"/>
            </w:tcBorders>
          </w:tcPr>
          <w:p w:rsidR="00E74804" w:rsidRDefault="00E74804" w:rsidP="00E74804">
            <w:pPr>
              <w:jc w:val="center"/>
            </w:pPr>
          </w:p>
        </w:tc>
      </w:tr>
      <w:tr w:rsidR="00105742" w:rsidTr="00AD1B85">
        <w:trPr>
          <w:trHeight w:val="291"/>
        </w:trPr>
        <w:tc>
          <w:tcPr>
            <w:tcW w:w="9288" w:type="dxa"/>
            <w:gridSpan w:val="8"/>
            <w:tcBorders>
              <w:left w:val="single" w:sz="12" w:space="0" w:color="auto"/>
              <w:right w:val="single" w:sz="12" w:space="0" w:color="auto"/>
            </w:tcBorders>
            <w:shd w:val="clear" w:color="auto" w:fill="FFFF00"/>
          </w:tcPr>
          <w:p w:rsidR="00105742" w:rsidRDefault="00105742" w:rsidP="00E74804">
            <w:pPr>
              <w:jc w:val="center"/>
            </w:pPr>
          </w:p>
        </w:tc>
      </w:tr>
      <w:tr w:rsidR="00E74804" w:rsidTr="00A379A4">
        <w:trPr>
          <w:trHeight w:val="291"/>
        </w:trPr>
        <w:tc>
          <w:tcPr>
            <w:tcW w:w="1611" w:type="dxa"/>
            <w:tcBorders>
              <w:left w:val="single" w:sz="12" w:space="0" w:color="auto"/>
            </w:tcBorders>
            <w:shd w:val="clear" w:color="auto" w:fill="92D050"/>
            <w:vAlign w:val="center"/>
          </w:tcPr>
          <w:p w:rsidR="00E74804" w:rsidRPr="00253FFF" w:rsidRDefault="00E74804" w:rsidP="00A379A4">
            <w:pPr>
              <w:rPr>
                <w:b/>
              </w:rPr>
            </w:pPr>
            <w:r w:rsidRPr="00253FFF">
              <w:rPr>
                <w:b/>
              </w:rPr>
              <w:t>Zdravie a šport</w:t>
            </w:r>
          </w:p>
        </w:tc>
        <w:tc>
          <w:tcPr>
            <w:tcW w:w="1439" w:type="dxa"/>
            <w:shd w:val="clear" w:color="auto" w:fill="FFC000"/>
          </w:tcPr>
          <w:p w:rsidR="00E74804" w:rsidRDefault="00E74804" w:rsidP="00E74804">
            <w:r>
              <w:t>telesná a </w:t>
            </w:r>
          </w:p>
          <w:p w:rsidR="00E74804" w:rsidRDefault="00E74804" w:rsidP="00E74804">
            <w:r>
              <w:t xml:space="preserve">športová </w:t>
            </w:r>
          </w:p>
          <w:p w:rsidR="00E74804" w:rsidRDefault="00E74804" w:rsidP="00E74804">
            <w:r>
              <w:t>výchova</w:t>
            </w:r>
          </w:p>
        </w:tc>
        <w:tc>
          <w:tcPr>
            <w:tcW w:w="912" w:type="dxa"/>
            <w:shd w:val="clear" w:color="auto" w:fill="DDD9C3" w:themeFill="background2" w:themeFillShade="E6"/>
          </w:tcPr>
          <w:p w:rsidR="00E74804" w:rsidRPr="00E36E6A" w:rsidRDefault="00E74804" w:rsidP="00E74804">
            <w:pPr>
              <w:jc w:val="center"/>
            </w:pPr>
          </w:p>
          <w:p w:rsidR="00E74804" w:rsidRPr="00E36E6A" w:rsidRDefault="00E74804" w:rsidP="00E74804">
            <w:pPr>
              <w:jc w:val="center"/>
            </w:pPr>
            <w:r w:rsidRPr="00E36E6A">
              <w:t>2</w:t>
            </w:r>
          </w:p>
        </w:tc>
        <w:tc>
          <w:tcPr>
            <w:tcW w:w="802" w:type="dxa"/>
            <w:shd w:val="clear" w:color="auto" w:fill="E5B8B7" w:themeFill="accent2" w:themeFillTint="66"/>
          </w:tcPr>
          <w:p w:rsidR="00E74804" w:rsidRPr="00E36E6A" w:rsidRDefault="00E74804" w:rsidP="00E74804">
            <w:pPr>
              <w:jc w:val="center"/>
            </w:pPr>
          </w:p>
          <w:p w:rsidR="00E74804" w:rsidRPr="00E36E6A" w:rsidRDefault="00E74804" w:rsidP="00E74804">
            <w:pPr>
              <w:jc w:val="center"/>
            </w:pPr>
            <w:r w:rsidRPr="00E36E6A">
              <w:t>2</w:t>
            </w:r>
          </w:p>
        </w:tc>
        <w:tc>
          <w:tcPr>
            <w:tcW w:w="872" w:type="dxa"/>
            <w:shd w:val="clear" w:color="auto" w:fill="FBD4B4" w:themeFill="accent6" w:themeFillTint="66"/>
          </w:tcPr>
          <w:p w:rsidR="00E74804" w:rsidRPr="00E36E6A" w:rsidRDefault="00E74804" w:rsidP="00E74804">
            <w:pPr>
              <w:jc w:val="center"/>
            </w:pPr>
          </w:p>
          <w:p w:rsidR="00E74804" w:rsidRPr="00E36E6A" w:rsidRDefault="00E74804" w:rsidP="00E74804">
            <w:pPr>
              <w:jc w:val="center"/>
            </w:pPr>
            <w:r w:rsidRPr="00E36E6A">
              <w:t>2</w:t>
            </w:r>
          </w:p>
        </w:tc>
        <w:tc>
          <w:tcPr>
            <w:tcW w:w="958" w:type="dxa"/>
            <w:shd w:val="clear" w:color="auto" w:fill="CCC0D9" w:themeFill="accent4" w:themeFillTint="66"/>
          </w:tcPr>
          <w:p w:rsidR="00E74804" w:rsidRDefault="00E74804" w:rsidP="00E74804">
            <w:pPr>
              <w:jc w:val="center"/>
            </w:pPr>
          </w:p>
          <w:p w:rsidR="00E74804" w:rsidRPr="00E36E6A" w:rsidRDefault="00E74804" w:rsidP="00E74804">
            <w:pPr>
              <w:jc w:val="center"/>
            </w:pPr>
            <w:r w:rsidRPr="00E36E6A">
              <w:t>2</w:t>
            </w:r>
          </w:p>
        </w:tc>
        <w:tc>
          <w:tcPr>
            <w:tcW w:w="885" w:type="dxa"/>
            <w:shd w:val="clear" w:color="auto" w:fill="B6DDE8" w:themeFill="accent5" w:themeFillTint="66"/>
            <w:vAlign w:val="center"/>
          </w:tcPr>
          <w:p w:rsidR="00E74804" w:rsidRDefault="00105742" w:rsidP="00105742">
            <w:pPr>
              <w:jc w:val="center"/>
            </w:pPr>
            <w:r w:rsidRPr="00E36E6A">
              <w:t>2</w:t>
            </w:r>
          </w:p>
        </w:tc>
        <w:tc>
          <w:tcPr>
            <w:tcW w:w="1809" w:type="dxa"/>
            <w:tcBorders>
              <w:right w:val="single" w:sz="12" w:space="0" w:color="auto"/>
            </w:tcBorders>
          </w:tcPr>
          <w:p w:rsidR="00E74804" w:rsidRDefault="00E74804" w:rsidP="00E74804">
            <w:pPr>
              <w:jc w:val="center"/>
            </w:pPr>
          </w:p>
        </w:tc>
      </w:tr>
      <w:tr w:rsidR="00105742" w:rsidTr="00AD1B85">
        <w:trPr>
          <w:trHeight w:val="291"/>
        </w:trPr>
        <w:tc>
          <w:tcPr>
            <w:tcW w:w="9288" w:type="dxa"/>
            <w:gridSpan w:val="8"/>
            <w:tcBorders>
              <w:left w:val="single" w:sz="12" w:space="0" w:color="auto"/>
              <w:bottom w:val="single" w:sz="4" w:space="0" w:color="auto"/>
              <w:right w:val="single" w:sz="12" w:space="0" w:color="auto"/>
            </w:tcBorders>
            <w:shd w:val="clear" w:color="auto" w:fill="FFFF00"/>
          </w:tcPr>
          <w:p w:rsidR="00105742" w:rsidRDefault="00105742" w:rsidP="00E74804">
            <w:pPr>
              <w:jc w:val="center"/>
            </w:pPr>
          </w:p>
        </w:tc>
      </w:tr>
      <w:tr w:rsidR="00E74804" w:rsidTr="00A379A4">
        <w:trPr>
          <w:trHeight w:val="976"/>
        </w:trPr>
        <w:tc>
          <w:tcPr>
            <w:tcW w:w="1611" w:type="dxa"/>
            <w:tcBorders>
              <w:left w:val="single" w:sz="12" w:space="0" w:color="auto"/>
              <w:bottom w:val="single" w:sz="12" w:space="0" w:color="auto"/>
            </w:tcBorders>
          </w:tcPr>
          <w:p w:rsidR="00E74804" w:rsidRPr="00253FFF" w:rsidRDefault="00E74804" w:rsidP="00E74804">
            <w:pPr>
              <w:rPr>
                <w:b/>
              </w:rPr>
            </w:pPr>
            <w:r w:rsidRPr="00253FFF">
              <w:rPr>
                <w:b/>
              </w:rPr>
              <w:t>Spolu: povinná časť + voliteľné hodiny</w:t>
            </w:r>
          </w:p>
        </w:tc>
        <w:tc>
          <w:tcPr>
            <w:tcW w:w="1439" w:type="dxa"/>
            <w:tcBorders>
              <w:bottom w:val="single" w:sz="12" w:space="0" w:color="auto"/>
            </w:tcBorders>
          </w:tcPr>
          <w:p w:rsidR="00E74804" w:rsidRDefault="00E74804" w:rsidP="00E74804"/>
        </w:tc>
        <w:tc>
          <w:tcPr>
            <w:tcW w:w="912" w:type="dxa"/>
            <w:tcBorders>
              <w:bottom w:val="single" w:sz="12" w:space="0" w:color="auto"/>
            </w:tcBorders>
            <w:shd w:val="clear" w:color="auto" w:fill="DDD9C3" w:themeFill="background2" w:themeFillShade="E6"/>
            <w:vAlign w:val="center"/>
          </w:tcPr>
          <w:p w:rsidR="00E74804" w:rsidRPr="00E36E6A" w:rsidRDefault="00E74804" w:rsidP="00A379A4">
            <w:pPr>
              <w:jc w:val="center"/>
            </w:pPr>
            <w:r w:rsidRPr="00E36E6A">
              <w:rPr>
                <w:b/>
              </w:rPr>
              <w:t>31</w:t>
            </w:r>
          </w:p>
        </w:tc>
        <w:tc>
          <w:tcPr>
            <w:tcW w:w="802" w:type="dxa"/>
            <w:tcBorders>
              <w:bottom w:val="single" w:sz="12" w:space="0" w:color="auto"/>
            </w:tcBorders>
            <w:shd w:val="clear" w:color="auto" w:fill="E5B8B7" w:themeFill="accent2" w:themeFillTint="66"/>
            <w:vAlign w:val="center"/>
          </w:tcPr>
          <w:p w:rsidR="00E74804" w:rsidRPr="00E36E6A" w:rsidRDefault="00E74804" w:rsidP="00A379A4">
            <w:pPr>
              <w:jc w:val="center"/>
              <w:rPr>
                <w:b/>
              </w:rPr>
            </w:pPr>
            <w:r w:rsidRPr="00E36E6A">
              <w:rPr>
                <w:b/>
              </w:rPr>
              <w:t>31</w:t>
            </w:r>
          </w:p>
        </w:tc>
        <w:tc>
          <w:tcPr>
            <w:tcW w:w="872" w:type="dxa"/>
            <w:tcBorders>
              <w:bottom w:val="single" w:sz="12" w:space="0" w:color="auto"/>
            </w:tcBorders>
            <w:shd w:val="clear" w:color="auto" w:fill="FBD4B4" w:themeFill="accent6" w:themeFillTint="66"/>
            <w:vAlign w:val="center"/>
          </w:tcPr>
          <w:p w:rsidR="00E74804" w:rsidRPr="00E36E6A" w:rsidRDefault="00E74804" w:rsidP="00A379A4">
            <w:pPr>
              <w:jc w:val="center"/>
              <w:rPr>
                <w:b/>
              </w:rPr>
            </w:pPr>
            <w:r w:rsidRPr="00E36E6A">
              <w:rPr>
                <w:b/>
              </w:rPr>
              <w:t>32</w:t>
            </w:r>
          </w:p>
        </w:tc>
        <w:tc>
          <w:tcPr>
            <w:tcW w:w="958" w:type="dxa"/>
            <w:tcBorders>
              <w:bottom w:val="single" w:sz="12" w:space="0" w:color="auto"/>
            </w:tcBorders>
            <w:shd w:val="clear" w:color="auto" w:fill="CCC0D9" w:themeFill="accent4" w:themeFillTint="66"/>
            <w:vAlign w:val="center"/>
          </w:tcPr>
          <w:p w:rsidR="00E74804" w:rsidRPr="00E36E6A" w:rsidRDefault="00E74804" w:rsidP="00A379A4">
            <w:pPr>
              <w:jc w:val="center"/>
              <w:rPr>
                <w:b/>
              </w:rPr>
            </w:pPr>
            <w:r>
              <w:rPr>
                <w:b/>
              </w:rPr>
              <w:t>32</w:t>
            </w:r>
          </w:p>
        </w:tc>
        <w:tc>
          <w:tcPr>
            <w:tcW w:w="885" w:type="dxa"/>
            <w:tcBorders>
              <w:bottom w:val="single" w:sz="12" w:space="0" w:color="auto"/>
            </w:tcBorders>
            <w:shd w:val="clear" w:color="auto" w:fill="B6DDE8" w:themeFill="accent5" w:themeFillTint="66"/>
            <w:vAlign w:val="center"/>
          </w:tcPr>
          <w:p w:rsidR="00E74804" w:rsidRPr="00253FFF" w:rsidRDefault="00A379A4" w:rsidP="00A379A4">
            <w:pPr>
              <w:jc w:val="center"/>
              <w:rPr>
                <w:b/>
              </w:rPr>
            </w:pPr>
            <w:r>
              <w:rPr>
                <w:b/>
              </w:rPr>
              <w:t>32</w:t>
            </w:r>
          </w:p>
        </w:tc>
        <w:tc>
          <w:tcPr>
            <w:tcW w:w="1809" w:type="dxa"/>
            <w:tcBorders>
              <w:bottom w:val="single" w:sz="12" w:space="0" w:color="auto"/>
              <w:right w:val="single" w:sz="12" w:space="0" w:color="auto"/>
            </w:tcBorders>
          </w:tcPr>
          <w:p w:rsidR="00E74804" w:rsidRPr="00253FFF" w:rsidRDefault="00E74804" w:rsidP="00E74804">
            <w:pPr>
              <w:jc w:val="center"/>
              <w:rPr>
                <w:b/>
              </w:rPr>
            </w:pPr>
          </w:p>
        </w:tc>
      </w:tr>
    </w:tbl>
    <w:p w:rsidR="00CE01F1" w:rsidRPr="00A379A4" w:rsidRDefault="00CE01F1" w:rsidP="00A379A4">
      <w:pPr>
        <w:autoSpaceDE w:val="0"/>
        <w:jc w:val="center"/>
        <w:rPr>
          <w:b/>
        </w:rPr>
      </w:pPr>
    </w:p>
    <w:p w:rsidR="00CE01F1" w:rsidRDefault="00CE01F1" w:rsidP="00CE01F1">
      <w:pPr>
        <w:autoSpaceDE w:val="0"/>
        <w:jc w:val="center"/>
        <w:rPr>
          <w:b/>
        </w:rPr>
      </w:pPr>
      <w:r w:rsidRPr="00FF666A">
        <w:t xml:space="preserve"> </w:t>
      </w:r>
    </w:p>
    <w:p w:rsidR="00C52D35" w:rsidRPr="004C3943" w:rsidRDefault="00C52D35" w:rsidP="00C52D35">
      <w:pPr>
        <w:rPr>
          <w:b/>
        </w:rPr>
      </w:pPr>
      <w:r w:rsidRPr="004C3943">
        <w:rPr>
          <w:b/>
        </w:rPr>
        <w:t>Poznámky:</w:t>
      </w:r>
    </w:p>
    <w:p w:rsidR="00C52D35" w:rsidRDefault="00C52D35" w:rsidP="00C52D35">
      <w:r w:rsidRPr="004C3943">
        <w:t xml:space="preserve">1. Rozdelenie tried na skupiny a zriaďovanie skupín sa uskutočňuje v zmysle vyhlášky MŠ SR č. 320/2008 Z. z. o základnej škole v znení vyhlášky MŠVVaŠ SR č. 224/2011 Z. z. podľa </w:t>
      </w:r>
      <w:r w:rsidRPr="004C3943">
        <w:lastRenderedPageBreak/>
        <w:t xml:space="preserve">podmienok školy. Vo vyučovacích predmetoch vzdelávacej oblasti Človek a príroda sa rozdelenie žiakov odporúča pri tých témach, kde sa vyžaduje nadobúdanie a overovanie praktických zručností žiakov. </w:t>
      </w:r>
    </w:p>
    <w:p w:rsidR="00C52D35" w:rsidRPr="004C3943" w:rsidRDefault="00C52D35" w:rsidP="00C52D35">
      <w:r>
        <w:t>2. Povinný vyučovací predmet slovenský jazyk a slovenská literatúra sa vyučuje v školách s vyučovacím jazykom maďarským. V tomto predmete sa trieda rozdeľuje na každej vyučovacej hodine. Skupiny sa napĺňajú do počtu najviac 17, pričom je možné spájať žiakov rôznych tried toho istého ročníka.</w:t>
      </w:r>
    </w:p>
    <w:p w:rsidR="00C52D35" w:rsidRPr="004C3943" w:rsidRDefault="00C52D35" w:rsidP="00C52D35">
      <w:r>
        <w:t>3</w:t>
      </w:r>
      <w:r w:rsidRPr="004C3943">
        <w:t xml:space="preserve">. Vo vyučovacom predmete technika riaditeľ školy zohľadní personálno-odborné a materiálno technické podmienky školy tak, aby v každom ročníku boli zastúpené témy tematických celkov Technika a Ekonomika domácnosti. </w:t>
      </w:r>
    </w:p>
    <w:p w:rsidR="00C52D35" w:rsidRDefault="00C52D35" w:rsidP="00C52D35">
      <w:r>
        <w:t>4</w:t>
      </w:r>
      <w:r w:rsidRPr="004C3943">
        <w:t xml:space="preserve">. Voliteľné (disponibilné) hodiny použije škola na dotvorenie školského vzdelávacieho programu. Voliteľné (disponibilné) hodiny je možné využiť na: </w:t>
      </w:r>
    </w:p>
    <w:p w:rsidR="00C52D35" w:rsidRDefault="00C52D35" w:rsidP="00C52D35">
      <w:r w:rsidRPr="004C3943">
        <w:t>a. vyučovacie predmety, ktoré rozširujú a prehlbujú obsah predmetov zaradených do štátneho vzdelávacieho programu;</w:t>
      </w:r>
    </w:p>
    <w:p w:rsidR="00C52D35" w:rsidRDefault="00C52D35" w:rsidP="00C52D35">
      <w:r w:rsidRPr="004C3943">
        <w:t xml:space="preserve"> b. vyučovacie predmety, ktoré si škola sama zvolí a sama si pripraví ich obsah, vrátane predmetov vytvárajúcich profiláciu školy a experimentálne overených inovačných programov zavedených do vyučovacej praxe; </w:t>
      </w:r>
    </w:p>
    <w:p w:rsidR="00C52D35" w:rsidRDefault="00C52D35" w:rsidP="00C52D35">
      <w:r w:rsidRPr="004C3943">
        <w:t>c. vyučovacie predmety, ktorých obsah je doplnením vyučovacieho predmetu pre žiakov so špeciálnymi výchovno-vzdelávacími potrebami, ktorí nemôžu napredovať v rámci bežných vyučovacích hodín a ktorí postupujú podľa individuálnych vzdelávacích programov;</w:t>
      </w:r>
    </w:p>
    <w:p w:rsidR="00C52D35" w:rsidRPr="004C3943" w:rsidRDefault="00C52D35" w:rsidP="00C52D35">
      <w:r w:rsidRPr="004C3943">
        <w:t xml:space="preserve"> d. špecifické vyučovacie predmety pre žiakov so špeciálnymi výchovno-vzdelávacími potrebami. </w:t>
      </w:r>
    </w:p>
    <w:p w:rsidR="00C52D35" w:rsidRPr="004C3943" w:rsidRDefault="00C52D35" w:rsidP="00C52D35">
      <w:r>
        <w:t>5</w:t>
      </w:r>
      <w:r w:rsidRPr="004C3943">
        <w:t xml:space="preserve">. Ak má škola vhodné podmienky na vyučovanie predmetu telesná a športová výchova, využije voliteľné (disponibilné) hodiny v primárnom vzdelávaní na posilnenie uvedeného predmetu. </w:t>
      </w:r>
    </w:p>
    <w:p w:rsidR="00C52D35" w:rsidRPr="004C3943" w:rsidRDefault="00C52D35" w:rsidP="00C52D35">
      <w:r w:rsidRPr="004C3943">
        <w:t xml:space="preserve">6. Škola môže poskytovať vzdelávanie v rámci primárneho vzdelávania aj v nultom ročníku. Celkový týždenný počet vyučovacích hodín v nultom ročníku je 22 hodín. Učebný plán a učebné osnovy pre nultý ročník vypracuje škola podľa potrieb a rozvojových možností konkrétnej skupiny žiakov, vychádzajúc zo štátnych vzdelávacích programov pre predprimárne vzdelávanie a primárne vzdelávanie. </w:t>
      </w:r>
    </w:p>
    <w:p w:rsidR="00C52D35" w:rsidRPr="004C3943" w:rsidRDefault="00C52D35" w:rsidP="00C52D35">
      <w:r w:rsidRPr="004C3943">
        <w:t xml:space="preserve">7. Škola môže pri tvorbe školského vzdelávacieho programu rozdeliť hodinové dotácie a vzdelávacie štandardy na celý stupeň vzdelávania pri zachovaní postupnosti jednotlivých vzdelávacích štandardov a celkového počtu vyučovacích hodín jednotlivých vyučovacích predmetov za predpokladu, že zachová ich vnútornú logickú štruktúru a zásadu veku primeranosti. </w:t>
      </w:r>
    </w:p>
    <w:p w:rsidR="00C52D35" w:rsidRPr="004C3943" w:rsidRDefault="00C52D35" w:rsidP="00C52D35">
      <w:r w:rsidRPr="004C3943">
        <w:t xml:space="preserve">8. Pri prestupe žiaka prijímajúca škola v prípade zistených odlišností zohľadní žiakovi ich kompenzáciu spravidla v priebehu jedného školského roku. </w:t>
      </w:r>
    </w:p>
    <w:p w:rsidR="00C52D35" w:rsidRPr="004C3943" w:rsidRDefault="00C52D35" w:rsidP="00C52D35">
      <w:r w:rsidRPr="004C3943">
        <w:t xml:space="preserve">9. Športové triedy majú navýšenú hodinovú dotáciu vo všetkých ročníkoch o 3 hodiny na predmet športová príprava. </w:t>
      </w:r>
    </w:p>
    <w:p w:rsidR="00C52D35" w:rsidRPr="004C3943" w:rsidRDefault="00C52D35" w:rsidP="00C52D35">
      <w:r w:rsidRPr="004C3943">
        <w:t>10. Škola môže po prerokovaní v rade školy v školskom vzdelávacom programe stanoviť vyšší celkový počet hodín, najviac však na 1</w:t>
      </w:r>
      <w:r>
        <w:t>73</w:t>
      </w:r>
      <w:r w:rsidRPr="004C3943">
        <w:t xml:space="preserve"> hodín na 2. stupni. Ak sa škola rozhodne zvýšiť počet hodín, tieto sú financované z vlastných zdrojov. </w:t>
      </w:r>
    </w:p>
    <w:p w:rsidR="00C52D35" w:rsidRDefault="00C52D35" w:rsidP="00C52D35">
      <w:r>
        <w:t>1</w:t>
      </w:r>
      <w:r w:rsidR="00E36D47">
        <w:t>1</w:t>
      </w:r>
      <w:r>
        <w:t>. Od 1.9.201</w:t>
      </w:r>
      <w:r w:rsidR="00E36D47">
        <w:t>9</w:t>
      </w:r>
      <w:r>
        <w:t xml:space="preserve"> školy na druhom stupni ZŠ vyučujú podľa </w:t>
      </w:r>
      <w:r w:rsidR="00E36D47">
        <w:t>rámcového učebného plánu :</w:t>
      </w:r>
    </w:p>
    <w:p w:rsidR="00C52D35" w:rsidRDefault="00C52D35" w:rsidP="00C52D35">
      <w:r>
        <w:t>Rámcový učebný plán pre ZŠ s vyučovacím jazykom národnostnej menšiny platný od</w:t>
      </w:r>
    </w:p>
    <w:p w:rsidR="00C52D35" w:rsidRDefault="00C52D35" w:rsidP="00C52D35">
      <w:r>
        <w:t xml:space="preserve">1.9.2015 – ročníky: </w:t>
      </w:r>
      <w:r w:rsidR="00E36D47">
        <w:t>5., 6. ,</w:t>
      </w:r>
      <w:r>
        <w:t> 7.</w:t>
      </w:r>
      <w:r w:rsidR="00E36D47">
        <w:t>, 8. a 9.</w:t>
      </w:r>
    </w:p>
    <w:p w:rsidR="00E36D47" w:rsidRDefault="00E36D47" w:rsidP="00E36D47">
      <w:r w:rsidRPr="004C3943">
        <w:t>1</w:t>
      </w:r>
      <w:r>
        <w:t>2</w:t>
      </w:r>
      <w:r w:rsidRPr="004C3943">
        <w:t xml:space="preserve">. Podľa tohto rámcového učebného plánu sa vzdelávajú aj žiaci so zdravotným znevýhodnením, ktorí sú v triede začlenení v rámci školskej integrácie, a to s uplatnením špecifík podľa bodu 7.1. Výchova a vzdelávanie žiakov so zdravotným znevýhodnením. </w:t>
      </w:r>
    </w:p>
    <w:p w:rsidR="00C52D35" w:rsidRDefault="00C52D35" w:rsidP="00C52D35"/>
    <w:p w:rsidR="006F186B" w:rsidRDefault="006F186B" w:rsidP="00C52D35">
      <w:pPr>
        <w:rPr>
          <w:b/>
        </w:rPr>
      </w:pPr>
    </w:p>
    <w:p w:rsidR="00C52D35" w:rsidRPr="004C3943" w:rsidRDefault="00C52D35" w:rsidP="00C52D35">
      <w:r w:rsidRPr="004C3943">
        <w:rPr>
          <w:b/>
        </w:rPr>
        <w:lastRenderedPageBreak/>
        <w:t>Vlastné poznámky</w:t>
      </w:r>
      <w:r w:rsidRPr="004C3943">
        <w:t xml:space="preserve"> :</w:t>
      </w:r>
    </w:p>
    <w:p w:rsidR="00C52D35" w:rsidRPr="004C3943" w:rsidRDefault="00C52D35" w:rsidP="00C52D35">
      <w:r w:rsidRPr="004C3943">
        <w:t xml:space="preserve">     1.  Vyučovacia hodina  má 45 minút.</w:t>
      </w:r>
    </w:p>
    <w:p w:rsidR="00C52D35" w:rsidRPr="004C3943" w:rsidRDefault="00C52D35" w:rsidP="00C52D35">
      <w:pPr>
        <w:ind w:left="284"/>
      </w:pPr>
      <w:r w:rsidRPr="004C3943">
        <w:t>2.  Náboženská a etická výchova sa vyučuje  paralelne. Na hodinách sú spojení do</w:t>
      </w:r>
    </w:p>
    <w:p w:rsidR="00C52D35" w:rsidRPr="004C3943" w:rsidRDefault="00C52D35" w:rsidP="00E36D47">
      <w:pPr>
        <w:ind w:left="284"/>
      </w:pPr>
      <w:r w:rsidRPr="004C3943">
        <w:t xml:space="preserve">      jednej  triedy  </w:t>
      </w:r>
      <w:r w:rsidR="006F186B">
        <w:t xml:space="preserve"> ročníky: 6</w:t>
      </w:r>
      <w:r w:rsidR="00E36D47">
        <w:t xml:space="preserve"> -</w:t>
      </w:r>
      <w:r w:rsidR="006F186B">
        <w:t>6</w:t>
      </w:r>
      <w:r w:rsidR="00E36D47">
        <w:t xml:space="preserve"> </w:t>
      </w:r>
      <w:r w:rsidR="00E1448C">
        <w:t xml:space="preserve">ŚP., </w:t>
      </w:r>
      <w:r w:rsidR="006F186B">
        <w:t>7</w:t>
      </w:r>
      <w:r w:rsidR="00E1448C">
        <w:t>-</w:t>
      </w:r>
      <w:r w:rsidR="006F186B">
        <w:t>7</w:t>
      </w:r>
      <w:r w:rsidR="00E1448C">
        <w:t xml:space="preserve">ŠP, </w:t>
      </w:r>
      <w:r w:rsidR="006F186B">
        <w:t>8</w:t>
      </w:r>
      <w:r w:rsidR="00E1448C">
        <w:t xml:space="preserve"> a </w:t>
      </w:r>
      <w:r w:rsidR="006F186B">
        <w:t>8</w:t>
      </w:r>
      <w:r w:rsidR="00E1448C">
        <w:t xml:space="preserve">.ŠP </w:t>
      </w:r>
      <w:r w:rsidR="006F186B">
        <w:t>.</w:t>
      </w:r>
    </w:p>
    <w:p w:rsidR="00C52D35" w:rsidRPr="004C3943" w:rsidRDefault="00C52D35" w:rsidP="00C52D35">
      <w:pPr>
        <w:ind w:left="284"/>
      </w:pPr>
      <w:r w:rsidRPr="004C3943">
        <w:t>3.  Telesná a športová výchova  sa vyučuje pre chlapcov a dievčatá zvlášť. Na</w:t>
      </w:r>
    </w:p>
    <w:p w:rsidR="00C52D35" w:rsidRPr="004C3943" w:rsidRDefault="00C52D35" w:rsidP="00E36D47">
      <w:pPr>
        <w:ind w:left="284"/>
      </w:pPr>
      <w:r w:rsidRPr="004C3943">
        <w:t xml:space="preserve">      hodinách sú spojené  do jednej triedy  </w:t>
      </w:r>
      <w:r w:rsidR="00E1448C">
        <w:t xml:space="preserve"> ročníky: </w:t>
      </w:r>
      <w:r w:rsidR="006F186B">
        <w:t>6 -6 ŚP., 7-7ŠP, 8 a 8.ŠP .</w:t>
      </w:r>
    </w:p>
    <w:p w:rsidR="00C52D35" w:rsidRPr="004C3943" w:rsidRDefault="00C52D35" w:rsidP="00C52D35">
      <w:pPr>
        <w:ind w:left="284"/>
      </w:pPr>
      <w:r w:rsidRPr="004C3943">
        <w:t>4.  Počet skupín a počet žiakov v skupine sa určí spravidla aj zohľadnením</w:t>
      </w:r>
    </w:p>
    <w:p w:rsidR="00C52D35" w:rsidRPr="004C3943" w:rsidRDefault="00C52D35" w:rsidP="00C52D35">
      <w:pPr>
        <w:ind w:left="284"/>
      </w:pPr>
      <w:r w:rsidRPr="004C3943">
        <w:t xml:space="preserve">      priestorových, personálnych a finančných podmienok školy, charakteru činnosti</w:t>
      </w:r>
    </w:p>
    <w:p w:rsidR="00C52D35" w:rsidRPr="004C3943" w:rsidRDefault="00C52D35" w:rsidP="00E36D47">
      <w:pPr>
        <w:ind w:left="284"/>
      </w:pPr>
      <w:r w:rsidRPr="004C3943">
        <w:t xml:space="preserve">      žiakov, náročnosti p</w:t>
      </w:r>
      <w:r w:rsidR="00E36D47">
        <w:t>redmetu a požiadaviek na BOZP .</w:t>
      </w:r>
    </w:p>
    <w:p w:rsidR="00C52D35" w:rsidRPr="004C3943" w:rsidRDefault="00C52D35" w:rsidP="00C52D35">
      <w:pPr>
        <w:ind w:left="284"/>
      </w:pPr>
      <w:r>
        <w:t>5</w:t>
      </w:r>
      <w:r w:rsidRPr="004C3943">
        <w:t>.   Všetky predmety okrem Etickej a Náboženskej výchovy sú klasifikované.</w:t>
      </w:r>
    </w:p>
    <w:p w:rsidR="00CE01F1" w:rsidRPr="00FF666A" w:rsidRDefault="00CE01F1" w:rsidP="00CE01F1"/>
    <w:p w:rsidR="00CE01F1" w:rsidRPr="00FF666A" w:rsidRDefault="00CE01F1" w:rsidP="00CE01F1"/>
    <w:p w:rsidR="00CE01F1" w:rsidRPr="00FF666A" w:rsidRDefault="00C52D35" w:rsidP="00CE01F1">
      <w:r>
        <w:t xml:space="preserve"> </w:t>
      </w:r>
    </w:p>
    <w:p w:rsidR="00EE61B3" w:rsidRDefault="00EE61B3" w:rsidP="00EE61B3">
      <w:pPr>
        <w:autoSpaceDE w:val="0"/>
        <w:rPr>
          <w:b/>
          <w:bCs/>
          <w:color w:val="000000"/>
          <w:sz w:val="28"/>
          <w:szCs w:val="28"/>
        </w:rPr>
      </w:pPr>
      <w:r w:rsidRPr="00FF666A">
        <w:rPr>
          <w:b/>
          <w:bCs/>
          <w:color w:val="000000"/>
          <w:sz w:val="28"/>
          <w:szCs w:val="28"/>
        </w:rPr>
        <w:t xml:space="preserve">IV. </w:t>
      </w:r>
      <w:r>
        <w:rPr>
          <w:b/>
          <w:bCs/>
          <w:color w:val="000000"/>
          <w:sz w:val="28"/>
          <w:szCs w:val="28"/>
        </w:rPr>
        <w:t>3. Školský učebný plán pre žiakov s ľahkým stupňom mentálneho postihnutia pre primárne vzdelávanie s vyučovacím jazykom maďarským</w:t>
      </w:r>
    </w:p>
    <w:p w:rsidR="00E1448C" w:rsidRDefault="006F186B" w:rsidP="00EE61B3">
      <w:pPr>
        <w:autoSpaceDE w:val="0"/>
        <w:rPr>
          <w:b/>
          <w:bCs/>
          <w:color w:val="000000"/>
          <w:sz w:val="28"/>
          <w:szCs w:val="28"/>
        </w:rPr>
      </w:pPr>
      <w:r>
        <w:rPr>
          <w:b/>
          <w:bCs/>
          <w:color w:val="000000"/>
          <w:sz w:val="28"/>
          <w:szCs w:val="28"/>
        </w:rPr>
        <w:t>podľa RUP 2016</w:t>
      </w:r>
    </w:p>
    <w:p w:rsidR="00E1448C" w:rsidRDefault="00E1448C" w:rsidP="00EE61B3">
      <w:pPr>
        <w:autoSpaceDE w:val="0"/>
        <w:rPr>
          <w:b/>
          <w:bCs/>
          <w:color w:val="000000"/>
          <w:sz w:val="28"/>
          <w:szCs w:val="28"/>
        </w:rPr>
      </w:pPr>
    </w:p>
    <w:p w:rsidR="00E1448C" w:rsidRDefault="00E1448C" w:rsidP="00EE61B3">
      <w:pPr>
        <w:autoSpaceDE w:val="0"/>
        <w:rPr>
          <w:b/>
          <w:bCs/>
          <w:color w:val="000000"/>
          <w:sz w:val="28"/>
          <w:szCs w:val="28"/>
        </w:rPr>
      </w:pPr>
    </w:p>
    <w:tbl>
      <w:tblPr>
        <w:tblStyle w:val="Mriekatabuky"/>
        <w:tblW w:w="0" w:type="auto"/>
        <w:tblLook w:val="04A0" w:firstRow="1" w:lastRow="0" w:firstColumn="1" w:lastColumn="0" w:noHBand="0" w:noVBand="1"/>
      </w:tblPr>
      <w:tblGrid>
        <w:gridCol w:w="1663"/>
        <w:gridCol w:w="1703"/>
        <w:gridCol w:w="1466"/>
        <w:gridCol w:w="1448"/>
        <w:gridCol w:w="1515"/>
        <w:gridCol w:w="1493"/>
      </w:tblGrid>
      <w:tr w:rsidR="00001DBB" w:rsidTr="00001DBB">
        <w:tc>
          <w:tcPr>
            <w:tcW w:w="1663" w:type="dxa"/>
          </w:tcPr>
          <w:p w:rsidR="00001DBB" w:rsidRDefault="00001DBB" w:rsidP="00EE61B3">
            <w:pPr>
              <w:autoSpaceDE w:val="0"/>
              <w:rPr>
                <w:b/>
                <w:bCs/>
                <w:color w:val="000000"/>
                <w:sz w:val="28"/>
                <w:szCs w:val="28"/>
              </w:rPr>
            </w:pPr>
            <w:r w:rsidRPr="00A024CD">
              <w:t>Tried</w:t>
            </w:r>
            <w:r>
              <w:t>a</w:t>
            </w:r>
          </w:p>
        </w:tc>
        <w:tc>
          <w:tcPr>
            <w:tcW w:w="1703" w:type="dxa"/>
          </w:tcPr>
          <w:p w:rsidR="00001DBB" w:rsidRDefault="00001DBB" w:rsidP="00EE61B3">
            <w:pPr>
              <w:autoSpaceDE w:val="0"/>
              <w:rPr>
                <w:b/>
                <w:bCs/>
                <w:color w:val="000000"/>
                <w:sz w:val="28"/>
                <w:szCs w:val="28"/>
              </w:rPr>
            </w:pPr>
          </w:p>
        </w:tc>
        <w:tc>
          <w:tcPr>
            <w:tcW w:w="1466" w:type="dxa"/>
            <w:shd w:val="clear" w:color="auto" w:fill="C00000"/>
          </w:tcPr>
          <w:p w:rsidR="00001DBB" w:rsidRPr="000B6D73" w:rsidRDefault="00001DBB" w:rsidP="000B6D73">
            <w:pPr>
              <w:autoSpaceDE w:val="0"/>
              <w:jc w:val="center"/>
              <w:rPr>
                <w:b/>
                <w:bCs/>
                <w:color w:val="FFFFFF" w:themeColor="background1"/>
                <w:sz w:val="28"/>
                <w:szCs w:val="28"/>
              </w:rPr>
            </w:pPr>
            <w:r w:rsidRPr="000B6D73">
              <w:rPr>
                <w:b/>
                <w:bCs/>
                <w:color w:val="FFFFFF" w:themeColor="background1"/>
                <w:sz w:val="28"/>
                <w:szCs w:val="28"/>
              </w:rPr>
              <w:t>6.</w:t>
            </w:r>
          </w:p>
        </w:tc>
        <w:tc>
          <w:tcPr>
            <w:tcW w:w="1448" w:type="dxa"/>
            <w:shd w:val="clear" w:color="auto" w:fill="948A54" w:themeFill="background2" w:themeFillShade="80"/>
          </w:tcPr>
          <w:p w:rsidR="00001DBB" w:rsidRPr="00AD5BD9" w:rsidRDefault="00001DBB" w:rsidP="000B6D73">
            <w:pPr>
              <w:autoSpaceDE w:val="0"/>
              <w:jc w:val="center"/>
              <w:rPr>
                <w:b/>
                <w:bCs/>
                <w:color w:val="FFFFFF" w:themeColor="background1"/>
                <w:sz w:val="28"/>
                <w:szCs w:val="28"/>
              </w:rPr>
            </w:pPr>
            <w:r w:rsidRPr="00AD5BD9">
              <w:rPr>
                <w:b/>
                <w:bCs/>
                <w:color w:val="FFFFFF" w:themeColor="background1"/>
                <w:sz w:val="28"/>
                <w:szCs w:val="28"/>
              </w:rPr>
              <w:t>7.</w:t>
            </w:r>
          </w:p>
        </w:tc>
        <w:tc>
          <w:tcPr>
            <w:tcW w:w="1515" w:type="dxa"/>
            <w:shd w:val="clear" w:color="auto" w:fill="00B0F0"/>
          </w:tcPr>
          <w:p w:rsidR="00001DBB" w:rsidRDefault="00001DBB" w:rsidP="00001DBB">
            <w:pPr>
              <w:autoSpaceDE w:val="0"/>
              <w:jc w:val="center"/>
              <w:rPr>
                <w:b/>
                <w:bCs/>
                <w:color w:val="000000"/>
                <w:sz w:val="28"/>
                <w:szCs w:val="28"/>
              </w:rPr>
            </w:pPr>
            <w:r>
              <w:rPr>
                <w:b/>
                <w:bCs/>
                <w:color w:val="000000"/>
                <w:sz w:val="28"/>
                <w:szCs w:val="28"/>
              </w:rPr>
              <w:t>8.</w:t>
            </w:r>
          </w:p>
        </w:tc>
        <w:tc>
          <w:tcPr>
            <w:tcW w:w="1493" w:type="dxa"/>
            <w:shd w:val="clear" w:color="auto" w:fill="00B0F0"/>
          </w:tcPr>
          <w:p w:rsidR="00001DBB" w:rsidRDefault="00001DBB" w:rsidP="00001DBB">
            <w:pPr>
              <w:autoSpaceDE w:val="0"/>
              <w:jc w:val="center"/>
              <w:rPr>
                <w:b/>
                <w:bCs/>
                <w:color w:val="000000"/>
                <w:sz w:val="28"/>
                <w:szCs w:val="28"/>
              </w:rPr>
            </w:pPr>
          </w:p>
        </w:tc>
      </w:tr>
      <w:tr w:rsidR="00001DBB" w:rsidTr="00001DBB">
        <w:tc>
          <w:tcPr>
            <w:tcW w:w="1663" w:type="dxa"/>
          </w:tcPr>
          <w:p w:rsidR="00001DBB" w:rsidRPr="00A024CD" w:rsidRDefault="00001DBB" w:rsidP="00E1448C">
            <w:pPr>
              <w:snapToGrid w:val="0"/>
            </w:pPr>
            <w:r w:rsidRPr="00A024CD">
              <w:t>Spolu –povinná časť</w:t>
            </w:r>
          </w:p>
          <w:p w:rsidR="00001DBB" w:rsidRDefault="00001DBB" w:rsidP="00E1448C">
            <w:pPr>
              <w:autoSpaceDE w:val="0"/>
              <w:rPr>
                <w:b/>
                <w:bCs/>
                <w:color w:val="000000"/>
                <w:sz w:val="28"/>
                <w:szCs w:val="28"/>
              </w:rPr>
            </w:pPr>
            <w:r w:rsidRPr="00A024CD">
              <w:rPr>
                <w:b/>
                <w:color w:val="FF0000"/>
              </w:rPr>
              <w:t>Štátny vzdelávací program</w:t>
            </w:r>
          </w:p>
        </w:tc>
        <w:tc>
          <w:tcPr>
            <w:tcW w:w="1703" w:type="dxa"/>
          </w:tcPr>
          <w:p w:rsidR="00001DBB" w:rsidRDefault="00001DBB" w:rsidP="00EE61B3">
            <w:pPr>
              <w:autoSpaceDE w:val="0"/>
              <w:rPr>
                <w:b/>
                <w:bCs/>
                <w:color w:val="000000"/>
                <w:sz w:val="28"/>
                <w:szCs w:val="28"/>
              </w:rPr>
            </w:pPr>
          </w:p>
        </w:tc>
        <w:tc>
          <w:tcPr>
            <w:tcW w:w="1466" w:type="dxa"/>
          </w:tcPr>
          <w:p w:rsidR="00001DBB" w:rsidRDefault="00001DBB" w:rsidP="000B6D73">
            <w:pPr>
              <w:autoSpaceDE w:val="0"/>
              <w:jc w:val="center"/>
              <w:rPr>
                <w:b/>
                <w:bCs/>
                <w:color w:val="000000"/>
                <w:sz w:val="28"/>
                <w:szCs w:val="28"/>
              </w:rPr>
            </w:pPr>
          </w:p>
          <w:p w:rsidR="00001DBB" w:rsidRDefault="00001DBB" w:rsidP="000B6D73">
            <w:pPr>
              <w:autoSpaceDE w:val="0"/>
              <w:jc w:val="center"/>
              <w:rPr>
                <w:b/>
                <w:bCs/>
                <w:color w:val="000000"/>
                <w:sz w:val="28"/>
                <w:szCs w:val="28"/>
              </w:rPr>
            </w:pPr>
            <w:r>
              <w:rPr>
                <w:b/>
                <w:bCs/>
                <w:color w:val="000000"/>
                <w:sz w:val="28"/>
                <w:szCs w:val="28"/>
              </w:rPr>
              <w:t>24</w:t>
            </w:r>
          </w:p>
          <w:p w:rsidR="00001DBB" w:rsidRDefault="00001DBB" w:rsidP="000B6D73">
            <w:pPr>
              <w:autoSpaceDE w:val="0"/>
              <w:jc w:val="center"/>
              <w:rPr>
                <w:b/>
                <w:bCs/>
                <w:color w:val="000000"/>
                <w:sz w:val="28"/>
                <w:szCs w:val="28"/>
              </w:rPr>
            </w:pPr>
          </w:p>
        </w:tc>
        <w:tc>
          <w:tcPr>
            <w:tcW w:w="1448" w:type="dxa"/>
          </w:tcPr>
          <w:p w:rsidR="00001DBB" w:rsidRDefault="00001DBB" w:rsidP="00F21C6C">
            <w:pPr>
              <w:autoSpaceDE w:val="0"/>
              <w:jc w:val="center"/>
              <w:rPr>
                <w:b/>
                <w:bCs/>
                <w:color w:val="000000"/>
                <w:sz w:val="28"/>
                <w:szCs w:val="28"/>
              </w:rPr>
            </w:pPr>
          </w:p>
          <w:p w:rsidR="00001DBB" w:rsidRDefault="00001DBB" w:rsidP="00F21C6C">
            <w:pPr>
              <w:autoSpaceDE w:val="0"/>
              <w:jc w:val="center"/>
              <w:rPr>
                <w:b/>
                <w:bCs/>
                <w:color w:val="000000"/>
                <w:sz w:val="28"/>
                <w:szCs w:val="28"/>
              </w:rPr>
            </w:pPr>
            <w:r>
              <w:rPr>
                <w:b/>
                <w:bCs/>
                <w:color w:val="000000"/>
                <w:sz w:val="28"/>
                <w:szCs w:val="28"/>
              </w:rPr>
              <w:t>27</w:t>
            </w:r>
          </w:p>
        </w:tc>
        <w:tc>
          <w:tcPr>
            <w:tcW w:w="1515" w:type="dxa"/>
          </w:tcPr>
          <w:p w:rsidR="00001DBB" w:rsidRDefault="00001DBB" w:rsidP="00001DBB">
            <w:pPr>
              <w:autoSpaceDE w:val="0"/>
              <w:jc w:val="center"/>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27</w:t>
            </w:r>
          </w:p>
        </w:tc>
        <w:tc>
          <w:tcPr>
            <w:tcW w:w="1493" w:type="dxa"/>
          </w:tcPr>
          <w:p w:rsidR="00001DBB" w:rsidRDefault="00001DBB" w:rsidP="00EE61B3">
            <w:pPr>
              <w:autoSpaceDE w:val="0"/>
              <w:rPr>
                <w:b/>
                <w:bCs/>
                <w:color w:val="000000"/>
                <w:sz w:val="28"/>
                <w:szCs w:val="28"/>
              </w:rPr>
            </w:pPr>
          </w:p>
        </w:tc>
      </w:tr>
      <w:tr w:rsidR="00001DBB" w:rsidTr="00001DBB">
        <w:tc>
          <w:tcPr>
            <w:tcW w:w="1663" w:type="dxa"/>
          </w:tcPr>
          <w:p w:rsidR="00001DBB" w:rsidRPr="00A024CD" w:rsidRDefault="00001DBB" w:rsidP="00E1448C">
            <w:pPr>
              <w:snapToGrid w:val="0"/>
            </w:pPr>
            <w:r w:rsidRPr="00A024CD">
              <w:t>Voliteľné hodiny</w:t>
            </w:r>
          </w:p>
          <w:p w:rsidR="00001DBB" w:rsidRDefault="00001DBB" w:rsidP="00E1448C">
            <w:pPr>
              <w:autoSpaceDE w:val="0"/>
              <w:rPr>
                <w:b/>
                <w:bCs/>
                <w:color w:val="000000"/>
                <w:sz w:val="28"/>
                <w:szCs w:val="28"/>
              </w:rPr>
            </w:pPr>
            <w:r w:rsidRPr="00A024CD">
              <w:rPr>
                <w:b/>
                <w:color w:val="00B050"/>
              </w:rPr>
              <w:t>Školský vzdelávací program</w:t>
            </w:r>
          </w:p>
        </w:tc>
        <w:tc>
          <w:tcPr>
            <w:tcW w:w="1703" w:type="dxa"/>
          </w:tcPr>
          <w:p w:rsidR="00001DBB" w:rsidRDefault="00001DBB" w:rsidP="00EE61B3">
            <w:pPr>
              <w:autoSpaceDE w:val="0"/>
              <w:rPr>
                <w:b/>
                <w:bCs/>
                <w:color w:val="000000"/>
                <w:sz w:val="28"/>
                <w:szCs w:val="28"/>
              </w:rPr>
            </w:pPr>
          </w:p>
        </w:tc>
        <w:tc>
          <w:tcPr>
            <w:tcW w:w="1466" w:type="dxa"/>
          </w:tcPr>
          <w:p w:rsidR="00001DBB" w:rsidRDefault="00001DBB" w:rsidP="000B6D73">
            <w:pPr>
              <w:autoSpaceDE w:val="0"/>
              <w:jc w:val="center"/>
              <w:rPr>
                <w:b/>
                <w:bCs/>
                <w:color w:val="000000"/>
                <w:sz w:val="28"/>
                <w:szCs w:val="28"/>
              </w:rPr>
            </w:pPr>
          </w:p>
          <w:p w:rsidR="00001DBB" w:rsidRDefault="00001DBB" w:rsidP="000B6D73">
            <w:pPr>
              <w:autoSpaceDE w:val="0"/>
              <w:jc w:val="center"/>
              <w:rPr>
                <w:b/>
                <w:bCs/>
                <w:color w:val="000000"/>
                <w:sz w:val="28"/>
                <w:szCs w:val="28"/>
              </w:rPr>
            </w:pPr>
            <w:r>
              <w:rPr>
                <w:b/>
                <w:bCs/>
                <w:color w:val="000000"/>
                <w:sz w:val="28"/>
                <w:szCs w:val="28"/>
              </w:rPr>
              <w:t>2</w:t>
            </w:r>
          </w:p>
        </w:tc>
        <w:tc>
          <w:tcPr>
            <w:tcW w:w="1448" w:type="dxa"/>
          </w:tcPr>
          <w:p w:rsidR="00001DBB" w:rsidRDefault="00001DBB" w:rsidP="00EE61B3">
            <w:pPr>
              <w:autoSpaceDE w:val="0"/>
              <w:rPr>
                <w:b/>
                <w:bCs/>
                <w:color w:val="000000"/>
                <w:sz w:val="28"/>
                <w:szCs w:val="28"/>
              </w:rPr>
            </w:pPr>
          </w:p>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1</w:t>
            </w:r>
          </w:p>
        </w:tc>
        <w:tc>
          <w:tcPr>
            <w:tcW w:w="1493" w:type="dxa"/>
          </w:tcPr>
          <w:p w:rsidR="00001DBB" w:rsidRDefault="00001DBB" w:rsidP="00EE61B3">
            <w:pPr>
              <w:autoSpaceDE w:val="0"/>
              <w:rPr>
                <w:b/>
                <w:bCs/>
                <w:color w:val="000000"/>
                <w:sz w:val="28"/>
                <w:szCs w:val="28"/>
              </w:rPr>
            </w:pPr>
          </w:p>
        </w:tc>
      </w:tr>
      <w:tr w:rsidR="00001DBB" w:rsidTr="00001DBB">
        <w:tc>
          <w:tcPr>
            <w:tcW w:w="1663" w:type="dxa"/>
          </w:tcPr>
          <w:p w:rsidR="00001DBB" w:rsidRPr="00A024CD" w:rsidRDefault="00001DBB" w:rsidP="00E1448C">
            <w:pPr>
              <w:snapToGrid w:val="0"/>
            </w:pPr>
            <w:r>
              <w:t>Spolu</w:t>
            </w:r>
          </w:p>
        </w:tc>
        <w:tc>
          <w:tcPr>
            <w:tcW w:w="1703" w:type="dxa"/>
          </w:tcPr>
          <w:p w:rsidR="00001DBB" w:rsidRDefault="00001DBB" w:rsidP="00EE61B3">
            <w:pPr>
              <w:autoSpaceDE w:val="0"/>
              <w:rPr>
                <w:b/>
                <w:bCs/>
                <w:color w:val="000000"/>
                <w:sz w:val="28"/>
                <w:szCs w:val="28"/>
              </w:rPr>
            </w:pPr>
          </w:p>
        </w:tc>
        <w:tc>
          <w:tcPr>
            <w:tcW w:w="1466" w:type="dxa"/>
          </w:tcPr>
          <w:p w:rsidR="00001DBB" w:rsidRDefault="00001DBB" w:rsidP="000B6D73">
            <w:pPr>
              <w:autoSpaceDE w:val="0"/>
              <w:jc w:val="center"/>
              <w:rPr>
                <w:b/>
                <w:bCs/>
                <w:color w:val="000000"/>
                <w:sz w:val="28"/>
                <w:szCs w:val="28"/>
              </w:rPr>
            </w:pPr>
            <w:r>
              <w:rPr>
                <w:b/>
                <w:bCs/>
                <w:color w:val="000000"/>
                <w:sz w:val="28"/>
                <w:szCs w:val="28"/>
              </w:rPr>
              <w:t>26</w:t>
            </w:r>
          </w:p>
        </w:tc>
        <w:tc>
          <w:tcPr>
            <w:tcW w:w="1448" w:type="dxa"/>
          </w:tcPr>
          <w:p w:rsidR="00001DBB" w:rsidRDefault="00001DBB" w:rsidP="00F21C6C">
            <w:pPr>
              <w:autoSpaceDE w:val="0"/>
              <w:jc w:val="center"/>
              <w:rPr>
                <w:b/>
                <w:bCs/>
                <w:color w:val="000000"/>
                <w:sz w:val="28"/>
                <w:szCs w:val="28"/>
              </w:rPr>
            </w:pPr>
            <w:r>
              <w:rPr>
                <w:b/>
                <w:bCs/>
                <w:color w:val="000000"/>
                <w:sz w:val="28"/>
                <w:szCs w:val="28"/>
              </w:rPr>
              <w:t>28</w:t>
            </w:r>
          </w:p>
        </w:tc>
        <w:tc>
          <w:tcPr>
            <w:tcW w:w="1515" w:type="dxa"/>
          </w:tcPr>
          <w:p w:rsidR="00001DBB" w:rsidRDefault="00001DBB" w:rsidP="00001DBB">
            <w:pPr>
              <w:autoSpaceDE w:val="0"/>
              <w:jc w:val="center"/>
              <w:rPr>
                <w:b/>
                <w:bCs/>
                <w:color w:val="000000"/>
                <w:sz w:val="28"/>
                <w:szCs w:val="28"/>
              </w:rPr>
            </w:pPr>
            <w:r>
              <w:rPr>
                <w:b/>
                <w:bCs/>
                <w:color w:val="000000"/>
                <w:sz w:val="28"/>
                <w:szCs w:val="28"/>
              </w:rPr>
              <w:t>28</w:t>
            </w:r>
          </w:p>
        </w:tc>
        <w:tc>
          <w:tcPr>
            <w:tcW w:w="1493" w:type="dxa"/>
          </w:tcPr>
          <w:p w:rsidR="00001DBB" w:rsidRDefault="00001DBB" w:rsidP="00EE61B3">
            <w:pPr>
              <w:autoSpaceDE w:val="0"/>
              <w:rPr>
                <w:b/>
                <w:bCs/>
                <w:color w:val="000000"/>
                <w:sz w:val="28"/>
                <w:szCs w:val="28"/>
              </w:rPr>
            </w:pPr>
          </w:p>
        </w:tc>
      </w:tr>
      <w:tr w:rsidR="00001DBB" w:rsidTr="00001DBB">
        <w:tc>
          <w:tcPr>
            <w:tcW w:w="1663" w:type="dxa"/>
          </w:tcPr>
          <w:p w:rsidR="00001DBB" w:rsidRDefault="00001DBB" w:rsidP="00AD5BD9">
            <w:pPr>
              <w:autoSpaceDE w:val="0"/>
              <w:rPr>
                <w:b/>
                <w:bCs/>
                <w:color w:val="000000"/>
                <w:sz w:val="28"/>
                <w:szCs w:val="28"/>
              </w:rPr>
            </w:pPr>
            <w:r w:rsidRPr="00A024CD">
              <w:t>Vzdelávacia oblasť</w:t>
            </w:r>
          </w:p>
        </w:tc>
        <w:tc>
          <w:tcPr>
            <w:tcW w:w="1703" w:type="dxa"/>
          </w:tcPr>
          <w:p w:rsidR="00001DBB" w:rsidRDefault="00001DBB" w:rsidP="00AD5BD9">
            <w:pPr>
              <w:autoSpaceDE w:val="0"/>
              <w:rPr>
                <w:b/>
                <w:bCs/>
                <w:color w:val="000000"/>
                <w:sz w:val="28"/>
                <w:szCs w:val="28"/>
              </w:rPr>
            </w:pPr>
            <w:r>
              <w:t>P</w:t>
            </w:r>
            <w:r w:rsidRPr="00A024CD">
              <w:t>redmet</w:t>
            </w:r>
          </w:p>
        </w:tc>
        <w:tc>
          <w:tcPr>
            <w:tcW w:w="1466" w:type="dxa"/>
            <w:shd w:val="clear" w:color="auto" w:fill="C00000"/>
          </w:tcPr>
          <w:p w:rsidR="00001DBB" w:rsidRDefault="00001DBB" w:rsidP="00AD5BD9">
            <w:pPr>
              <w:autoSpaceDE w:val="0"/>
              <w:jc w:val="center"/>
              <w:rPr>
                <w:b/>
                <w:bCs/>
                <w:color w:val="000000"/>
                <w:sz w:val="28"/>
                <w:szCs w:val="28"/>
              </w:rPr>
            </w:pPr>
            <w:r w:rsidRPr="00393FE1">
              <w:rPr>
                <w:color w:val="FFFFFF" w:themeColor="background1"/>
                <w:shd w:val="clear" w:color="auto" w:fill="CC3300"/>
              </w:rPr>
              <w:t>Počet hodín pre 6.roč</w:t>
            </w:r>
            <w:r w:rsidRPr="00A024CD">
              <w:t>.</w:t>
            </w:r>
          </w:p>
        </w:tc>
        <w:tc>
          <w:tcPr>
            <w:tcW w:w="1448" w:type="dxa"/>
            <w:shd w:val="clear" w:color="auto" w:fill="948A54" w:themeFill="background2" w:themeFillShade="80"/>
          </w:tcPr>
          <w:p w:rsidR="00001DBB" w:rsidRDefault="00001DBB" w:rsidP="00AD5BD9">
            <w:pPr>
              <w:autoSpaceDE w:val="0"/>
              <w:jc w:val="center"/>
              <w:rPr>
                <w:b/>
                <w:bCs/>
                <w:color w:val="000000"/>
                <w:sz w:val="28"/>
                <w:szCs w:val="28"/>
              </w:rPr>
            </w:pPr>
            <w:r w:rsidRPr="00AD5BD9">
              <w:rPr>
                <w:color w:val="FFFFFF" w:themeColor="background1"/>
                <w:highlight w:val="darkYellow"/>
                <w:shd w:val="clear" w:color="auto" w:fill="CC3300"/>
              </w:rPr>
              <w:t>Počet hodín pre 6.roč</w:t>
            </w:r>
          </w:p>
        </w:tc>
        <w:tc>
          <w:tcPr>
            <w:tcW w:w="1515" w:type="dxa"/>
            <w:shd w:val="clear" w:color="auto" w:fill="00B0F0"/>
          </w:tcPr>
          <w:p w:rsidR="00001DBB" w:rsidRDefault="00001DBB" w:rsidP="00001DBB">
            <w:pPr>
              <w:autoSpaceDE w:val="0"/>
              <w:rPr>
                <w:b/>
                <w:bCs/>
                <w:color w:val="000000"/>
                <w:sz w:val="28"/>
                <w:szCs w:val="28"/>
              </w:rPr>
            </w:pPr>
            <w:r>
              <w:rPr>
                <w:color w:val="FFFFFF" w:themeColor="background1"/>
                <w:shd w:val="clear" w:color="auto" w:fill="CC3300"/>
              </w:rPr>
              <w:t>Počet hodín pre 8.roč.</w:t>
            </w:r>
          </w:p>
        </w:tc>
        <w:tc>
          <w:tcPr>
            <w:tcW w:w="1493" w:type="dxa"/>
            <w:shd w:val="clear" w:color="auto" w:fill="00B0F0"/>
          </w:tcPr>
          <w:p w:rsidR="00001DBB" w:rsidRDefault="00001DBB" w:rsidP="00001DBB">
            <w:pPr>
              <w:autoSpaceDE w:val="0"/>
              <w:rPr>
                <w:color w:val="FFFFFF" w:themeColor="background1"/>
                <w:shd w:val="clear" w:color="auto" w:fill="CC3300"/>
              </w:rPr>
            </w:pPr>
          </w:p>
        </w:tc>
      </w:tr>
      <w:tr w:rsidR="00001DBB" w:rsidTr="00001DBB">
        <w:tc>
          <w:tcPr>
            <w:tcW w:w="1663" w:type="dxa"/>
            <w:vMerge w:val="restart"/>
            <w:shd w:val="clear" w:color="auto" w:fill="92D050"/>
          </w:tcPr>
          <w:p w:rsidR="00001DBB" w:rsidRDefault="00001DBB" w:rsidP="00AD5BD9">
            <w:pPr>
              <w:autoSpaceDE w:val="0"/>
            </w:pPr>
          </w:p>
          <w:p w:rsidR="00001DBB" w:rsidRDefault="00001DBB" w:rsidP="00AD5BD9">
            <w:pPr>
              <w:autoSpaceDE w:val="0"/>
            </w:pPr>
          </w:p>
          <w:p w:rsidR="00001DBB" w:rsidRDefault="00001DBB" w:rsidP="00AD5BD9">
            <w:pPr>
              <w:autoSpaceDE w:val="0"/>
            </w:pPr>
          </w:p>
          <w:p w:rsidR="00001DBB" w:rsidRDefault="00001DBB" w:rsidP="00AD5BD9">
            <w:pPr>
              <w:autoSpaceDE w:val="0"/>
            </w:pPr>
          </w:p>
          <w:p w:rsidR="00001DBB" w:rsidRDefault="00001DBB" w:rsidP="00AD5BD9">
            <w:pPr>
              <w:autoSpaceDE w:val="0"/>
              <w:rPr>
                <w:b/>
                <w:bCs/>
                <w:color w:val="000000"/>
                <w:sz w:val="28"/>
                <w:szCs w:val="28"/>
              </w:rPr>
            </w:pPr>
            <w:r>
              <w:t>J</w:t>
            </w:r>
            <w:r w:rsidRPr="00A024CD">
              <w:t>azyk a komunikácia</w:t>
            </w:r>
          </w:p>
        </w:tc>
        <w:tc>
          <w:tcPr>
            <w:tcW w:w="1703" w:type="dxa"/>
            <w:shd w:val="clear" w:color="auto" w:fill="FFC000"/>
          </w:tcPr>
          <w:p w:rsidR="00001DBB" w:rsidRPr="00A024CD" w:rsidRDefault="00001DBB" w:rsidP="00AD5BD9">
            <w:pPr>
              <w:snapToGrid w:val="0"/>
            </w:pPr>
            <w:r w:rsidRPr="00A024CD">
              <w:t>Slovens</w:t>
            </w:r>
            <w:r>
              <w:t>ký jazyk a slovenská literatúra</w:t>
            </w:r>
          </w:p>
          <w:p w:rsidR="00001DBB" w:rsidRDefault="00001DBB" w:rsidP="00AD5BD9">
            <w:pPr>
              <w:autoSpaceDE w:val="0"/>
              <w:rPr>
                <w:b/>
                <w:bCs/>
                <w:color w:val="000000"/>
                <w:sz w:val="28"/>
                <w:szCs w:val="28"/>
              </w:rPr>
            </w:pPr>
          </w:p>
        </w:tc>
        <w:tc>
          <w:tcPr>
            <w:tcW w:w="1466"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4</w:t>
            </w:r>
          </w:p>
        </w:tc>
        <w:tc>
          <w:tcPr>
            <w:tcW w:w="1448" w:type="dxa"/>
          </w:tcPr>
          <w:p w:rsidR="00001DBB" w:rsidRDefault="00001DBB" w:rsidP="00AD5BD9">
            <w:pPr>
              <w:autoSpaceDE w:val="0"/>
              <w:rPr>
                <w:b/>
                <w:bCs/>
                <w:color w:val="000000"/>
                <w:sz w:val="28"/>
                <w:szCs w:val="28"/>
              </w:rPr>
            </w:pPr>
          </w:p>
          <w:p w:rsidR="00001DBB" w:rsidRDefault="00001DBB" w:rsidP="00AD5BD9">
            <w:pPr>
              <w:autoSpaceDE w:val="0"/>
              <w:rPr>
                <w:b/>
                <w:bCs/>
                <w:color w:val="000000"/>
                <w:sz w:val="28"/>
                <w:szCs w:val="28"/>
              </w:rPr>
            </w:pPr>
          </w:p>
          <w:p w:rsidR="00001DBB" w:rsidRDefault="00001DBB" w:rsidP="00F21C6C">
            <w:pPr>
              <w:autoSpaceDE w:val="0"/>
              <w:jc w:val="center"/>
              <w:rPr>
                <w:b/>
                <w:bCs/>
                <w:color w:val="000000"/>
                <w:sz w:val="28"/>
                <w:szCs w:val="28"/>
              </w:rPr>
            </w:pPr>
            <w:r>
              <w:rPr>
                <w:b/>
                <w:bCs/>
                <w:color w:val="000000"/>
                <w:sz w:val="28"/>
                <w:szCs w:val="28"/>
              </w:rPr>
              <w:t>4</w:t>
            </w:r>
          </w:p>
        </w:tc>
        <w:tc>
          <w:tcPr>
            <w:tcW w:w="1515" w:type="dxa"/>
          </w:tcPr>
          <w:p w:rsidR="00001DBB" w:rsidRDefault="00001DBB" w:rsidP="00AD5BD9">
            <w:pPr>
              <w:autoSpaceDE w:val="0"/>
              <w:rPr>
                <w:b/>
                <w:bCs/>
                <w:color w:val="000000"/>
                <w:sz w:val="28"/>
                <w:szCs w:val="28"/>
              </w:rPr>
            </w:pPr>
          </w:p>
          <w:p w:rsidR="00001DBB" w:rsidRDefault="00001DBB" w:rsidP="00AD5BD9">
            <w:pPr>
              <w:autoSpaceDE w:val="0"/>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4</w:t>
            </w:r>
          </w:p>
        </w:tc>
        <w:tc>
          <w:tcPr>
            <w:tcW w:w="1493" w:type="dxa"/>
          </w:tcPr>
          <w:p w:rsidR="00001DBB" w:rsidRPr="0050679C" w:rsidRDefault="0050679C" w:rsidP="00AD5BD9">
            <w:pPr>
              <w:autoSpaceDE w:val="0"/>
              <w:rPr>
                <w:bCs/>
                <w:color w:val="000000"/>
                <w:sz w:val="22"/>
                <w:szCs w:val="22"/>
              </w:rPr>
            </w:pPr>
            <w:r w:rsidRPr="0050679C">
              <w:rPr>
                <w:bCs/>
                <w:color w:val="000000"/>
                <w:sz w:val="22"/>
                <w:szCs w:val="22"/>
              </w:rPr>
              <w:t xml:space="preserve">Z voliteľných hodín sme pridali </w:t>
            </w:r>
            <w:r>
              <w:rPr>
                <w:bCs/>
                <w:color w:val="000000"/>
                <w:sz w:val="22"/>
                <w:szCs w:val="22"/>
              </w:rPr>
              <w:t>v 6. ročníku k SJSL 1 hodinu</w:t>
            </w:r>
          </w:p>
        </w:tc>
      </w:tr>
      <w:tr w:rsidR="00001DBB" w:rsidTr="00001DBB">
        <w:tc>
          <w:tcPr>
            <w:tcW w:w="1663" w:type="dxa"/>
            <w:vMerge/>
            <w:shd w:val="clear" w:color="auto" w:fill="92D050"/>
          </w:tcPr>
          <w:p w:rsidR="00001DBB" w:rsidRDefault="00001DBB" w:rsidP="00AD5BD9">
            <w:pPr>
              <w:autoSpaceDE w:val="0"/>
              <w:rPr>
                <w:b/>
                <w:bCs/>
                <w:color w:val="000000"/>
                <w:sz w:val="28"/>
                <w:szCs w:val="28"/>
              </w:rPr>
            </w:pPr>
          </w:p>
        </w:tc>
        <w:tc>
          <w:tcPr>
            <w:tcW w:w="1703" w:type="dxa"/>
            <w:shd w:val="clear" w:color="auto" w:fill="FFC000"/>
          </w:tcPr>
          <w:p w:rsidR="00001DBB" w:rsidRDefault="00001DBB" w:rsidP="00AD5BD9">
            <w:pPr>
              <w:autoSpaceDE w:val="0"/>
              <w:rPr>
                <w:b/>
                <w:bCs/>
                <w:color w:val="000000"/>
                <w:sz w:val="28"/>
                <w:szCs w:val="28"/>
              </w:rPr>
            </w:pPr>
            <w:r w:rsidRPr="00A024CD">
              <w:t>Maďarský jazyk a literatúra</w:t>
            </w:r>
          </w:p>
        </w:tc>
        <w:tc>
          <w:tcPr>
            <w:tcW w:w="1466"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4</w:t>
            </w:r>
          </w:p>
        </w:tc>
        <w:tc>
          <w:tcPr>
            <w:tcW w:w="1448" w:type="dxa"/>
          </w:tcPr>
          <w:p w:rsidR="00001DBB" w:rsidRDefault="00001DBB" w:rsidP="00F21C6C">
            <w:pPr>
              <w:autoSpaceDE w:val="0"/>
              <w:jc w:val="center"/>
              <w:rPr>
                <w:b/>
                <w:bCs/>
                <w:color w:val="000000"/>
                <w:sz w:val="28"/>
                <w:szCs w:val="28"/>
              </w:rPr>
            </w:pPr>
          </w:p>
          <w:p w:rsidR="00001DBB" w:rsidRDefault="00001DBB" w:rsidP="00F21C6C">
            <w:pPr>
              <w:autoSpaceDE w:val="0"/>
              <w:jc w:val="center"/>
              <w:rPr>
                <w:b/>
                <w:bCs/>
                <w:color w:val="000000"/>
                <w:sz w:val="28"/>
                <w:szCs w:val="28"/>
              </w:rPr>
            </w:pPr>
            <w:r>
              <w:rPr>
                <w:b/>
                <w:bCs/>
                <w:color w:val="000000"/>
                <w:sz w:val="28"/>
                <w:szCs w:val="28"/>
              </w:rPr>
              <w:t>4</w:t>
            </w:r>
          </w:p>
          <w:p w:rsidR="00001DBB" w:rsidRDefault="00001DBB" w:rsidP="00F21C6C">
            <w:pPr>
              <w:autoSpaceDE w:val="0"/>
              <w:jc w:val="center"/>
              <w:rPr>
                <w:b/>
                <w:bCs/>
                <w:color w:val="000000"/>
                <w:sz w:val="28"/>
                <w:szCs w:val="28"/>
              </w:rPr>
            </w:pPr>
          </w:p>
        </w:tc>
        <w:tc>
          <w:tcPr>
            <w:tcW w:w="1515" w:type="dxa"/>
          </w:tcPr>
          <w:p w:rsidR="00001DBB" w:rsidRDefault="00001DBB" w:rsidP="00AD5BD9">
            <w:pPr>
              <w:autoSpaceDE w:val="0"/>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4</w:t>
            </w:r>
          </w:p>
        </w:tc>
        <w:tc>
          <w:tcPr>
            <w:tcW w:w="1493" w:type="dxa"/>
          </w:tcPr>
          <w:p w:rsidR="00001DBB" w:rsidRDefault="00001DBB" w:rsidP="00AD5BD9">
            <w:pPr>
              <w:autoSpaceDE w:val="0"/>
              <w:rPr>
                <w:b/>
                <w:bCs/>
                <w:color w:val="000000"/>
                <w:sz w:val="28"/>
                <w:szCs w:val="28"/>
              </w:rPr>
            </w:pPr>
          </w:p>
        </w:tc>
      </w:tr>
      <w:tr w:rsidR="00001DBB" w:rsidTr="00001DBB">
        <w:tc>
          <w:tcPr>
            <w:tcW w:w="1663" w:type="dxa"/>
            <w:vMerge/>
            <w:shd w:val="clear" w:color="auto" w:fill="92D050"/>
          </w:tcPr>
          <w:p w:rsidR="00001DBB" w:rsidRDefault="00001DBB" w:rsidP="00AD5BD9">
            <w:pPr>
              <w:autoSpaceDE w:val="0"/>
              <w:rPr>
                <w:b/>
                <w:bCs/>
                <w:color w:val="000000"/>
                <w:sz w:val="28"/>
                <w:szCs w:val="28"/>
              </w:rPr>
            </w:pPr>
          </w:p>
        </w:tc>
        <w:tc>
          <w:tcPr>
            <w:tcW w:w="1703" w:type="dxa"/>
            <w:shd w:val="clear" w:color="auto" w:fill="FFC000"/>
          </w:tcPr>
          <w:p w:rsidR="00001DBB" w:rsidRDefault="00001DBB" w:rsidP="00AD5BD9">
            <w:pPr>
              <w:autoSpaceDE w:val="0"/>
            </w:pPr>
          </w:p>
          <w:p w:rsidR="00001DBB" w:rsidRDefault="00001DBB" w:rsidP="00AD5BD9">
            <w:pPr>
              <w:autoSpaceDE w:val="0"/>
            </w:pPr>
          </w:p>
          <w:p w:rsidR="00001DBB" w:rsidRDefault="00001DBB" w:rsidP="00AD5BD9">
            <w:pPr>
              <w:autoSpaceDE w:val="0"/>
            </w:pPr>
          </w:p>
          <w:p w:rsidR="00001DBB" w:rsidRDefault="00001DBB" w:rsidP="00AD5BD9">
            <w:pPr>
              <w:autoSpaceDE w:val="0"/>
            </w:pPr>
            <w:r>
              <w:t>Čítanie s porozumením</w:t>
            </w:r>
          </w:p>
          <w:p w:rsidR="00001DBB" w:rsidRDefault="00001DBB" w:rsidP="00AD5BD9">
            <w:pPr>
              <w:autoSpaceDE w:val="0"/>
              <w:rPr>
                <w:b/>
                <w:bCs/>
                <w:color w:val="000000"/>
                <w:sz w:val="28"/>
                <w:szCs w:val="28"/>
              </w:rPr>
            </w:pPr>
          </w:p>
        </w:tc>
        <w:tc>
          <w:tcPr>
            <w:tcW w:w="1466" w:type="dxa"/>
          </w:tcPr>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r w:rsidRPr="006F186B">
              <w:rPr>
                <w:b/>
                <w:bCs/>
                <w:color w:val="FF0000"/>
                <w:sz w:val="28"/>
                <w:szCs w:val="28"/>
              </w:rPr>
              <w:t>1</w:t>
            </w:r>
          </w:p>
        </w:tc>
        <w:tc>
          <w:tcPr>
            <w:tcW w:w="1448" w:type="dxa"/>
          </w:tcPr>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p>
          <w:p w:rsidR="00001DBB" w:rsidRPr="006F186B" w:rsidRDefault="00001DBB" w:rsidP="00AD5BD9">
            <w:pPr>
              <w:autoSpaceDE w:val="0"/>
              <w:jc w:val="center"/>
              <w:rPr>
                <w:b/>
                <w:bCs/>
                <w:color w:val="FF0000"/>
                <w:sz w:val="28"/>
                <w:szCs w:val="28"/>
              </w:rPr>
            </w:pPr>
            <w:r w:rsidRPr="006F186B">
              <w:rPr>
                <w:b/>
                <w:bCs/>
                <w:color w:val="FF0000"/>
                <w:sz w:val="28"/>
                <w:szCs w:val="28"/>
              </w:rPr>
              <w:t>1</w:t>
            </w:r>
          </w:p>
        </w:tc>
        <w:tc>
          <w:tcPr>
            <w:tcW w:w="1515" w:type="dxa"/>
          </w:tcPr>
          <w:p w:rsidR="00001DBB" w:rsidRPr="006F186B" w:rsidRDefault="00001DBB" w:rsidP="00AD5BD9">
            <w:pPr>
              <w:autoSpaceDE w:val="0"/>
              <w:rPr>
                <w:b/>
                <w:bCs/>
                <w:color w:val="FF0000"/>
                <w:sz w:val="28"/>
                <w:szCs w:val="28"/>
              </w:rPr>
            </w:pPr>
          </w:p>
          <w:p w:rsidR="00001DBB" w:rsidRPr="006F186B" w:rsidRDefault="00001DBB" w:rsidP="00001DBB">
            <w:pPr>
              <w:rPr>
                <w:color w:val="FF0000"/>
                <w:sz w:val="28"/>
                <w:szCs w:val="28"/>
              </w:rPr>
            </w:pPr>
          </w:p>
          <w:p w:rsidR="00001DBB" w:rsidRPr="006F186B" w:rsidRDefault="00001DBB" w:rsidP="00001DBB">
            <w:pPr>
              <w:rPr>
                <w:color w:val="FF0000"/>
                <w:sz w:val="28"/>
                <w:szCs w:val="28"/>
              </w:rPr>
            </w:pPr>
          </w:p>
          <w:p w:rsidR="00001DBB" w:rsidRPr="006F186B" w:rsidRDefault="00001DBB" w:rsidP="00001DBB">
            <w:pPr>
              <w:jc w:val="center"/>
              <w:rPr>
                <w:color w:val="FF0000"/>
                <w:sz w:val="28"/>
                <w:szCs w:val="28"/>
              </w:rPr>
            </w:pPr>
            <w:r w:rsidRPr="006F186B">
              <w:rPr>
                <w:color w:val="FF0000"/>
                <w:sz w:val="28"/>
                <w:szCs w:val="28"/>
              </w:rPr>
              <w:t>1</w:t>
            </w:r>
          </w:p>
        </w:tc>
        <w:tc>
          <w:tcPr>
            <w:tcW w:w="1493" w:type="dxa"/>
          </w:tcPr>
          <w:p w:rsidR="00001DBB" w:rsidRDefault="00001DBB" w:rsidP="00001DBB">
            <w:pPr>
              <w:autoSpaceDE w:val="0"/>
            </w:pPr>
            <w:r w:rsidRPr="00E01931">
              <w:t>Z voliteľných hodín sme pridali</w:t>
            </w:r>
            <w:r>
              <w:t xml:space="preserve"> v </w:t>
            </w:r>
          </w:p>
          <w:p w:rsidR="00001DBB" w:rsidRPr="00E01931" w:rsidRDefault="00001DBB" w:rsidP="00001DBB">
            <w:pPr>
              <w:autoSpaceDE w:val="0"/>
            </w:pPr>
            <w:r>
              <w:t>6. ,7. a</w:t>
            </w:r>
            <w:r w:rsidR="006F186B">
              <w:t> </w:t>
            </w:r>
            <w:r>
              <w:t>8</w:t>
            </w:r>
            <w:r w:rsidR="006F186B">
              <w:t xml:space="preserve"> </w:t>
            </w:r>
            <w:r>
              <w:t>ročníku k CIR 1 hodinu</w:t>
            </w:r>
          </w:p>
        </w:tc>
      </w:tr>
      <w:tr w:rsidR="00001DBB" w:rsidTr="00001DBB">
        <w:trPr>
          <w:trHeight w:val="291"/>
        </w:trPr>
        <w:tc>
          <w:tcPr>
            <w:tcW w:w="1663" w:type="dxa"/>
            <w:vMerge w:val="restart"/>
            <w:shd w:val="clear" w:color="auto" w:fill="92D050"/>
          </w:tcPr>
          <w:p w:rsidR="00001DBB" w:rsidRDefault="00001DBB" w:rsidP="00F21C6C">
            <w:pPr>
              <w:autoSpaceDE w:val="0"/>
            </w:pPr>
          </w:p>
          <w:p w:rsidR="00001DBB" w:rsidRDefault="00001DBB" w:rsidP="00F21C6C">
            <w:pPr>
              <w:autoSpaceDE w:val="0"/>
            </w:pPr>
            <w:r w:rsidRPr="00A024CD">
              <w:t xml:space="preserve">Človek </w:t>
            </w:r>
          </w:p>
          <w:p w:rsidR="00001DBB" w:rsidRDefault="00001DBB" w:rsidP="00F21C6C">
            <w:pPr>
              <w:autoSpaceDE w:val="0"/>
            </w:pPr>
            <w:r w:rsidRPr="00A024CD">
              <w:t>a</w:t>
            </w:r>
            <w:r>
              <w:t> </w:t>
            </w:r>
            <w:r w:rsidRPr="00A024CD">
              <w:t>spoločnosť</w:t>
            </w:r>
          </w:p>
          <w:p w:rsidR="00001DBB" w:rsidRDefault="00001DBB" w:rsidP="00AD5BD9">
            <w:pPr>
              <w:autoSpaceDE w:val="0"/>
              <w:rPr>
                <w:b/>
                <w:bCs/>
                <w:color w:val="000000"/>
                <w:sz w:val="28"/>
                <w:szCs w:val="28"/>
              </w:rPr>
            </w:pPr>
          </w:p>
        </w:tc>
        <w:tc>
          <w:tcPr>
            <w:tcW w:w="1703" w:type="dxa"/>
            <w:shd w:val="clear" w:color="auto" w:fill="FFC000"/>
          </w:tcPr>
          <w:p w:rsidR="00001DBB" w:rsidRDefault="00001DBB" w:rsidP="00AD5BD9">
            <w:pPr>
              <w:autoSpaceDE w:val="0"/>
              <w:rPr>
                <w:b/>
                <w:bCs/>
                <w:color w:val="000000"/>
                <w:sz w:val="28"/>
                <w:szCs w:val="28"/>
              </w:rPr>
            </w:pPr>
            <w:r w:rsidRPr="00A024CD">
              <w:t>Vlastiveda</w:t>
            </w:r>
          </w:p>
        </w:tc>
        <w:tc>
          <w:tcPr>
            <w:tcW w:w="1466" w:type="dxa"/>
            <w:vMerge w:val="restart"/>
          </w:tcPr>
          <w:p w:rsidR="00001DBB" w:rsidRDefault="00001DBB" w:rsidP="00F21C6C">
            <w:pPr>
              <w:autoSpaceDE w:val="0"/>
              <w:jc w:val="center"/>
              <w:rPr>
                <w:b/>
                <w:bCs/>
                <w:color w:val="000000"/>
                <w:sz w:val="28"/>
                <w:szCs w:val="28"/>
              </w:rPr>
            </w:pPr>
            <w:r>
              <w:rPr>
                <w:b/>
                <w:bCs/>
                <w:color w:val="000000"/>
                <w:sz w:val="28"/>
                <w:szCs w:val="28"/>
              </w:rPr>
              <w:t>3</w:t>
            </w:r>
          </w:p>
        </w:tc>
        <w:tc>
          <w:tcPr>
            <w:tcW w:w="1448" w:type="dxa"/>
          </w:tcPr>
          <w:p w:rsidR="00001DBB" w:rsidRDefault="00001DBB" w:rsidP="00AD5BD9">
            <w:pPr>
              <w:autoSpaceDE w:val="0"/>
              <w:rPr>
                <w:b/>
                <w:bCs/>
                <w:color w:val="000000"/>
                <w:sz w:val="28"/>
                <w:szCs w:val="28"/>
              </w:rPr>
            </w:pPr>
          </w:p>
          <w:p w:rsidR="00001DBB" w:rsidRDefault="00001DBB" w:rsidP="00F21C6C">
            <w:pPr>
              <w:autoSpaceDE w:val="0"/>
              <w:jc w:val="center"/>
              <w:rPr>
                <w:b/>
                <w:bCs/>
                <w:color w:val="000000"/>
                <w:sz w:val="28"/>
                <w:szCs w:val="28"/>
              </w:rPr>
            </w:pPr>
          </w:p>
        </w:tc>
        <w:tc>
          <w:tcPr>
            <w:tcW w:w="1515" w:type="dxa"/>
          </w:tcPr>
          <w:p w:rsidR="00001DBB" w:rsidRDefault="00001DBB" w:rsidP="00AD5BD9">
            <w:pPr>
              <w:autoSpaceDE w:val="0"/>
              <w:rPr>
                <w:b/>
                <w:bCs/>
                <w:color w:val="000000"/>
                <w:sz w:val="28"/>
                <w:szCs w:val="28"/>
              </w:rPr>
            </w:pPr>
          </w:p>
        </w:tc>
        <w:tc>
          <w:tcPr>
            <w:tcW w:w="1493" w:type="dxa"/>
            <w:vMerge w:val="restart"/>
          </w:tcPr>
          <w:p w:rsidR="00001DBB" w:rsidRDefault="00001DBB" w:rsidP="00AD5BD9">
            <w:pPr>
              <w:autoSpaceDE w:val="0"/>
              <w:rPr>
                <w:b/>
                <w:bCs/>
                <w:color w:val="000000"/>
                <w:sz w:val="28"/>
                <w:szCs w:val="28"/>
              </w:rPr>
            </w:pPr>
          </w:p>
        </w:tc>
      </w:tr>
      <w:tr w:rsidR="00001DBB" w:rsidTr="00001DBB">
        <w:trPr>
          <w:trHeight w:val="288"/>
        </w:trPr>
        <w:tc>
          <w:tcPr>
            <w:tcW w:w="1663" w:type="dxa"/>
            <w:vMerge/>
            <w:shd w:val="clear" w:color="auto" w:fill="92D050"/>
          </w:tcPr>
          <w:p w:rsidR="00001DBB" w:rsidRDefault="00001DBB" w:rsidP="00F21C6C">
            <w:pPr>
              <w:autoSpaceDE w:val="0"/>
            </w:pPr>
          </w:p>
        </w:tc>
        <w:tc>
          <w:tcPr>
            <w:tcW w:w="1703" w:type="dxa"/>
            <w:shd w:val="clear" w:color="auto" w:fill="FFC000"/>
          </w:tcPr>
          <w:p w:rsidR="00001DBB" w:rsidRPr="00A024CD" w:rsidRDefault="00001DBB" w:rsidP="00AD5BD9">
            <w:pPr>
              <w:autoSpaceDE w:val="0"/>
            </w:pPr>
            <w:r>
              <w:t>Dejepis</w:t>
            </w:r>
          </w:p>
        </w:tc>
        <w:tc>
          <w:tcPr>
            <w:tcW w:w="1466" w:type="dxa"/>
            <w:vMerge/>
          </w:tcPr>
          <w:p w:rsidR="00001DBB" w:rsidRDefault="00001DBB" w:rsidP="00F21C6C">
            <w:pPr>
              <w:autoSpaceDE w:val="0"/>
              <w:jc w:val="center"/>
              <w:rPr>
                <w:b/>
                <w:bCs/>
                <w:color w:val="000000"/>
                <w:sz w:val="28"/>
                <w:szCs w:val="28"/>
              </w:rPr>
            </w:pPr>
          </w:p>
        </w:tc>
        <w:tc>
          <w:tcPr>
            <w:tcW w:w="1448" w:type="dxa"/>
          </w:tcPr>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rPr>
          <w:trHeight w:val="288"/>
        </w:trPr>
        <w:tc>
          <w:tcPr>
            <w:tcW w:w="1663" w:type="dxa"/>
            <w:vMerge/>
            <w:shd w:val="clear" w:color="auto" w:fill="92D050"/>
          </w:tcPr>
          <w:p w:rsidR="00001DBB" w:rsidRDefault="00001DBB" w:rsidP="00F21C6C">
            <w:pPr>
              <w:autoSpaceDE w:val="0"/>
            </w:pPr>
          </w:p>
        </w:tc>
        <w:tc>
          <w:tcPr>
            <w:tcW w:w="1703" w:type="dxa"/>
            <w:shd w:val="clear" w:color="auto" w:fill="FFC000"/>
          </w:tcPr>
          <w:p w:rsidR="00001DBB" w:rsidRPr="00A024CD" w:rsidRDefault="00001DBB" w:rsidP="00AD5BD9">
            <w:pPr>
              <w:autoSpaceDE w:val="0"/>
            </w:pPr>
            <w:r>
              <w:t>Geografia</w:t>
            </w:r>
          </w:p>
        </w:tc>
        <w:tc>
          <w:tcPr>
            <w:tcW w:w="1466" w:type="dxa"/>
            <w:vMerge/>
          </w:tcPr>
          <w:p w:rsidR="00001DBB" w:rsidRDefault="00001DBB" w:rsidP="00F21C6C">
            <w:pPr>
              <w:autoSpaceDE w:val="0"/>
              <w:jc w:val="center"/>
              <w:rPr>
                <w:b/>
                <w:bCs/>
                <w:color w:val="000000"/>
                <w:sz w:val="28"/>
                <w:szCs w:val="28"/>
              </w:rPr>
            </w:pPr>
          </w:p>
        </w:tc>
        <w:tc>
          <w:tcPr>
            <w:tcW w:w="1448" w:type="dxa"/>
          </w:tcPr>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rPr>
          <w:trHeight w:val="288"/>
        </w:trPr>
        <w:tc>
          <w:tcPr>
            <w:tcW w:w="1663" w:type="dxa"/>
            <w:vMerge/>
            <w:shd w:val="clear" w:color="auto" w:fill="92D050"/>
          </w:tcPr>
          <w:p w:rsidR="00001DBB" w:rsidRDefault="00001DBB" w:rsidP="00F21C6C">
            <w:pPr>
              <w:autoSpaceDE w:val="0"/>
            </w:pPr>
          </w:p>
        </w:tc>
        <w:tc>
          <w:tcPr>
            <w:tcW w:w="1703" w:type="dxa"/>
            <w:shd w:val="clear" w:color="auto" w:fill="FFC000"/>
          </w:tcPr>
          <w:p w:rsidR="00001DBB" w:rsidRPr="00A024CD" w:rsidRDefault="00001DBB" w:rsidP="00AD5BD9">
            <w:pPr>
              <w:autoSpaceDE w:val="0"/>
            </w:pPr>
            <w:r>
              <w:t>Občianska náuka</w:t>
            </w:r>
          </w:p>
        </w:tc>
        <w:tc>
          <w:tcPr>
            <w:tcW w:w="1466" w:type="dxa"/>
            <w:vMerge/>
          </w:tcPr>
          <w:p w:rsidR="00001DBB" w:rsidRDefault="00001DBB" w:rsidP="00F21C6C">
            <w:pPr>
              <w:autoSpaceDE w:val="0"/>
              <w:jc w:val="center"/>
              <w:rPr>
                <w:b/>
                <w:bCs/>
                <w:color w:val="000000"/>
                <w:sz w:val="28"/>
                <w:szCs w:val="28"/>
              </w:rPr>
            </w:pPr>
          </w:p>
        </w:tc>
        <w:tc>
          <w:tcPr>
            <w:tcW w:w="1448" w:type="dxa"/>
          </w:tcPr>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rPr>
          <w:trHeight w:val="278"/>
        </w:trPr>
        <w:tc>
          <w:tcPr>
            <w:tcW w:w="1663" w:type="dxa"/>
            <w:vMerge w:val="restart"/>
            <w:shd w:val="clear" w:color="auto" w:fill="92D050"/>
          </w:tcPr>
          <w:p w:rsidR="00001DBB" w:rsidRPr="00A024CD" w:rsidRDefault="00001DBB" w:rsidP="00AD5BD9">
            <w:pPr>
              <w:autoSpaceDE w:val="0"/>
            </w:pPr>
            <w:r>
              <w:t>Človek a príroda</w:t>
            </w:r>
          </w:p>
        </w:tc>
        <w:tc>
          <w:tcPr>
            <w:tcW w:w="1703" w:type="dxa"/>
            <w:shd w:val="clear" w:color="auto" w:fill="FFC000"/>
          </w:tcPr>
          <w:p w:rsidR="00001DBB" w:rsidRDefault="00001DBB" w:rsidP="00AD5BD9">
            <w:pPr>
              <w:autoSpaceDE w:val="0"/>
            </w:pPr>
            <w:r>
              <w:t>Fyzika</w:t>
            </w:r>
          </w:p>
        </w:tc>
        <w:tc>
          <w:tcPr>
            <w:tcW w:w="1466" w:type="dxa"/>
            <w:vMerge w:val="restart"/>
          </w:tcPr>
          <w:p w:rsidR="00001DBB" w:rsidRDefault="00001DBB" w:rsidP="00AD5BD9">
            <w:pPr>
              <w:autoSpaceDE w:val="0"/>
              <w:rPr>
                <w:b/>
                <w:bCs/>
                <w:color w:val="000000"/>
                <w:sz w:val="28"/>
                <w:szCs w:val="28"/>
              </w:rPr>
            </w:pPr>
          </w:p>
        </w:tc>
        <w:tc>
          <w:tcPr>
            <w:tcW w:w="1448" w:type="dxa"/>
          </w:tcPr>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val="restart"/>
          </w:tcPr>
          <w:p w:rsidR="00001DBB" w:rsidRDefault="00001DBB" w:rsidP="00AD5BD9">
            <w:pPr>
              <w:autoSpaceDE w:val="0"/>
              <w:rPr>
                <w:b/>
                <w:bCs/>
                <w:color w:val="000000"/>
                <w:sz w:val="28"/>
                <w:szCs w:val="28"/>
              </w:rPr>
            </w:pPr>
          </w:p>
        </w:tc>
      </w:tr>
      <w:tr w:rsidR="00001DBB" w:rsidTr="00001DBB">
        <w:trPr>
          <w:trHeight w:val="277"/>
        </w:trPr>
        <w:tc>
          <w:tcPr>
            <w:tcW w:w="1663" w:type="dxa"/>
            <w:vMerge/>
            <w:shd w:val="clear" w:color="auto" w:fill="92D050"/>
          </w:tcPr>
          <w:p w:rsidR="00001DBB" w:rsidRDefault="00001DBB" w:rsidP="00AD5BD9">
            <w:pPr>
              <w:autoSpaceDE w:val="0"/>
            </w:pPr>
          </w:p>
        </w:tc>
        <w:tc>
          <w:tcPr>
            <w:tcW w:w="1703" w:type="dxa"/>
            <w:shd w:val="clear" w:color="auto" w:fill="FFC000"/>
          </w:tcPr>
          <w:p w:rsidR="00001DBB" w:rsidRDefault="00001DBB" w:rsidP="00AD5BD9">
            <w:pPr>
              <w:autoSpaceDE w:val="0"/>
            </w:pPr>
            <w:r>
              <w:t>Biológia</w:t>
            </w:r>
          </w:p>
        </w:tc>
        <w:tc>
          <w:tcPr>
            <w:tcW w:w="1466" w:type="dxa"/>
            <w:vMerge/>
          </w:tcPr>
          <w:p w:rsidR="00001DBB" w:rsidRDefault="00001DBB" w:rsidP="00AD5BD9">
            <w:pPr>
              <w:autoSpaceDE w:val="0"/>
              <w:rPr>
                <w:b/>
                <w:bCs/>
                <w:color w:val="000000"/>
                <w:sz w:val="28"/>
                <w:szCs w:val="28"/>
              </w:rPr>
            </w:pPr>
          </w:p>
        </w:tc>
        <w:tc>
          <w:tcPr>
            <w:tcW w:w="1448" w:type="dxa"/>
          </w:tcPr>
          <w:p w:rsidR="00001DBB" w:rsidRDefault="00001DBB" w:rsidP="00F21C6C">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c>
          <w:tcPr>
            <w:tcW w:w="1663" w:type="dxa"/>
            <w:shd w:val="clear" w:color="auto" w:fill="92D050"/>
          </w:tcPr>
          <w:p w:rsidR="00001DBB" w:rsidRDefault="00001DBB" w:rsidP="00AD5BD9">
            <w:pPr>
              <w:autoSpaceDE w:val="0"/>
              <w:rPr>
                <w:b/>
                <w:bCs/>
                <w:color w:val="000000"/>
                <w:sz w:val="28"/>
                <w:szCs w:val="28"/>
              </w:rPr>
            </w:pPr>
            <w:r w:rsidRPr="00A024CD">
              <w:t>Človek a hodnoty</w:t>
            </w:r>
          </w:p>
        </w:tc>
        <w:tc>
          <w:tcPr>
            <w:tcW w:w="1703" w:type="dxa"/>
            <w:shd w:val="clear" w:color="auto" w:fill="FFC000"/>
          </w:tcPr>
          <w:p w:rsidR="00001DBB" w:rsidRDefault="00001DBB" w:rsidP="00AD5BD9">
            <w:pPr>
              <w:autoSpaceDE w:val="0"/>
              <w:rPr>
                <w:b/>
                <w:bCs/>
                <w:color w:val="000000"/>
                <w:sz w:val="28"/>
                <w:szCs w:val="28"/>
              </w:rPr>
            </w:pPr>
            <w:r w:rsidRPr="00A024CD">
              <w:t>Etická výchova /náboženská výchova</w:t>
            </w:r>
          </w:p>
        </w:tc>
        <w:tc>
          <w:tcPr>
            <w:tcW w:w="1466"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1</w:t>
            </w:r>
          </w:p>
        </w:tc>
        <w:tc>
          <w:tcPr>
            <w:tcW w:w="1448"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1</w:t>
            </w:r>
          </w:p>
          <w:p w:rsidR="00001DBB" w:rsidRDefault="00001DBB" w:rsidP="00001DBB">
            <w:pPr>
              <w:autoSpaceDE w:val="0"/>
              <w:jc w:val="center"/>
              <w:rPr>
                <w:b/>
                <w:bCs/>
                <w:color w:val="000000"/>
                <w:sz w:val="28"/>
                <w:szCs w:val="28"/>
              </w:rPr>
            </w:pPr>
          </w:p>
        </w:tc>
        <w:tc>
          <w:tcPr>
            <w:tcW w:w="1493" w:type="dxa"/>
          </w:tcPr>
          <w:p w:rsidR="00001DBB" w:rsidRDefault="00001DBB" w:rsidP="00AD5BD9">
            <w:pPr>
              <w:autoSpaceDE w:val="0"/>
              <w:rPr>
                <w:b/>
                <w:bCs/>
                <w:color w:val="000000"/>
                <w:sz w:val="28"/>
                <w:szCs w:val="28"/>
              </w:rPr>
            </w:pPr>
          </w:p>
        </w:tc>
      </w:tr>
      <w:tr w:rsidR="00001DBB" w:rsidTr="00001DBB">
        <w:trPr>
          <w:trHeight w:val="413"/>
        </w:trPr>
        <w:tc>
          <w:tcPr>
            <w:tcW w:w="1663" w:type="dxa"/>
            <w:vMerge w:val="restart"/>
            <w:shd w:val="clear" w:color="auto" w:fill="92D050"/>
          </w:tcPr>
          <w:p w:rsidR="00001DBB" w:rsidRDefault="00001DBB" w:rsidP="00AD5BD9">
            <w:pPr>
              <w:autoSpaceDE w:val="0"/>
              <w:rPr>
                <w:b/>
                <w:bCs/>
                <w:color w:val="000000"/>
                <w:sz w:val="28"/>
                <w:szCs w:val="28"/>
              </w:rPr>
            </w:pPr>
            <w:r w:rsidRPr="00393FE1">
              <w:t>Matematika a práca s informáciami</w:t>
            </w:r>
          </w:p>
        </w:tc>
        <w:tc>
          <w:tcPr>
            <w:tcW w:w="1703" w:type="dxa"/>
            <w:shd w:val="clear" w:color="auto" w:fill="FFC000"/>
          </w:tcPr>
          <w:p w:rsidR="00001DBB" w:rsidRDefault="00001DBB" w:rsidP="00AD5BD9">
            <w:pPr>
              <w:autoSpaceDE w:val="0"/>
              <w:rPr>
                <w:b/>
                <w:bCs/>
                <w:color w:val="000000"/>
                <w:sz w:val="28"/>
                <w:szCs w:val="28"/>
              </w:rPr>
            </w:pPr>
            <w:r w:rsidRPr="00393FE1">
              <w:t>Matematika</w:t>
            </w:r>
          </w:p>
        </w:tc>
        <w:tc>
          <w:tcPr>
            <w:tcW w:w="1466" w:type="dxa"/>
          </w:tcPr>
          <w:p w:rsidR="00001DBB" w:rsidRDefault="00001DBB" w:rsidP="00AD5BD9">
            <w:pPr>
              <w:autoSpaceDE w:val="0"/>
              <w:jc w:val="center"/>
              <w:rPr>
                <w:b/>
                <w:bCs/>
                <w:color w:val="000000"/>
                <w:sz w:val="28"/>
                <w:szCs w:val="28"/>
              </w:rPr>
            </w:pPr>
            <w:r>
              <w:rPr>
                <w:b/>
                <w:bCs/>
                <w:color w:val="000000"/>
                <w:sz w:val="28"/>
                <w:szCs w:val="28"/>
              </w:rPr>
              <w:t>4</w:t>
            </w:r>
          </w:p>
        </w:tc>
        <w:tc>
          <w:tcPr>
            <w:tcW w:w="1448" w:type="dxa"/>
          </w:tcPr>
          <w:p w:rsidR="00001DBB" w:rsidRDefault="00001DBB" w:rsidP="00AD5BD9">
            <w:pPr>
              <w:autoSpaceDE w:val="0"/>
              <w:jc w:val="center"/>
              <w:rPr>
                <w:b/>
                <w:bCs/>
                <w:color w:val="000000"/>
                <w:sz w:val="28"/>
                <w:szCs w:val="28"/>
              </w:rPr>
            </w:pPr>
            <w:r>
              <w:rPr>
                <w:b/>
                <w:bCs/>
                <w:color w:val="000000"/>
                <w:sz w:val="28"/>
                <w:szCs w:val="28"/>
              </w:rPr>
              <w:t>4</w:t>
            </w:r>
          </w:p>
        </w:tc>
        <w:tc>
          <w:tcPr>
            <w:tcW w:w="1515" w:type="dxa"/>
          </w:tcPr>
          <w:p w:rsidR="00001DBB" w:rsidRDefault="00001DBB" w:rsidP="00001DBB">
            <w:pPr>
              <w:autoSpaceDE w:val="0"/>
              <w:jc w:val="center"/>
              <w:rPr>
                <w:b/>
                <w:bCs/>
                <w:color w:val="000000"/>
                <w:sz w:val="28"/>
                <w:szCs w:val="28"/>
              </w:rPr>
            </w:pPr>
            <w:r>
              <w:rPr>
                <w:b/>
                <w:bCs/>
                <w:color w:val="000000"/>
                <w:sz w:val="28"/>
                <w:szCs w:val="28"/>
              </w:rPr>
              <w:t>4</w:t>
            </w:r>
          </w:p>
        </w:tc>
        <w:tc>
          <w:tcPr>
            <w:tcW w:w="1493" w:type="dxa"/>
            <w:vMerge w:val="restart"/>
          </w:tcPr>
          <w:p w:rsidR="00001DBB" w:rsidRDefault="00001DBB" w:rsidP="00AD5BD9">
            <w:pPr>
              <w:autoSpaceDE w:val="0"/>
              <w:rPr>
                <w:b/>
                <w:bCs/>
                <w:color w:val="000000"/>
                <w:sz w:val="28"/>
                <w:szCs w:val="28"/>
              </w:rPr>
            </w:pPr>
          </w:p>
        </w:tc>
      </w:tr>
      <w:tr w:rsidR="00001DBB" w:rsidTr="00001DBB">
        <w:trPr>
          <w:trHeight w:val="412"/>
        </w:trPr>
        <w:tc>
          <w:tcPr>
            <w:tcW w:w="1663" w:type="dxa"/>
            <w:vMerge/>
            <w:shd w:val="clear" w:color="auto" w:fill="92D050"/>
          </w:tcPr>
          <w:p w:rsidR="00001DBB" w:rsidRPr="00393FE1" w:rsidRDefault="00001DBB" w:rsidP="00AD5BD9">
            <w:pPr>
              <w:autoSpaceDE w:val="0"/>
            </w:pPr>
          </w:p>
        </w:tc>
        <w:tc>
          <w:tcPr>
            <w:tcW w:w="1703" w:type="dxa"/>
            <w:tcBorders>
              <w:left w:val="single" w:sz="4" w:space="0" w:color="000000"/>
            </w:tcBorders>
            <w:shd w:val="clear" w:color="auto" w:fill="FFC000"/>
            <w:vAlign w:val="center"/>
          </w:tcPr>
          <w:p w:rsidR="00001DBB" w:rsidRPr="00393FE1" w:rsidRDefault="00001DBB" w:rsidP="00AD5BD9">
            <w:pPr>
              <w:snapToGrid w:val="0"/>
            </w:pPr>
            <w:r w:rsidRPr="00393FE1">
              <w:t>Informatika</w:t>
            </w:r>
          </w:p>
        </w:tc>
        <w:tc>
          <w:tcPr>
            <w:tcW w:w="1466" w:type="dxa"/>
          </w:tcPr>
          <w:p w:rsidR="00001DBB" w:rsidRDefault="00001DBB" w:rsidP="00AD5BD9">
            <w:pPr>
              <w:autoSpaceDE w:val="0"/>
              <w:jc w:val="center"/>
              <w:rPr>
                <w:b/>
                <w:bCs/>
                <w:color w:val="000000"/>
                <w:sz w:val="28"/>
                <w:szCs w:val="28"/>
              </w:rPr>
            </w:pPr>
            <w:r>
              <w:rPr>
                <w:b/>
                <w:bCs/>
                <w:color w:val="000000"/>
                <w:sz w:val="28"/>
                <w:szCs w:val="28"/>
              </w:rPr>
              <w:t>1</w:t>
            </w:r>
          </w:p>
        </w:tc>
        <w:tc>
          <w:tcPr>
            <w:tcW w:w="1448" w:type="dxa"/>
          </w:tcPr>
          <w:p w:rsidR="00001DBB" w:rsidRDefault="00001DBB" w:rsidP="00AD5BD9">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rPr>
          <w:trHeight w:val="412"/>
        </w:trPr>
        <w:tc>
          <w:tcPr>
            <w:tcW w:w="1663" w:type="dxa"/>
            <w:shd w:val="clear" w:color="auto" w:fill="92D050"/>
          </w:tcPr>
          <w:p w:rsidR="00001DBB" w:rsidRDefault="00001DBB" w:rsidP="00AD5BD9">
            <w:pPr>
              <w:snapToGrid w:val="0"/>
            </w:pPr>
          </w:p>
          <w:p w:rsidR="00001DBB" w:rsidRPr="00393FE1" w:rsidRDefault="00001DBB" w:rsidP="00AD5BD9">
            <w:pPr>
              <w:snapToGrid w:val="0"/>
            </w:pPr>
            <w:r w:rsidRPr="00393FE1">
              <w:t>Človek a svet</w:t>
            </w:r>
          </w:p>
          <w:p w:rsidR="00001DBB" w:rsidRPr="00393FE1" w:rsidRDefault="00001DBB" w:rsidP="00AD5BD9">
            <w:pPr>
              <w:autoSpaceDE w:val="0"/>
            </w:pPr>
            <w:r w:rsidRPr="00393FE1">
              <w:t>práce</w:t>
            </w:r>
          </w:p>
        </w:tc>
        <w:tc>
          <w:tcPr>
            <w:tcW w:w="1703" w:type="dxa"/>
            <w:tcBorders>
              <w:left w:val="single" w:sz="4" w:space="0" w:color="000000"/>
            </w:tcBorders>
            <w:shd w:val="clear" w:color="auto" w:fill="FFC000"/>
            <w:vAlign w:val="center"/>
          </w:tcPr>
          <w:p w:rsidR="00001DBB" w:rsidRPr="00393FE1" w:rsidRDefault="00001DBB" w:rsidP="00AD5BD9">
            <w:pPr>
              <w:snapToGrid w:val="0"/>
            </w:pPr>
            <w:r w:rsidRPr="00393FE1">
              <w:t>Pracovné vyučovanie</w:t>
            </w:r>
          </w:p>
        </w:tc>
        <w:tc>
          <w:tcPr>
            <w:tcW w:w="1466"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4</w:t>
            </w:r>
          </w:p>
        </w:tc>
        <w:tc>
          <w:tcPr>
            <w:tcW w:w="1448"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4</w:t>
            </w:r>
          </w:p>
        </w:tc>
        <w:tc>
          <w:tcPr>
            <w:tcW w:w="1515" w:type="dxa"/>
          </w:tcPr>
          <w:p w:rsidR="00001DBB" w:rsidRDefault="00001DBB" w:rsidP="00001DBB">
            <w:pPr>
              <w:autoSpaceDE w:val="0"/>
              <w:jc w:val="center"/>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4</w:t>
            </w:r>
          </w:p>
        </w:tc>
        <w:tc>
          <w:tcPr>
            <w:tcW w:w="1493" w:type="dxa"/>
          </w:tcPr>
          <w:p w:rsidR="00001DBB" w:rsidRDefault="00001DBB" w:rsidP="00AD5BD9">
            <w:pPr>
              <w:autoSpaceDE w:val="0"/>
              <w:rPr>
                <w:b/>
                <w:bCs/>
                <w:color w:val="000000"/>
                <w:sz w:val="28"/>
                <w:szCs w:val="28"/>
              </w:rPr>
            </w:pPr>
          </w:p>
        </w:tc>
      </w:tr>
      <w:tr w:rsidR="00001DBB" w:rsidTr="00001DBB">
        <w:trPr>
          <w:trHeight w:val="278"/>
        </w:trPr>
        <w:tc>
          <w:tcPr>
            <w:tcW w:w="1663" w:type="dxa"/>
            <w:vMerge w:val="restart"/>
            <w:shd w:val="clear" w:color="auto" w:fill="92D050"/>
          </w:tcPr>
          <w:p w:rsidR="00001DBB" w:rsidRDefault="00001DBB" w:rsidP="00AD5BD9">
            <w:pPr>
              <w:snapToGrid w:val="0"/>
            </w:pPr>
            <w:r w:rsidRPr="00393FE1">
              <w:t>Umenie a kultúra</w:t>
            </w:r>
          </w:p>
        </w:tc>
        <w:tc>
          <w:tcPr>
            <w:tcW w:w="1703" w:type="dxa"/>
            <w:tcBorders>
              <w:left w:val="single" w:sz="4" w:space="0" w:color="000000"/>
              <w:bottom w:val="single" w:sz="4" w:space="0" w:color="000000"/>
            </w:tcBorders>
            <w:shd w:val="clear" w:color="auto" w:fill="FFC000"/>
          </w:tcPr>
          <w:p w:rsidR="00001DBB" w:rsidRPr="00393FE1" w:rsidRDefault="00001DBB" w:rsidP="00AD5BD9">
            <w:pPr>
              <w:snapToGrid w:val="0"/>
            </w:pPr>
            <w:r w:rsidRPr="00393FE1">
              <w:t>Výtvarná výchova</w:t>
            </w:r>
          </w:p>
        </w:tc>
        <w:tc>
          <w:tcPr>
            <w:tcW w:w="1466" w:type="dxa"/>
          </w:tcPr>
          <w:p w:rsidR="00001DBB" w:rsidRDefault="00001DBB" w:rsidP="00AD5BD9">
            <w:pPr>
              <w:autoSpaceDE w:val="0"/>
              <w:jc w:val="center"/>
              <w:rPr>
                <w:b/>
                <w:bCs/>
                <w:color w:val="000000"/>
                <w:sz w:val="28"/>
                <w:szCs w:val="28"/>
              </w:rPr>
            </w:pPr>
            <w:r>
              <w:rPr>
                <w:b/>
                <w:bCs/>
                <w:color w:val="000000"/>
                <w:sz w:val="28"/>
                <w:szCs w:val="28"/>
              </w:rPr>
              <w:t>1</w:t>
            </w:r>
          </w:p>
        </w:tc>
        <w:tc>
          <w:tcPr>
            <w:tcW w:w="1448" w:type="dxa"/>
          </w:tcPr>
          <w:p w:rsidR="00001DBB" w:rsidRDefault="00001DBB" w:rsidP="00AD5BD9">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val="restart"/>
          </w:tcPr>
          <w:p w:rsidR="00001DBB" w:rsidRDefault="00001DBB" w:rsidP="00AD5BD9">
            <w:pPr>
              <w:autoSpaceDE w:val="0"/>
              <w:rPr>
                <w:b/>
                <w:bCs/>
                <w:color w:val="000000"/>
                <w:sz w:val="28"/>
                <w:szCs w:val="28"/>
              </w:rPr>
            </w:pPr>
          </w:p>
        </w:tc>
      </w:tr>
      <w:tr w:rsidR="00001DBB" w:rsidTr="00001DBB">
        <w:trPr>
          <w:trHeight w:val="277"/>
        </w:trPr>
        <w:tc>
          <w:tcPr>
            <w:tcW w:w="1663" w:type="dxa"/>
            <w:vMerge/>
            <w:shd w:val="clear" w:color="auto" w:fill="92D050"/>
          </w:tcPr>
          <w:p w:rsidR="00001DBB" w:rsidRPr="00393FE1" w:rsidRDefault="00001DBB" w:rsidP="00AD5BD9">
            <w:pPr>
              <w:snapToGrid w:val="0"/>
            </w:pPr>
          </w:p>
        </w:tc>
        <w:tc>
          <w:tcPr>
            <w:tcW w:w="1703" w:type="dxa"/>
            <w:tcBorders>
              <w:left w:val="single" w:sz="4" w:space="0" w:color="000000"/>
            </w:tcBorders>
            <w:shd w:val="clear" w:color="auto" w:fill="FFC000"/>
          </w:tcPr>
          <w:p w:rsidR="00001DBB" w:rsidRPr="00393FE1" w:rsidRDefault="00001DBB" w:rsidP="00AD5BD9">
            <w:pPr>
              <w:snapToGrid w:val="0"/>
            </w:pPr>
            <w:r w:rsidRPr="00393FE1">
              <w:t>Hudobná výchova</w:t>
            </w:r>
          </w:p>
        </w:tc>
        <w:tc>
          <w:tcPr>
            <w:tcW w:w="1466" w:type="dxa"/>
          </w:tcPr>
          <w:p w:rsidR="00001DBB" w:rsidRDefault="00001DBB" w:rsidP="00AD5BD9">
            <w:pPr>
              <w:autoSpaceDE w:val="0"/>
              <w:jc w:val="center"/>
              <w:rPr>
                <w:b/>
                <w:bCs/>
                <w:color w:val="000000"/>
                <w:sz w:val="28"/>
                <w:szCs w:val="28"/>
              </w:rPr>
            </w:pPr>
            <w:r>
              <w:rPr>
                <w:b/>
                <w:bCs/>
                <w:color w:val="000000"/>
                <w:sz w:val="28"/>
                <w:szCs w:val="28"/>
              </w:rPr>
              <w:t>1</w:t>
            </w:r>
          </w:p>
        </w:tc>
        <w:tc>
          <w:tcPr>
            <w:tcW w:w="1448" w:type="dxa"/>
          </w:tcPr>
          <w:p w:rsidR="00001DBB" w:rsidRDefault="00001DBB" w:rsidP="00AD5BD9">
            <w:pPr>
              <w:autoSpaceDE w:val="0"/>
              <w:jc w:val="center"/>
              <w:rPr>
                <w:b/>
                <w:bCs/>
                <w:color w:val="000000"/>
                <w:sz w:val="28"/>
                <w:szCs w:val="28"/>
              </w:rPr>
            </w:pPr>
            <w:r>
              <w:rPr>
                <w:b/>
                <w:bCs/>
                <w:color w:val="000000"/>
                <w:sz w:val="28"/>
                <w:szCs w:val="28"/>
              </w:rPr>
              <w:t>1</w:t>
            </w:r>
          </w:p>
        </w:tc>
        <w:tc>
          <w:tcPr>
            <w:tcW w:w="1515" w:type="dxa"/>
          </w:tcPr>
          <w:p w:rsidR="00001DBB" w:rsidRDefault="00001DBB" w:rsidP="00001DBB">
            <w:pPr>
              <w:autoSpaceDE w:val="0"/>
              <w:jc w:val="center"/>
              <w:rPr>
                <w:b/>
                <w:bCs/>
                <w:color w:val="000000"/>
                <w:sz w:val="28"/>
                <w:szCs w:val="28"/>
              </w:rPr>
            </w:pPr>
            <w:r>
              <w:rPr>
                <w:b/>
                <w:bCs/>
                <w:color w:val="000000"/>
                <w:sz w:val="28"/>
                <w:szCs w:val="28"/>
              </w:rPr>
              <w:t>1</w:t>
            </w:r>
          </w:p>
        </w:tc>
        <w:tc>
          <w:tcPr>
            <w:tcW w:w="1493" w:type="dxa"/>
            <w:vMerge/>
          </w:tcPr>
          <w:p w:rsidR="00001DBB" w:rsidRDefault="00001DBB" w:rsidP="00AD5BD9">
            <w:pPr>
              <w:autoSpaceDE w:val="0"/>
              <w:rPr>
                <w:b/>
                <w:bCs/>
                <w:color w:val="000000"/>
                <w:sz w:val="28"/>
                <w:szCs w:val="28"/>
              </w:rPr>
            </w:pPr>
          </w:p>
        </w:tc>
      </w:tr>
      <w:tr w:rsidR="00001DBB" w:rsidTr="00001DBB">
        <w:trPr>
          <w:trHeight w:val="277"/>
        </w:trPr>
        <w:tc>
          <w:tcPr>
            <w:tcW w:w="1663" w:type="dxa"/>
            <w:tcBorders>
              <w:left w:val="single" w:sz="4" w:space="0" w:color="000000"/>
              <w:bottom w:val="single" w:sz="4" w:space="0" w:color="000000"/>
            </w:tcBorders>
            <w:shd w:val="clear" w:color="auto" w:fill="92D050"/>
          </w:tcPr>
          <w:p w:rsidR="00001DBB" w:rsidRPr="00393FE1" w:rsidRDefault="00001DBB" w:rsidP="00AD5BD9">
            <w:pPr>
              <w:snapToGrid w:val="0"/>
            </w:pPr>
            <w:r w:rsidRPr="00393FE1">
              <w:t xml:space="preserve">Zdravie  a pohyb </w:t>
            </w:r>
          </w:p>
        </w:tc>
        <w:tc>
          <w:tcPr>
            <w:tcW w:w="1703" w:type="dxa"/>
            <w:tcBorders>
              <w:left w:val="single" w:sz="4" w:space="0" w:color="000000"/>
              <w:bottom w:val="single" w:sz="4" w:space="0" w:color="000000"/>
            </w:tcBorders>
            <w:shd w:val="clear" w:color="auto" w:fill="FFC000"/>
          </w:tcPr>
          <w:p w:rsidR="00001DBB" w:rsidRPr="00393FE1" w:rsidRDefault="00001DBB" w:rsidP="00AD5BD9">
            <w:pPr>
              <w:snapToGrid w:val="0"/>
            </w:pPr>
            <w:r w:rsidRPr="00393FE1">
              <w:t>Telesná a športová výchova</w:t>
            </w:r>
          </w:p>
        </w:tc>
        <w:tc>
          <w:tcPr>
            <w:tcW w:w="1466"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2</w:t>
            </w:r>
          </w:p>
        </w:tc>
        <w:tc>
          <w:tcPr>
            <w:tcW w:w="1448" w:type="dxa"/>
          </w:tcPr>
          <w:p w:rsidR="00001DBB" w:rsidRDefault="00001DBB" w:rsidP="00AD5BD9">
            <w:pPr>
              <w:autoSpaceDE w:val="0"/>
              <w:jc w:val="center"/>
              <w:rPr>
                <w:b/>
                <w:bCs/>
                <w:color w:val="000000"/>
                <w:sz w:val="28"/>
                <w:szCs w:val="28"/>
              </w:rPr>
            </w:pPr>
          </w:p>
          <w:p w:rsidR="00001DBB" w:rsidRDefault="00001DBB" w:rsidP="00AD5BD9">
            <w:pPr>
              <w:autoSpaceDE w:val="0"/>
              <w:jc w:val="center"/>
              <w:rPr>
                <w:b/>
                <w:bCs/>
                <w:color w:val="000000"/>
                <w:sz w:val="28"/>
                <w:szCs w:val="28"/>
              </w:rPr>
            </w:pPr>
            <w:r>
              <w:rPr>
                <w:b/>
                <w:bCs/>
                <w:color w:val="000000"/>
                <w:sz w:val="28"/>
                <w:szCs w:val="28"/>
              </w:rPr>
              <w:t>2</w:t>
            </w:r>
          </w:p>
        </w:tc>
        <w:tc>
          <w:tcPr>
            <w:tcW w:w="1515" w:type="dxa"/>
          </w:tcPr>
          <w:p w:rsidR="00001DBB" w:rsidRDefault="00001DBB" w:rsidP="00001DBB">
            <w:pPr>
              <w:autoSpaceDE w:val="0"/>
              <w:jc w:val="center"/>
              <w:rPr>
                <w:b/>
                <w:bCs/>
                <w:color w:val="000000"/>
                <w:sz w:val="28"/>
                <w:szCs w:val="28"/>
              </w:rPr>
            </w:pPr>
          </w:p>
          <w:p w:rsidR="00001DBB" w:rsidRDefault="00001DBB" w:rsidP="00001DBB">
            <w:pPr>
              <w:autoSpaceDE w:val="0"/>
              <w:jc w:val="center"/>
              <w:rPr>
                <w:b/>
                <w:bCs/>
                <w:color w:val="000000"/>
                <w:sz w:val="28"/>
                <w:szCs w:val="28"/>
              </w:rPr>
            </w:pPr>
            <w:r>
              <w:rPr>
                <w:b/>
                <w:bCs/>
                <w:color w:val="000000"/>
                <w:sz w:val="28"/>
                <w:szCs w:val="28"/>
              </w:rPr>
              <w:t>2</w:t>
            </w:r>
          </w:p>
        </w:tc>
        <w:tc>
          <w:tcPr>
            <w:tcW w:w="1493" w:type="dxa"/>
          </w:tcPr>
          <w:p w:rsidR="00001DBB" w:rsidRDefault="00001DBB" w:rsidP="00AD5BD9">
            <w:pPr>
              <w:autoSpaceDE w:val="0"/>
              <w:rPr>
                <w:b/>
                <w:bCs/>
                <w:color w:val="000000"/>
                <w:sz w:val="28"/>
                <w:szCs w:val="28"/>
              </w:rPr>
            </w:pPr>
          </w:p>
        </w:tc>
      </w:tr>
    </w:tbl>
    <w:p w:rsidR="00E1448C" w:rsidRDefault="00E1448C" w:rsidP="00EE61B3">
      <w:pPr>
        <w:autoSpaceDE w:val="0"/>
        <w:rPr>
          <w:b/>
          <w:bCs/>
          <w:color w:val="000000"/>
          <w:sz w:val="28"/>
          <w:szCs w:val="28"/>
        </w:rPr>
      </w:pPr>
    </w:p>
    <w:p w:rsidR="00E1448C" w:rsidRDefault="00E1448C" w:rsidP="00EE61B3">
      <w:pPr>
        <w:autoSpaceDE w:val="0"/>
        <w:rPr>
          <w:b/>
          <w:bCs/>
          <w:color w:val="000000"/>
          <w:sz w:val="28"/>
          <w:szCs w:val="28"/>
        </w:rPr>
      </w:pPr>
    </w:p>
    <w:p w:rsidR="00E1448C" w:rsidRDefault="00E1448C" w:rsidP="00EE61B3">
      <w:pPr>
        <w:autoSpaceDE w:val="0"/>
        <w:rPr>
          <w:b/>
          <w:bCs/>
          <w:color w:val="000000"/>
          <w:sz w:val="28"/>
          <w:szCs w:val="28"/>
        </w:rPr>
      </w:pPr>
    </w:p>
    <w:p w:rsidR="002A2F93" w:rsidRPr="00FF666A" w:rsidRDefault="002A2F93" w:rsidP="00EE61B3">
      <w:pPr>
        <w:autoSpaceDE w:val="0"/>
        <w:rPr>
          <w:b/>
          <w:bCs/>
          <w:color w:val="000000"/>
          <w:sz w:val="28"/>
          <w:szCs w:val="28"/>
        </w:rPr>
      </w:pPr>
    </w:p>
    <w:p w:rsidR="00811532" w:rsidRDefault="00811532" w:rsidP="00811532">
      <w:pPr>
        <w:autoSpaceDE w:val="0"/>
        <w:rPr>
          <w:b/>
          <w:bCs/>
          <w:color w:val="000000"/>
          <w:sz w:val="28"/>
          <w:szCs w:val="28"/>
        </w:rPr>
      </w:pPr>
    </w:p>
    <w:p w:rsidR="00CE01F1" w:rsidRPr="00C60728" w:rsidRDefault="00C52D35" w:rsidP="00CE01F1">
      <w:pPr>
        <w:rPr>
          <w:b/>
        </w:rPr>
      </w:pPr>
      <w:r w:rsidRPr="006E3806">
        <w:rPr>
          <w:b/>
        </w:rPr>
        <w:t>Učebný plán pre žiakov s ľahkým stupňom mentálneho postihnutia pre primárne vzdelávanie</w:t>
      </w:r>
      <w:r>
        <w:rPr>
          <w:b/>
        </w:rPr>
        <w:t xml:space="preserve"> – ZŠ s VJM Gemer</w:t>
      </w:r>
      <w:r w:rsidRPr="006E3806">
        <w:rPr>
          <w:b/>
        </w:rPr>
        <w:t xml:space="preserve"> </w:t>
      </w:r>
      <w:r w:rsidR="005614A8">
        <w:rPr>
          <w:b/>
        </w:rPr>
        <w:t>6</w:t>
      </w:r>
      <w:r w:rsidR="0003150E">
        <w:rPr>
          <w:b/>
        </w:rPr>
        <w:t xml:space="preserve">, </w:t>
      </w:r>
      <w:r w:rsidR="005614A8">
        <w:rPr>
          <w:b/>
        </w:rPr>
        <w:t>7</w:t>
      </w:r>
      <w:r>
        <w:rPr>
          <w:b/>
        </w:rPr>
        <w:t>.</w:t>
      </w:r>
      <w:r w:rsidR="005614A8">
        <w:rPr>
          <w:b/>
        </w:rPr>
        <w:t xml:space="preserve"> </w:t>
      </w:r>
      <w:r w:rsidR="0003150E">
        <w:rPr>
          <w:b/>
        </w:rPr>
        <w:t xml:space="preserve">a </w:t>
      </w:r>
      <w:r w:rsidR="005614A8">
        <w:rPr>
          <w:b/>
        </w:rPr>
        <w:t>8</w:t>
      </w:r>
      <w:r w:rsidR="0003150E">
        <w:rPr>
          <w:b/>
        </w:rPr>
        <w:t>.</w:t>
      </w:r>
      <w:r>
        <w:rPr>
          <w:b/>
        </w:rPr>
        <w:t xml:space="preserve"> ročník – Školský rok: 20</w:t>
      </w:r>
      <w:r w:rsidR="005614A8">
        <w:rPr>
          <w:b/>
        </w:rPr>
        <w:t>21</w:t>
      </w:r>
      <w:r>
        <w:rPr>
          <w:b/>
        </w:rPr>
        <w:t>/20</w:t>
      </w:r>
      <w:r w:rsidR="00A379A4">
        <w:rPr>
          <w:b/>
        </w:rPr>
        <w:t>2</w:t>
      </w:r>
      <w:r w:rsidR="005614A8">
        <w:rPr>
          <w:b/>
        </w:rPr>
        <w:t>2</w:t>
      </w:r>
    </w:p>
    <w:p w:rsidR="00EE61B3" w:rsidRDefault="00EE61B3" w:rsidP="00CE01F1"/>
    <w:p w:rsidR="00C74D9F" w:rsidRDefault="00C74D9F" w:rsidP="00CE01F1"/>
    <w:p w:rsidR="00EE61B3" w:rsidRPr="00FF666A" w:rsidRDefault="00EE61B3" w:rsidP="00CE01F1"/>
    <w:p w:rsidR="00C74D9F" w:rsidRDefault="00C74D9F" w:rsidP="00C74D9F">
      <w:pPr>
        <w:rPr>
          <w:b/>
        </w:rPr>
      </w:pPr>
      <w:r>
        <w:rPr>
          <w:b/>
        </w:rPr>
        <w:t>Poznámky:</w:t>
      </w:r>
    </w:p>
    <w:p w:rsidR="00C74D9F" w:rsidRDefault="00C74D9F" w:rsidP="00C74D9F">
      <w:r w:rsidRPr="00E01931">
        <w:t>1</w:t>
      </w:r>
      <w:r>
        <w:rPr>
          <w:b/>
        </w:rPr>
        <w:t xml:space="preserve">. </w:t>
      </w:r>
      <w:r w:rsidRPr="00E01931">
        <w:t>Počet týždenných vyučovacích hodín v jednotlivých ročníkoch je presne určený pre každý</w:t>
      </w:r>
    </w:p>
    <w:p w:rsidR="00C74D9F" w:rsidRDefault="00C74D9F" w:rsidP="00C74D9F">
      <w:r>
        <w:t xml:space="preserve">    </w:t>
      </w:r>
      <w:r w:rsidRPr="00E01931">
        <w:t xml:space="preserve"> učebný plán. Taktiež celkový počet vyučovacích hodín je presne daný.</w:t>
      </w:r>
    </w:p>
    <w:p w:rsidR="00C74D9F" w:rsidRDefault="00C74D9F" w:rsidP="00C74D9F"/>
    <w:p w:rsidR="00C74D9F" w:rsidRDefault="00C74D9F" w:rsidP="00C74D9F">
      <w:r>
        <w:t xml:space="preserve">2. Vyučovacia hodina má 45 minút v tomto rozdelení učebného plánu. Škola si môže zvoliť </w:t>
      </w:r>
    </w:p>
    <w:p w:rsidR="00C74D9F" w:rsidRDefault="00C74D9F" w:rsidP="00C74D9F">
      <w:r>
        <w:t xml:space="preserve">     vlastnú organizáciu vyučovania. S prihliadnutím na osobitosti žiakov so zdravotným</w:t>
      </w:r>
    </w:p>
    <w:p w:rsidR="00C74D9F" w:rsidRDefault="00C74D9F" w:rsidP="00C74D9F">
      <w:r>
        <w:t xml:space="preserve">     znevýhodnením môže škola uplatňovať aj iné spôsoby organizácie vyučovania, a to</w:t>
      </w:r>
    </w:p>
    <w:p w:rsidR="00C74D9F" w:rsidRDefault="00C74D9F" w:rsidP="00C74D9F">
      <w:r>
        <w:t xml:space="preserve">     členením vyučovacej hodiny do kratších časových úsekov, zaraďovaním a organizovaním</w:t>
      </w:r>
    </w:p>
    <w:p w:rsidR="00C74D9F" w:rsidRDefault="00C74D9F" w:rsidP="00C74D9F">
      <w:r>
        <w:t xml:space="preserve">     prestávok, blokovým vyučovaním a inými organizačnými formami. V rámci vyučovania je</w:t>
      </w:r>
    </w:p>
    <w:p w:rsidR="00C74D9F" w:rsidRDefault="00C74D9F" w:rsidP="00C74D9F">
      <w:r>
        <w:t xml:space="preserve">     možná individuálna práca s vybranými žiakmi prostredníctvom liečebného pedagóga</w:t>
      </w:r>
    </w:p>
    <w:p w:rsidR="00C74D9F" w:rsidRDefault="00C74D9F" w:rsidP="00C74D9F">
      <w:r>
        <w:t xml:space="preserve">    logopéda, školského psychológa s cieľom systematickej korekcie, terapie alebo redukácie</w:t>
      </w:r>
    </w:p>
    <w:p w:rsidR="00C74D9F" w:rsidRDefault="00C74D9F" w:rsidP="00C74D9F">
      <w:r>
        <w:t xml:space="preserve">    postihnutia, narušenia.</w:t>
      </w:r>
    </w:p>
    <w:p w:rsidR="00C74D9F" w:rsidRDefault="00C74D9F" w:rsidP="00C74D9F">
      <w:pPr>
        <w:rPr>
          <w:b/>
        </w:rPr>
      </w:pPr>
    </w:p>
    <w:p w:rsidR="00C74D9F" w:rsidRDefault="00C74D9F" w:rsidP="00C74D9F">
      <w:r w:rsidRPr="00E01931">
        <w:lastRenderedPageBreak/>
        <w:t xml:space="preserve">3. </w:t>
      </w:r>
      <w:r>
        <w:t xml:space="preserve">V prípravnom ročníku vyučovaciu hodinu špecifického vyučovacieho predmetu </w:t>
      </w:r>
    </w:p>
    <w:p w:rsidR="00C74D9F" w:rsidRDefault="00C74D9F" w:rsidP="00C74D9F">
      <w:r>
        <w:t xml:space="preserve">     rozvíjanie komunikačnej schopnosti zabezpečujú dvaja pedagogickí zamestnanci.</w:t>
      </w:r>
    </w:p>
    <w:p w:rsidR="00C74D9F" w:rsidRDefault="00C74D9F" w:rsidP="00C74D9F"/>
    <w:p w:rsidR="00C74D9F" w:rsidRDefault="00C74D9F" w:rsidP="00C74D9F">
      <w:r>
        <w:t>4. V 5. až 9. ročníku vyučovacie hodiny vyučovacieho predmetu pracovné vyučovanie sa</w:t>
      </w:r>
    </w:p>
    <w:p w:rsidR="00C74D9F" w:rsidRDefault="00C74D9F" w:rsidP="00C74D9F">
      <w:r>
        <w:t xml:space="preserve">     vyučujú v skupinách s maximálnym počtom 6 žiakov. Skupiny sa vyučujú spravidla</w:t>
      </w:r>
    </w:p>
    <w:p w:rsidR="00C74D9F" w:rsidRDefault="00C74D9F" w:rsidP="00C74D9F">
      <w:r>
        <w:t xml:space="preserve">     oddelene pre chlapcov a dievčatá. Skupiny možno utvárať aj zo žiakov najbližších</w:t>
      </w:r>
    </w:p>
    <w:p w:rsidR="00C74D9F" w:rsidRDefault="00C74D9F" w:rsidP="00C74D9F">
      <w:r>
        <w:t xml:space="preserve">     ročníkov. Ďalšia skupina vznikne až po naplnení predchádzajúcej skupiny na maximálny</w:t>
      </w:r>
    </w:p>
    <w:p w:rsidR="00C74D9F" w:rsidRDefault="00C74D9F" w:rsidP="00C74D9F">
      <w:r>
        <w:t xml:space="preserve">     počet.</w:t>
      </w:r>
    </w:p>
    <w:p w:rsidR="00C74D9F" w:rsidRDefault="00C74D9F" w:rsidP="00C74D9F"/>
    <w:p w:rsidR="00C74D9F" w:rsidRDefault="00C74D9F" w:rsidP="00C74D9F">
      <w:r>
        <w:t>5.V 5. až 9. ročníku vyučovacie hodiny vyučovacieho predmetu telesná a športová výchova sa</w:t>
      </w:r>
    </w:p>
    <w:p w:rsidR="00C74D9F" w:rsidRDefault="00C74D9F" w:rsidP="00C74D9F">
      <w:r>
        <w:t xml:space="preserve">    vyučujú spravidla  oddelene pre chlapcov a dievčatá.</w:t>
      </w:r>
      <w:r w:rsidRPr="00250FA9">
        <w:t xml:space="preserve"> </w:t>
      </w:r>
      <w:r>
        <w:t>. Skupiny možno utvárať aj zo žiakov</w:t>
      </w:r>
    </w:p>
    <w:p w:rsidR="00C74D9F" w:rsidRDefault="00C74D9F" w:rsidP="00C74D9F">
      <w:r>
        <w:t xml:space="preserve">    najbližších ročníkov. Najvyšší počet žiakov v skupine je zhodný s počtom žiakov v triede</w:t>
      </w:r>
    </w:p>
    <w:p w:rsidR="00C74D9F" w:rsidRDefault="00C74D9F" w:rsidP="00C74D9F">
      <w:r>
        <w:t xml:space="preserve">    príslušného ročníka. Ak je skupina utvorená zo žiakov najbližších ročníkov, najvyšší počet</w:t>
      </w:r>
    </w:p>
    <w:p w:rsidR="00C74D9F" w:rsidRDefault="00C74D9F" w:rsidP="00C74D9F">
      <w:r>
        <w:t xml:space="preserve">    žiakov v skupine je zhodný s počtom žiakov v triede najnižšieho ročníka. Ďalšia skupina</w:t>
      </w:r>
    </w:p>
    <w:p w:rsidR="00C74D9F" w:rsidRDefault="00C74D9F" w:rsidP="00C74D9F">
      <w:r>
        <w:t xml:space="preserve">    vznikne až po naplnení predchádzajúcej skupiny na maximálny  počet.</w:t>
      </w:r>
    </w:p>
    <w:p w:rsidR="00C74D9F" w:rsidRDefault="00C74D9F" w:rsidP="00C74D9F"/>
    <w:p w:rsidR="00C74D9F" w:rsidRDefault="00C74D9F" w:rsidP="00C74D9F">
      <w:r>
        <w:t>6.Vyučovací predmet pracovné vyučovanie je možné vyučovať v dvojhodinových celkoch.</w:t>
      </w:r>
    </w:p>
    <w:p w:rsidR="00C74D9F" w:rsidRDefault="00C74D9F" w:rsidP="00C74D9F"/>
    <w:p w:rsidR="00C74D9F" w:rsidRDefault="00C74D9F" w:rsidP="00C74D9F">
      <w:r>
        <w:t>7. Vyučovací predmet výtvarná výchova je možné vyučovať v dvojhodinových celkoch každý</w:t>
      </w:r>
    </w:p>
    <w:p w:rsidR="00C74D9F" w:rsidRDefault="00C74D9F" w:rsidP="00C74D9F">
      <w:r>
        <w:t xml:space="preserve">     druhý týždeň.</w:t>
      </w:r>
    </w:p>
    <w:p w:rsidR="00C74D9F" w:rsidRDefault="00C74D9F" w:rsidP="00C74D9F"/>
    <w:p w:rsidR="00C74D9F" w:rsidRDefault="00C74D9F" w:rsidP="00C74D9F">
      <w:r>
        <w:t>8. Na vyučovacích hodinách slovenského jazyka a slovenskej literatúry ( u žiakov s ľahkým</w:t>
      </w:r>
    </w:p>
    <w:p w:rsidR="00C74D9F" w:rsidRDefault="00C74D9F" w:rsidP="00C74D9F">
      <w:r>
        <w:t xml:space="preserve">    stupňom mentálneho postihnutia s vyučovacím jazykom národnostných menšín )</w:t>
      </w:r>
      <w:r w:rsidR="00454F79">
        <w:t xml:space="preserve"> </w:t>
      </w:r>
      <w:r>
        <w:t>triedu</w:t>
      </w:r>
    </w:p>
    <w:p w:rsidR="00C74D9F" w:rsidRDefault="00C74D9F" w:rsidP="00C74D9F">
      <w:r>
        <w:t xml:space="preserve">    možno deliť.</w:t>
      </w:r>
    </w:p>
    <w:p w:rsidR="0050679C" w:rsidRDefault="0050679C" w:rsidP="00C74D9F"/>
    <w:p w:rsidR="00C74D9F" w:rsidRDefault="00C74D9F" w:rsidP="00C74D9F">
      <w:r>
        <w:t>Vlastné poznámky:</w:t>
      </w:r>
    </w:p>
    <w:p w:rsidR="00C74D9F" w:rsidRPr="00EA1E54" w:rsidRDefault="00ED18CB" w:rsidP="00C74D9F">
      <w:r>
        <w:t xml:space="preserve"> </w:t>
      </w:r>
      <w:r w:rsidR="00C74D9F">
        <w:t xml:space="preserve">1.  </w:t>
      </w:r>
      <w:r w:rsidR="00C74D9F" w:rsidRPr="00EA1E54">
        <w:t>Vyučovacia hodina  má 45 minút.</w:t>
      </w:r>
    </w:p>
    <w:p w:rsidR="00C74D9F" w:rsidRPr="00EA1E54" w:rsidRDefault="00C74D9F" w:rsidP="00454F79">
      <w:r>
        <w:t xml:space="preserve"> 2.  </w:t>
      </w:r>
      <w:r w:rsidRPr="00EA1E54">
        <w:t xml:space="preserve">Náboženská a etická výchova sa vyučuje  paralelne. </w:t>
      </w:r>
    </w:p>
    <w:p w:rsidR="00C74D9F" w:rsidRPr="00EA1E54" w:rsidRDefault="00454F79" w:rsidP="00C74D9F">
      <w:r>
        <w:t xml:space="preserve"> 3 . </w:t>
      </w:r>
      <w:r w:rsidR="00C74D9F" w:rsidRPr="00EA1E54">
        <w:t xml:space="preserve">Telesná a športová výchova  sa vyučuje pre chlapcov a dievčatá </w:t>
      </w:r>
      <w:r>
        <w:t>spolu</w:t>
      </w:r>
      <w:r w:rsidR="00C74D9F" w:rsidRPr="00EA1E54">
        <w:t xml:space="preserve">. </w:t>
      </w:r>
    </w:p>
    <w:p w:rsidR="00C74D9F" w:rsidRPr="00EA1E54" w:rsidRDefault="00ED18CB" w:rsidP="00C74D9F">
      <w:r>
        <w:t xml:space="preserve"> </w:t>
      </w:r>
      <w:r w:rsidR="00C74D9F">
        <w:t xml:space="preserve">4.  </w:t>
      </w:r>
      <w:r w:rsidR="00454F79">
        <w:t xml:space="preserve"> </w:t>
      </w:r>
      <w:r w:rsidR="00C74D9F" w:rsidRPr="00EA1E54">
        <w:t>Počet skupín a počet žiakov v skupine sa určí spravidla aj zohľadnením priestorových,</w:t>
      </w:r>
    </w:p>
    <w:p w:rsidR="00C74D9F" w:rsidRPr="00EA1E54" w:rsidRDefault="00C74D9F" w:rsidP="00C74D9F">
      <w:r w:rsidRPr="00EA1E54">
        <w:t xml:space="preserve">       personálnych a finančných podmienok školy, charakteru činnosti žiakov, náročnosti</w:t>
      </w:r>
    </w:p>
    <w:p w:rsidR="00C74D9F" w:rsidRPr="00EA1E54" w:rsidRDefault="00C74D9F" w:rsidP="00C74D9F">
      <w:r w:rsidRPr="00EA1E54">
        <w:t xml:space="preserve">       predmetu a požiadaviek na BOZP .</w:t>
      </w:r>
    </w:p>
    <w:p w:rsidR="00811532" w:rsidRDefault="00811532" w:rsidP="00C74D9F">
      <w:pPr>
        <w:rPr>
          <w:b/>
          <w:sz w:val="28"/>
          <w:szCs w:val="28"/>
        </w:rPr>
      </w:pPr>
    </w:p>
    <w:p w:rsidR="005961E0" w:rsidRPr="00C74D9F" w:rsidRDefault="00811532" w:rsidP="00C74D9F">
      <w:pPr>
        <w:rPr>
          <w:sz w:val="28"/>
          <w:szCs w:val="28"/>
        </w:rPr>
      </w:pPr>
      <w:r w:rsidRPr="00811532">
        <w:rPr>
          <w:sz w:val="28"/>
          <w:szCs w:val="28"/>
        </w:rPr>
        <w:t xml:space="preserve"> </w:t>
      </w:r>
    </w:p>
    <w:tbl>
      <w:tblPr>
        <w:tblStyle w:val="Mriekatabuky"/>
        <w:tblW w:w="0" w:type="auto"/>
        <w:tblLook w:val="04A0" w:firstRow="1" w:lastRow="0" w:firstColumn="1" w:lastColumn="0" w:noHBand="0" w:noVBand="1"/>
      </w:tblPr>
      <w:tblGrid>
        <w:gridCol w:w="9212"/>
      </w:tblGrid>
      <w:tr w:rsidR="005961E0" w:rsidTr="005961E0">
        <w:tc>
          <w:tcPr>
            <w:tcW w:w="9212" w:type="dxa"/>
            <w:shd w:val="clear" w:color="auto" w:fill="92D050"/>
          </w:tcPr>
          <w:p w:rsidR="005961E0" w:rsidRPr="00811532" w:rsidRDefault="005961E0" w:rsidP="005961E0">
            <w:pPr>
              <w:rPr>
                <w:b/>
                <w:sz w:val="28"/>
                <w:szCs w:val="28"/>
              </w:rPr>
            </w:pPr>
            <w:r w:rsidRPr="00811532">
              <w:rPr>
                <w:b/>
                <w:sz w:val="28"/>
                <w:szCs w:val="28"/>
              </w:rPr>
              <w:t>V. Učebné osnovy</w:t>
            </w:r>
          </w:p>
          <w:p w:rsidR="005961E0" w:rsidRDefault="005961E0" w:rsidP="00C74D9F">
            <w:pPr>
              <w:rPr>
                <w:sz w:val="28"/>
                <w:szCs w:val="28"/>
              </w:rPr>
            </w:pPr>
            <w:r>
              <w:rPr>
                <w:sz w:val="28"/>
                <w:szCs w:val="28"/>
              </w:rPr>
              <w:t xml:space="preserve"> </w:t>
            </w:r>
          </w:p>
        </w:tc>
      </w:tr>
    </w:tbl>
    <w:p w:rsidR="00811532" w:rsidRPr="00C74D9F" w:rsidRDefault="00811532" w:rsidP="00C74D9F">
      <w:pPr>
        <w:rPr>
          <w:sz w:val="28"/>
          <w:szCs w:val="28"/>
        </w:rPr>
      </w:pPr>
    </w:p>
    <w:p w:rsidR="00CE01F1" w:rsidRPr="00FF666A" w:rsidRDefault="00CE01F1" w:rsidP="00CE01F1">
      <w:pPr>
        <w:jc w:val="center"/>
      </w:pPr>
    </w:p>
    <w:p w:rsidR="00CE01F1" w:rsidRPr="00FF666A" w:rsidRDefault="00CE01F1" w:rsidP="00CE01F1">
      <w:r w:rsidRPr="00FF666A">
        <w:t>Tvoria vlastný didaktický program vzdelávania pre každý predmet. Vychádzajú zo Štátneho vzdelávacieho programu a reflektujú profil absolventa a zameranie školy.</w:t>
      </w:r>
    </w:p>
    <w:p w:rsidR="00CE01F1" w:rsidRPr="00FF666A" w:rsidRDefault="00CE01F1" w:rsidP="00CE01F1"/>
    <w:p w:rsidR="00CE01F1" w:rsidRPr="00FF666A" w:rsidRDefault="00CE01F1" w:rsidP="00CE01F1">
      <w:r w:rsidRPr="00FF666A">
        <w:t>Obsahujú:</w:t>
      </w:r>
    </w:p>
    <w:p w:rsidR="00CE01F1" w:rsidRPr="00FF666A" w:rsidRDefault="00CE01F1" w:rsidP="00CE01F1"/>
    <w:p w:rsidR="00CE01F1" w:rsidRPr="00FF666A" w:rsidRDefault="00CE01F1" w:rsidP="007E23F7">
      <w:pPr>
        <w:numPr>
          <w:ilvl w:val="0"/>
          <w:numId w:val="3"/>
        </w:numPr>
        <w:tabs>
          <w:tab w:val="left" w:pos="720"/>
        </w:tabs>
        <w:rPr>
          <w:b/>
        </w:rPr>
      </w:pPr>
      <w:r w:rsidRPr="00FF666A">
        <w:rPr>
          <w:b/>
        </w:rPr>
        <w:t xml:space="preserve"> Charakteristiku predmetu, jeho význam v obsahu vzdelávania</w:t>
      </w:r>
    </w:p>
    <w:p w:rsidR="00CE01F1" w:rsidRPr="00FF666A" w:rsidRDefault="00CE01F1" w:rsidP="00CE01F1">
      <w:pPr>
        <w:tabs>
          <w:tab w:val="left" w:pos="720"/>
        </w:tabs>
        <w:ind w:left="900"/>
        <w:rPr>
          <w:b/>
        </w:rPr>
      </w:pPr>
    </w:p>
    <w:p w:rsidR="00CE01F1" w:rsidRPr="00FF666A" w:rsidRDefault="00CE01F1" w:rsidP="007E23F7">
      <w:pPr>
        <w:numPr>
          <w:ilvl w:val="0"/>
          <w:numId w:val="3"/>
        </w:numPr>
        <w:tabs>
          <w:tab w:val="left" w:pos="720"/>
        </w:tabs>
        <w:rPr>
          <w:b/>
        </w:rPr>
      </w:pPr>
      <w:r w:rsidRPr="00FF666A">
        <w:rPr>
          <w:b/>
        </w:rPr>
        <w:t xml:space="preserve"> Rozvíjajúce ciele, predmetové spôsobilosti vychádzajúce z kľúčových</w:t>
      </w:r>
    </w:p>
    <w:p w:rsidR="00CE01F1" w:rsidRPr="00FF666A" w:rsidRDefault="00CE01F1" w:rsidP="00CE01F1">
      <w:pPr>
        <w:tabs>
          <w:tab w:val="left" w:pos="720"/>
        </w:tabs>
        <w:ind w:left="900"/>
        <w:rPr>
          <w:b/>
        </w:rPr>
      </w:pPr>
      <w:r w:rsidRPr="00FF666A">
        <w:rPr>
          <w:b/>
        </w:rPr>
        <w:t>Spôsobilostí</w:t>
      </w:r>
    </w:p>
    <w:p w:rsidR="00CE01F1" w:rsidRPr="00FF666A" w:rsidRDefault="00CE01F1" w:rsidP="00CE01F1">
      <w:pPr>
        <w:tabs>
          <w:tab w:val="left" w:pos="720"/>
        </w:tabs>
        <w:rPr>
          <w:b/>
        </w:rPr>
      </w:pPr>
    </w:p>
    <w:p w:rsidR="00CE01F1" w:rsidRPr="00FF666A" w:rsidRDefault="00CE01F1" w:rsidP="007E23F7">
      <w:pPr>
        <w:numPr>
          <w:ilvl w:val="0"/>
          <w:numId w:val="3"/>
        </w:numPr>
        <w:tabs>
          <w:tab w:val="left" w:pos="720"/>
        </w:tabs>
        <w:rPr>
          <w:b/>
        </w:rPr>
      </w:pPr>
      <w:r w:rsidRPr="00FF666A">
        <w:rPr>
          <w:b/>
        </w:rPr>
        <w:lastRenderedPageBreak/>
        <w:t xml:space="preserve"> Témy, prostredníctvom ktorých rozvíjame kompetencie, obsah, prierezové témy a prepojenie s inými predmetmi</w:t>
      </w:r>
    </w:p>
    <w:p w:rsidR="00CE01F1" w:rsidRPr="00FF666A" w:rsidRDefault="00CE01F1" w:rsidP="00CE01F1">
      <w:pPr>
        <w:tabs>
          <w:tab w:val="left" w:pos="720"/>
        </w:tabs>
        <w:ind w:left="900"/>
        <w:rPr>
          <w:b/>
        </w:rPr>
      </w:pPr>
    </w:p>
    <w:p w:rsidR="00CE01F1" w:rsidRPr="00FF666A" w:rsidRDefault="00CE01F1" w:rsidP="007E23F7">
      <w:pPr>
        <w:numPr>
          <w:ilvl w:val="0"/>
          <w:numId w:val="3"/>
        </w:numPr>
        <w:tabs>
          <w:tab w:val="left" w:pos="720"/>
        </w:tabs>
        <w:rPr>
          <w:b/>
        </w:rPr>
      </w:pPr>
      <w:r w:rsidRPr="00FF666A">
        <w:rPr>
          <w:b/>
        </w:rPr>
        <w:t xml:space="preserve"> Požiadavky na výstup</w:t>
      </w:r>
    </w:p>
    <w:p w:rsidR="00CE01F1" w:rsidRPr="00FF666A" w:rsidRDefault="00CE01F1" w:rsidP="00CE01F1">
      <w:pPr>
        <w:pStyle w:val="Odsekzoznamu"/>
        <w:rPr>
          <w:b/>
        </w:rPr>
      </w:pPr>
    </w:p>
    <w:p w:rsidR="00CE01F1" w:rsidRPr="00FF666A" w:rsidRDefault="00CE01F1" w:rsidP="00CE01F1">
      <w:pPr>
        <w:tabs>
          <w:tab w:val="left" w:pos="720"/>
        </w:tabs>
        <w:ind w:left="900"/>
        <w:rPr>
          <w:b/>
        </w:rPr>
      </w:pPr>
    </w:p>
    <w:p w:rsidR="00CE01F1" w:rsidRPr="00FF666A" w:rsidRDefault="00CE01F1" w:rsidP="007E23F7">
      <w:pPr>
        <w:numPr>
          <w:ilvl w:val="0"/>
          <w:numId w:val="3"/>
        </w:numPr>
        <w:tabs>
          <w:tab w:val="left" w:pos="720"/>
        </w:tabs>
        <w:rPr>
          <w:b/>
        </w:rPr>
      </w:pPr>
      <w:r w:rsidRPr="00FF666A">
        <w:rPr>
          <w:b/>
        </w:rPr>
        <w:t xml:space="preserve"> Metódy a formy práce</w:t>
      </w:r>
      <w:r w:rsidR="00811532">
        <w:rPr>
          <w:b/>
        </w:rPr>
        <w:t xml:space="preserve"> </w:t>
      </w:r>
      <w:r w:rsidRPr="00FF666A">
        <w:rPr>
          <w:b/>
        </w:rPr>
        <w:t>-stratégie vyučovania</w:t>
      </w:r>
    </w:p>
    <w:p w:rsidR="00CE01F1" w:rsidRPr="00FF666A" w:rsidRDefault="00CE01F1" w:rsidP="00CE01F1">
      <w:pPr>
        <w:tabs>
          <w:tab w:val="left" w:pos="720"/>
        </w:tabs>
        <w:ind w:left="900"/>
        <w:rPr>
          <w:b/>
        </w:rPr>
      </w:pPr>
    </w:p>
    <w:p w:rsidR="00CE01F1" w:rsidRPr="00FF666A" w:rsidRDefault="00CE01F1" w:rsidP="007E23F7">
      <w:pPr>
        <w:numPr>
          <w:ilvl w:val="0"/>
          <w:numId w:val="3"/>
        </w:numPr>
        <w:tabs>
          <w:tab w:val="left" w:pos="720"/>
        </w:tabs>
        <w:rPr>
          <w:b/>
        </w:rPr>
      </w:pPr>
      <w:r w:rsidRPr="00FF666A">
        <w:rPr>
          <w:b/>
        </w:rPr>
        <w:t xml:space="preserve"> Učebné zdroje sú zdrojom informácií pre žiakov. Sú to učebnice, odborná literatúra, odborné časopisy, náučné slovníky, materiálno-technické a didaktické prostriedky a pod.</w:t>
      </w:r>
    </w:p>
    <w:p w:rsidR="00CE01F1" w:rsidRPr="00FF666A" w:rsidRDefault="00CE01F1" w:rsidP="0003150E">
      <w:pPr>
        <w:tabs>
          <w:tab w:val="left" w:pos="720"/>
        </w:tabs>
        <w:rPr>
          <w:b/>
        </w:rPr>
      </w:pPr>
    </w:p>
    <w:p w:rsidR="00ED18CB" w:rsidRPr="0003150E" w:rsidRDefault="00CE01F1" w:rsidP="007E23F7">
      <w:pPr>
        <w:numPr>
          <w:ilvl w:val="0"/>
          <w:numId w:val="3"/>
        </w:numPr>
        <w:tabs>
          <w:tab w:val="left" w:pos="720"/>
        </w:tabs>
        <w:rPr>
          <w:b/>
        </w:rPr>
      </w:pPr>
      <w:r w:rsidRPr="00FF666A">
        <w:rPr>
          <w:b/>
        </w:rPr>
        <w:t xml:space="preserve"> Hodnotenie predmetu</w:t>
      </w:r>
    </w:p>
    <w:p w:rsidR="00454F79" w:rsidRDefault="00454F79" w:rsidP="0003150E">
      <w:pPr>
        <w:rPr>
          <w:b/>
        </w:rPr>
      </w:pPr>
    </w:p>
    <w:p w:rsidR="002A2F93" w:rsidRDefault="002A2F93" w:rsidP="00333E15">
      <w:pPr>
        <w:jc w:val="center"/>
        <w:rPr>
          <w:b/>
        </w:rPr>
      </w:pPr>
    </w:p>
    <w:p w:rsidR="00333E15" w:rsidRPr="00FF666A" w:rsidRDefault="00333E15" w:rsidP="00333E15">
      <w:pPr>
        <w:jc w:val="center"/>
        <w:rPr>
          <w:b/>
        </w:rPr>
      </w:pPr>
      <w:r w:rsidRPr="00FF666A">
        <w:rPr>
          <w:b/>
        </w:rPr>
        <w:t xml:space="preserve">ZŠ s VJM GEMER :Inovovaný  učebný plán: pre </w:t>
      </w:r>
      <w:r>
        <w:rPr>
          <w:b/>
        </w:rPr>
        <w:t>1</w:t>
      </w:r>
      <w:r w:rsidRPr="00FF666A">
        <w:rPr>
          <w:b/>
        </w:rPr>
        <w:t xml:space="preserve">.stupeň: ISCED </w:t>
      </w:r>
      <w:r>
        <w:rPr>
          <w:b/>
        </w:rPr>
        <w:t>1</w:t>
      </w:r>
    </w:p>
    <w:p w:rsidR="00333E15" w:rsidRDefault="00333E15" w:rsidP="00333E15">
      <w:pPr>
        <w:tabs>
          <w:tab w:val="left" w:pos="720"/>
        </w:tabs>
        <w:rPr>
          <w:b/>
        </w:rPr>
      </w:pPr>
    </w:p>
    <w:tbl>
      <w:tblPr>
        <w:tblStyle w:val="Rcsostblzat1"/>
        <w:tblW w:w="9747" w:type="dxa"/>
        <w:tblLook w:val="04A0" w:firstRow="1" w:lastRow="0" w:firstColumn="1" w:lastColumn="0" w:noHBand="0" w:noVBand="1"/>
      </w:tblPr>
      <w:tblGrid>
        <w:gridCol w:w="1923"/>
        <w:gridCol w:w="3330"/>
        <w:gridCol w:w="885"/>
        <w:gridCol w:w="953"/>
        <w:gridCol w:w="953"/>
        <w:gridCol w:w="837"/>
        <w:gridCol w:w="866"/>
      </w:tblGrid>
      <w:tr w:rsidR="002F72BB" w:rsidRPr="002F72BB" w:rsidTr="008A109E">
        <w:trPr>
          <w:trHeight w:val="592"/>
        </w:trPr>
        <w:tc>
          <w:tcPr>
            <w:tcW w:w="1923" w:type="dxa"/>
            <w:vMerge w:val="restart"/>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vzdelávacia oblasť</w:t>
            </w:r>
          </w:p>
        </w:tc>
        <w:tc>
          <w:tcPr>
            <w:tcW w:w="3330" w:type="dxa"/>
            <w:vMerge w:val="restart"/>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vyučovací predmet</w:t>
            </w:r>
          </w:p>
        </w:tc>
        <w:tc>
          <w:tcPr>
            <w:tcW w:w="4494" w:type="dxa"/>
            <w:gridSpan w:val="5"/>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ročník</w:t>
            </w:r>
          </w:p>
          <w:p w:rsidR="002F72BB" w:rsidRPr="002F72BB" w:rsidRDefault="002F72BB" w:rsidP="002F72BB">
            <w:pPr>
              <w:suppressAutoHyphens w:val="0"/>
              <w:jc w:val="center"/>
              <w:rPr>
                <w:rFonts w:eastAsiaTheme="minorHAnsi"/>
                <w:b/>
                <w:lang w:eastAsia="en-US"/>
              </w:rPr>
            </w:pPr>
            <w:r w:rsidRPr="002F72BB">
              <w:rPr>
                <w:rFonts w:eastAsiaTheme="minorHAnsi"/>
                <w:b/>
                <w:lang w:eastAsia="en-US"/>
              </w:rPr>
              <w:t>primárne vzdelávanie</w:t>
            </w:r>
          </w:p>
          <w:p w:rsidR="002F72BB" w:rsidRPr="002F72BB" w:rsidRDefault="002F72BB" w:rsidP="002F72BB">
            <w:pPr>
              <w:suppressAutoHyphens w:val="0"/>
              <w:jc w:val="center"/>
              <w:rPr>
                <w:rFonts w:eastAsiaTheme="minorHAnsi"/>
                <w:b/>
                <w:lang w:eastAsia="en-US"/>
              </w:rPr>
            </w:pPr>
          </w:p>
        </w:tc>
      </w:tr>
      <w:tr w:rsidR="002F72BB" w:rsidRPr="002F72BB" w:rsidTr="008A109E">
        <w:trPr>
          <w:trHeight w:val="663"/>
        </w:trPr>
        <w:tc>
          <w:tcPr>
            <w:tcW w:w="1923" w:type="dxa"/>
            <w:vMerge/>
          </w:tcPr>
          <w:p w:rsidR="002F72BB" w:rsidRPr="002F72BB" w:rsidRDefault="002F72BB" w:rsidP="002F72BB">
            <w:pPr>
              <w:suppressAutoHyphens w:val="0"/>
              <w:jc w:val="center"/>
              <w:rPr>
                <w:rFonts w:eastAsiaTheme="minorHAnsi"/>
                <w:b/>
                <w:lang w:eastAsia="en-US"/>
              </w:rPr>
            </w:pPr>
          </w:p>
        </w:tc>
        <w:tc>
          <w:tcPr>
            <w:tcW w:w="3330" w:type="dxa"/>
            <w:vMerge/>
          </w:tcPr>
          <w:p w:rsidR="002F72BB" w:rsidRPr="002F72BB" w:rsidRDefault="002F72BB" w:rsidP="002F72BB">
            <w:pPr>
              <w:suppressAutoHyphens w:val="0"/>
              <w:jc w:val="center"/>
              <w:rPr>
                <w:rFonts w:eastAsiaTheme="minorHAnsi"/>
                <w:b/>
                <w:lang w:eastAsia="en-US"/>
              </w:rPr>
            </w:pP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3.</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4.</w:t>
            </w:r>
          </w:p>
        </w:tc>
        <w:tc>
          <w:tcPr>
            <w:tcW w:w="866" w:type="dxa"/>
          </w:tcPr>
          <w:p w:rsidR="002F72BB" w:rsidRPr="002F72BB" w:rsidRDefault="002F72BB" w:rsidP="002F72BB">
            <w:pPr>
              <w:suppressAutoHyphens w:val="0"/>
              <w:jc w:val="center"/>
              <w:rPr>
                <w:rFonts w:eastAsiaTheme="minorHAnsi"/>
                <w:b/>
                <w:lang w:eastAsia="en-US"/>
              </w:rPr>
            </w:pPr>
            <w:r w:rsidRPr="002F72BB">
              <w:rPr>
                <w:rFonts w:ascii="Vrinda" w:eastAsiaTheme="minorHAnsi" w:hAnsi="Vrinda" w:cs="Vrinda"/>
                <w:b/>
                <w:lang w:eastAsia="en-US"/>
              </w:rPr>
              <w:t xml:space="preserve"> </w:t>
            </w:r>
            <w:r w:rsidRPr="002F72BB">
              <w:rPr>
                <w:rFonts w:eastAsiaTheme="minorHAnsi"/>
                <w:b/>
                <w:lang w:eastAsia="en-US"/>
              </w:rPr>
              <w:t>Spolu</w:t>
            </w:r>
          </w:p>
        </w:tc>
      </w:tr>
      <w:tr w:rsidR="002F72BB" w:rsidRPr="002F72BB" w:rsidTr="008A109E">
        <w:trPr>
          <w:trHeight w:val="395"/>
        </w:trPr>
        <w:tc>
          <w:tcPr>
            <w:tcW w:w="1923" w:type="dxa"/>
            <w:vMerge w:val="restart"/>
          </w:tcPr>
          <w:p w:rsidR="002F72BB" w:rsidRPr="002F72BB" w:rsidRDefault="002F72BB" w:rsidP="002F72BB">
            <w:pPr>
              <w:suppressAutoHyphens w:val="0"/>
              <w:rPr>
                <w:rFonts w:eastAsiaTheme="minorHAnsi"/>
                <w:b/>
                <w:lang w:eastAsia="en-US"/>
              </w:rPr>
            </w:pPr>
            <w:r w:rsidRPr="002F72BB">
              <w:rPr>
                <w:rFonts w:eastAsiaTheme="minorHAnsi"/>
                <w:b/>
                <w:lang w:eastAsia="en-US"/>
              </w:rPr>
              <w:t xml:space="preserve"> Jazyk a komunikácia</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slovenský jazyk a</w:t>
            </w:r>
            <w:r>
              <w:rPr>
                <w:rFonts w:eastAsiaTheme="minorHAnsi"/>
                <w:b/>
                <w:lang w:eastAsia="en-US"/>
              </w:rPr>
              <w:t xml:space="preserve"> slovenská</w:t>
            </w:r>
            <w:r w:rsidRPr="002F72BB">
              <w:rPr>
                <w:rFonts w:eastAsiaTheme="minorHAnsi"/>
                <w:b/>
                <w:lang w:eastAsia="en-US"/>
              </w:rPr>
              <w:t xml:space="preserve"> literatúra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5</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6</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5</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5</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21</w:t>
            </w:r>
          </w:p>
        </w:tc>
      </w:tr>
      <w:tr w:rsidR="002F72BB" w:rsidRPr="002F72BB" w:rsidTr="008A109E">
        <w:trPr>
          <w:trHeight w:val="394"/>
        </w:trPr>
        <w:tc>
          <w:tcPr>
            <w:tcW w:w="1923" w:type="dxa"/>
            <w:vMerge/>
          </w:tcPr>
          <w:p w:rsidR="002F72BB" w:rsidRPr="002F72BB" w:rsidRDefault="002F72BB" w:rsidP="002F72BB">
            <w:pPr>
              <w:suppressAutoHyphens w:val="0"/>
              <w:rPr>
                <w:rFonts w:eastAsiaTheme="minorHAnsi"/>
                <w:b/>
                <w:lang w:eastAsia="en-US"/>
              </w:rPr>
            </w:pP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maďarský jazyk a literatúra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8</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6+</w:t>
            </w:r>
            <w:r w:rsidRPr="00317369">
              <w:rPr>
                <w:rFonts w:eastAsiaTheme="minorHAnsi"/>
                <w:b/>
                <w:color w:val="FF0000"/>
                <w:lang w:eastAsia="en-US"/>
              </w:rPr>
              <w:t>2</w:t>
            </w:r>
          </w:p>
        </w:tc>
        <w:tc>
          <w:tcPr>
            <w:tcW w:w="953" w:type="dxa"/>
          </w:tcPr>
          <w:p w:rsidR="002F72BB" w:rsidRPr="002F72BB" w:rsidRDefault="002F72BB" w:rsidP="00DD02DD">
            <w:pPr>
              <w:suppressAutoHyphens w:val="0"/>
              <w:jc w:val="center"/>
              <w:rPr>
                <w:rFonts w:eastAsiaTheme="minorHAnsi"/>
                <w:b/>
                <w:lang w:eastAsia="en-US"/>
              </w:rPr>
            </w:pPr>
            <w:r w:rsidRPr="002F72BB">
              <w:rPr>
                <w:rFonts w:eastAsiaTheme="minorHAnsi"/>
                <w:b/>
                <w:lang w:eastAsia="en-US"/>
              </w:rPr>
              <w:t>5+</w:t>
            </w:r>
            <w:r w:rsidR="00DD02DD">
              <w:rPr>
                <w:rFonts w:eastAsiaTheme="minorHAnsi"/>
                <w:b/>
                <w:color w:val="FF0000"/>
                <w:lang w:eastAsia="en-US"/>
              </w:rPr>
              <w:t>2</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5</w:t>
            </w:r>
          </w:p>
        </w:tc>
        <w:tc>
          <w:tcPr>
            <w:tcW w:w="866" w:type="dxa"/>
          </w:tcPr>
          <w:p w:rsidR="002F72BB" w:rsidRPr="002F72BB" w:rsidRDefault="002F72BB" w:rsidP="00DD02DD">
            <w:pPr>
              <w:suppressAutoHyphens w:val="0"/>
              <w:jc w:val="center"/>
              <w:rPr>
                <w:rFonts w:eastAsiaTheme="minorHAnsi"/>
                <w:b/>
                <w:lang w:eastAsia="en-US"/>
              </w:rPr>
            </w:pPr>
            <w:r w:rsidRPr="002F72BB">
              <w:rPr>
                <w:rFonts w:eastAsiaTheme="minorHAnsi"/>
                <w:b/>
                <w:color w:val="92D050"/>
                <w:lang w:eastAsia="en-US"/>
              </w:rPr>
              <w:t>2</w:t>
            </w:r>
            <w:r w:rsidR="00DD02DD">
              <w:rPr>
                <w:rFonts w:eastAsiaTheme="minorHAnsi"/>
                <w:b/>
                <w:color w:val="92D050"/>
                <w:lang w:eastAsia="en-US"/>
              </w:rPr>
              <w:t>4</w:t>
            </w:r>
            <w:r w:rsidRPr="002F72BB">
              <w:rPr>
                <w:rFonts w:eastAsiaTheme="minorHAnsi"/>
                <w:b/>
                <w:lang w:eastAsia="en-US"/>
              </w:rPr>
              <w:t>+</w:t>
            </w:r>
            <w:r w:rsidR="00DD02DD">
              <w:rPr>
                <w:rFonts w:eastAsiaTheme="minorHAnsi"/>
                <w:b/>
                <w:color w:val="FF0000"/>
                <w:lang w:eastAsia="en-US"/>
              </w:rPr>
              <w:t>4</w:t>
            </w:r>
          </w:p>
        </w:tc>
      </w:tr>
      <w:tr w:rsidR="002F72BB" w:rsidRPr="002F72BB" w:rsidTr="008A109E">
        <w:trPr>
          <w:trHeight w:val="394"/>
        </w:trPr>
        <w:tc>
          <w:tcPr>
            <w:tcW w:w="1923" w:type="dxa"/>
            <w:vMerge/>
          </w:tcPr>
          <w:p w:rsidR="002F72BB" w:rsidRPr="002F72BB" w:rsidRDefault="002F72BB" w:rsidP="002F72BB">
            <w:pPr>
              <w:suppressAutoHyphens w:val="0"/>
              <w:rPr>
                <w:rFonts w:eastAsiaTheme="minorHAnsi"/>
                <w:b/>
                <w:lang w:eastAsia="en-US"/>
              </w:rPr>
            </w:pP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anglický jazyk</w:t>
            </w:r>
          </w:p>
        </w:tc>
        <w:tc>
          <w:tcPr>
            <w:tcW w:w="885"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454F79" w:rsidP="002F72BB">
            <w:pPr>
              <w:suppressAutoHyphens w:val="0"/>
              <w:jc w:val="center"/>
              <w:rPr>
                <w:rFonts w:eastAsiaTheme="minorHAnsi"/>
                <w:b/>
                <w:lang w:eastAsia="en-US"/>
              </w:rPr>
            </w:pPr>
            <w:r>
              <w:rPr>
                <w:rFonts w:eastAsiaTheme="minorHAnsi"/>
                <w:b/>
                <w:lang w:eastAsia="en-US"/>
              </w:rPr>
              <w:t>2</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866" w:type="dxa"/>
          </w:tcPr>
          <w:p w:rsidR="002F72BB" w:rsidRPr="002F72BB" w:rsidRDefault="00DD02DD" w:rsidP="002F72BB">
            <w:pPr>
              <w:suppressAutoHyphens w:val="0"/>
              <w:jc w:val="center"/>
              <w:rPr>
                <w:rFonts w:eastAsiaTheme="minorHAnsi"/>
                <w:b/>
                <w:color w:val="92D050"/>
                <w:lang w:eastAsia="en-US"/>
              </w:rPr>
            </w:pPr>
            <w:r>
              <w:rPr>
                <w:rFonts w:eastAsiaTheme="minorHAnsi"/>
                <w:b/>
                <w:color w:val="92D050"/>
                <w:lang w:eastAsia="en-US"/>
              </w:rPr>
              <w:t>4</w:t>
            </w:r>
          </w:p>
        </w:tc>
      </w:tr>
      <w:tr w:rsidR="002F72BB" w:rsidRPr="002F72BB" w:rsidTr="008A109E">
        <w:trPr>
          <w:trHeight w:val="592"/>
        </w:trPr>
        <w:tc>
          <w:tcPr>
            <w:tcW w:w="1923" w:type="dxa"/>
            <w:vMerge w:val="restart"/>
          </w:tcPr>
          <w:p w:rsidR="002F72BB" w:rsidRPr="002F72BB" w:rsidRDefault="002F72BB" w:rsidP="002F72BB">
            <w:pPr>
              <w:suppressAutoHyphens w:val="0"/>
              <w:rPr>
                <w:rFonts w:eastAsiaTheme="minorHAnsi"/>
                <w:b/>
                <w:lang w:eastAsia="en-US"/>
              </w:rPr>
            </w:pPr>
            <w:r w:rsidRPr="002F72BB">
              <w:rPr>
                <w:rFonts w:eastAsiaTheme="minorHAnsi"/>
                <w:b/>
                <w:lang w:eastAsia="en-US"/>
              </w:rPr>
              <w:t>Matematika a práca s informáciami</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matematika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4</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4</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4</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4</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16</w:t>
            </w:r>
          </w:p>
        </w:tc>
      </w:tr>
      <w:tr w:rsidR="002F72BB" w:rsidRPr="002F72BB" w:rsidTr="008A109E">
        <w:trPr>
          <w:trHeight w:val="591"/>
        </w:trPr>
        <w:tc>
          <w:tcPr>
            <w:tcW w:w="1923" w:type="dxa"/>
            <w:vMerge/>
          </w:tcPr>
          <w:p w:rsidR="002F72BB" w:rsidRPr="002F72BB" w:rsidRDefault="002F72BB" w:rsidP="002F72BB">
            <w:pPr>
              <w:suppressAutoHyphens w:val="0"/>
              <w:rPr>
                <w:rFonts w:eastAsiaTheme="minorHAnsi"/>
                <w:b/>
                <w:lang w:eastAsia="en-US"/>
              </w:rPr>
            </w:pP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informatická výchova</w:t>
            </w:r>
          </w:p>
        </w:tc>
        <w:tc>
          <w:tcPr>
            <w:tcW w:w="885"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2</w:t>
            </w:r>
          </w:p>
        </w:tc>
      </w:tr>
      <w:tr w:rsidR="002F72BB" w:rsidRPr="002F72BB" w:rsidTr="008A109E">
        <w:trPr>
          <w:trHeight w:val="592"/>
        </w:trPr>
        <w:tc>
          <w:tcPr>
            <w:tcW w:w="1923" w:type="dxa"/>
            <w:vMerge w:val="restart"/>
          </w:tcPr>
          <w:p w:rsidR="002F72BB" w:rsidRPr="002F72BB" w:rsidRDefault="002F72BB" w:rsidP="002F72BB">
            <w:pPr>
              <w:suppressAutoHyphens w:val="0"/>
              <w:rPr>
                <w:rFonts w:eastAsiaTheme="minorHAnsi"/>
                <w:b/>
                <w:lang w:eastAsia="en-US"/>
              </w:rPr>
            </w:pPr>
            <w:r w:rsidRPr="002F72BB">
              <w:rPr>
                <w:rFonts w:eastAsiaTheme="minorHAnsi"/>
                <w:b/>
                <w:lang w:eastAsia="en-US"/>
              </w:rPr>
              <w:t>Človek a príroda</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prvouka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953" w:type="dxa"/>
          </w:tcPr>
          <w:p w:rsidR="002F72BB" w:rsidRPr="002F72BB" w:rsidRDefault="002F72BB" w:rsidP="002F72BB">
            <w:pPr>
              <w:suppressAutoHyphens w:val="0"/>
              <w:jc w:val="center"/>
              <w:rPr>
                <w:rFonts w:eastAsiaTheme="minorHAnsi"/>
                <w:b/>
                <w:lang w:eastAsia="en-US"/>
              </w:rPr>
            </w:pPr>
          </w:p>
        </w:tc>
        <w:tc>
          <w:tcPr>
            <w:tcW w:w="837" w:type="dxa"/>
          </w:tcPr>
          <w:p w:rsidR="002F72BB" w:rsidRPr="002F72BB" w:rsidRDefault="002F72BB" w:rsidP="002F72BB">
            <w:pPr>
              <w:suppressAutoHyphens w:val="0"/>
              <w:jc w:val="center"/>
              <w:rPr>
                <w:rFonts w:eastAsiaTheme="minorHAnsi"/>
                <w:b/>
                <w:lang w:eastAsia="en-US"/>
              </w:rPr>
            </w:pP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3</w:t>
            </w:r>
          </w:p>
        </w:tc>
      </w:tr>
      <w:tr w:rsidR="002F72BB" w:rsidRPr="002F72BB" w:rsidTr="008A109E">
        <w:trPr>
          <w:trHeight w:val="591"/>
        </w:trPr>
        <w:tc>
          <w:tcPr>
            <w:tcW w:w="1923" w:type="dxa"/>
            <w:vMerge/>
          </w:tcPr>
          <w:p w:rsidR="002F72BB" w:rsidRPr="002F72BB" w:rsidRDefault="002F72BB" w:rsidP="002F72BB">
            <w:pPr>
              <w:suppressAutoHyphens w:val="0"/>
              <w:rPr>
                <w:rFonts w:eastAsiaTheme="minorHAnsi"/>
                <w:b/>
                <w:lang w:eastAsia="en-US"/>
              </w:rPr>
            </w:pP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prírodoveda</w:t>
            </w:r>
          </w:p>
        </w:tc>
        <w:tc>
          <w:tcPr>
            <w:tcW w:w="885"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3</w:t>
            </w:r>
          </w:p>
        </w:tc>
      </w:tr>
      <w:tr w:rsidR="002F72BB" w:rsidRPr="002F72BB" w:rsidTr="008A109E">
        <w:trPr>
          <w:trHeight w:val="695"/>
        </w:trPr>
        <w:tc>
          <w:tcPr>
            <w:tcW w:w="1923" w:type="dxa"/>
          </w:tcPr>
          <w:p w:rsidR="002F72BB" w:rsidRPr="002F72BB" w:rsidRDefault="002F72BB" w:rsidP="002F72BB">
            <w:pPr>
              <w:suppressAutoHyphens w:val="0"/>
              <w:rPr>
                <w:rFonts w:eastAsiaTheme="minorHAnsi"/>
                <w:b/>
                <w:lang w:eastAsia="en-US"/>
              </w:rPr>
            </w:pPr>
            <w:r w:rsidRPr="002F72BB">
              <w:rPr>
                <w:rFonts w:eastAsiaTheme="minorHAnsi"/>
                <w:b/>
                <w:lang w:eastAsia="en-US"/>
              </w:rPr>
              <w:t>Človek a spoločnosť</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vlastiveda</w:t>
            </w:r>
          </w:p>
        </w:tc>
        <w:tc>
          <w:tcPr>
            <w:tcW w:w="885"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DD02DD" w:rsidP="002F72BB">
            <w:pPr>
              <w:suppressAutoHyphens w:val="0"/>
              <w:jc w:val="center"/>
              <w:rPr>
                <w:rFonts w:eastAsiaTheme="minorHAnsi"/>
                <w:b/>
                <w:lang w:eastAsia="en-US"/>
              </w:rPr>
            </w:pPr>
            <w:r>
              <w:rPr>
                <w:rFonts w:eastAsiaTheme="minorHAnsi"/>
                <w:b/>
                <w:lang w:eastAsia="en-US"/>
              </w:rPr>
              <w:t>1+</w:t>
            </w:r>
            <w:r w:rsidRPr="00DD02DD">
              <w:rPr>
                <w:rFonts w:eastAsiaTheme="minorHAnsi"/>
                <w:b/>
                <w:color w:val="FF0000"/>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3</w:t>
            </w:r>
          </w:p>
        </w:tc>
      </w:tr>
      <w:tr w:rsidR="002F72BB" w:rsidRPr="002F72BB" w:rsidTr="008A109E">
        <w:trPr>
          <w:trHeight w:val="705"/>
        </w:trPr>
        <w:tc>
          <w:tcPr>
            <w:tcW w:w="1923" w:type="dxa"/>
          </w:tcPr>
          <w:p w:rsidR="002F72BB" w:rsidRPr="002F72BB" w:rsidRDefault="002F72BB" w:rsidP="002F72BB">
            <w:pPr>
              <w:suppressAutoHyphens w:val="0"/>
              <w:rPr>
                <w:rFonts w:eastAsiaTheme="minorHAnsi"/>
                <w:b/>
                <w:lang w:eastAsia="en-US"/>
              </w:rPr>
            </w:pPr>
            <w:r w:rsidRPr="002F72BB">
              <w:rPr>
                <w:rFonts w:eastAsiaTheme="minorHAnsi"/>
                <w:b/>
                <w:lang w:eastAsia="en-US"/>
              </w:rPr>
              <w:t>Človek a hodnoty</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etická výchova/náboženská výchova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4</w:t>
            </w:r>
          </w:p>
        </w:tc>
      </w:tr>
      <w:tr w:rsidR="002F72BB" w:rsidRPr="002F72BB" w:rsidTr="008A109E">
        <w:trPr>
          <w:trHeight w:val="701"/>
        </w:trPr>
        <w:tc>
          <w:tcPr>
            <w:tcW w:w="1923" w:type="dxa"/>
          </w:tcPr>
          <w:p w:rsidR="002F72BB" w:rsidRPr="002F72BB" w:rsidRDefault="002F72BB" w:rsidP="002F72BB">
            <w:pPr>
              <w:suppressAutoHyphens w:val="0"/>
              <w:rPr>
                <w:rFonts w:eastAsiaTheme="minorHAnsi"/>
                <w:b/>
                <w:lang w:eastAsia="en-US"/>
              </w:rPr>
            </w:pPr>
            <w:r w:rsidRPr="002F72BB">
              <w:rPr>
                <w:rFonts w:eastAsiaTheme="minorHAnsi"/>
                <w:b/>
                <w:lang w:eastAsia="en-US"/>
              </w:rPr>
              <w:t>Človek a svet práce</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pracovné vyučovanie</w:t>
            </w:r>
          </w:p>
        </w:tc>
        <w:tc>
          <w:tcPr>
            <w:tcW w:w="885"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2</w:t>
            </w:r>
          </w:p>
        </w:tc>
      </w:tr>
      <w:tr w:rsidR="002F72BB" w:rsidRPr="002F72BB" w:rsidTr="008A109E">
        <w:trPr>
          <w:trHeight w:val="592"/>
        </w:trPr>
        <w:tc>
          <w:tcPr>
            <w:tcW w:w="1923" w:type="dxa"/>
            <w:vMerge w:val="restart"/>
          </w:tcPr>
          <w:p w:rsidR="002F72BB" w:rsidRPr="002F72BB" w:rsidRDefault="002F72BB" w:rsidP="002F72BB">
            <w:pPr>
              <w:suppressAutoHyphens w:val="0"/>
              <w:rPr>
                <w:rFonts w:eastAsiaTheme="minorHAnsi"/>
                <w:b/>
                <w:lang w:eastAsia="en-US"/>
              </w:rPr>
            </w:pPr>
            <w:r w:rsidRPr="002F72BB">
              <w:rPr>
                <w:rFonts w:eastAsiaTheme="minorHAnsi"/>
                <w:b/>
                <w:lang w:eastAsia="en-US"/>
              </w:rPr>
              <w:t>Umenie a kultúra</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výtvarná výchova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4</w:t>
            </w:r>
          </w:p>
        </w:tc>
      </w:tr>
      <w:tr w:rsidR="002F72BB" w:rsidRPr="002F72BB" w:rsidTr="008A109E">
        <w:trPr>
          <w:trHeight w:val="591"/>
        </w:trPr>
        <w:tc>
          <w:tcPr>
            <w:tcW w:w="1923" w:type="dxa"/>
            <w:vMerge/>
          </w:tcPr>
          <w:p w:rsidR="002F72BB" w:rsidRPr="002F72BB" w:rsidRDefault="002F72BB" w:rsidP="002F72BB">
            <w:pPr>
              <w:suppressAutoHyphens w:val="0"/>
              <w:rPr>
                <w:rFonts w:eastAsiaTheme="minorHAnsi"/>
                <w:b/>
                <w:lang w:eastAsia="en-US"/>
              </w:rPr>
            </w:pP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hudobná výchova</w:t>
            </w:r>
          </w:p>
        </w:tc>
        <w:tc>
          <w:tcPr>
            <w:tcW w:w="885" w:type="dxa"/>
          </w:tcPr>
          <w:p w:rsidR="002F72BB" w:rsidRPr="002F72BB" w:rsidRDefault="002F72BB" w:rsidP="002F72BB">
            <w:pPr>
              <w:suppressAutoHyphens w:val="0"/>
              <w:jc w:val="center"/>
              <w:rPr>
                <w:rFonts w:eastAsiaTheme="minorHAnsi"/>
                <w:b/>
                <w:color w:val="FF0000"/>
                <w:lang w:eastAsia="en-US"/>
              </w:rPr>
            </w:pPr>
            <w:r w:rsidRPr="002F72BB">
              <w:rPr>
                <w:rFonts w:eastAsiaTheme="minorHAnsi"/>
                <w:b/>
                <w:color w:val="FF0000"/>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1</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4</w:t>
            </w:r>
          </w:p>
        </w:tc>
      </w:tr>
      <w:tr w:rsidR="002F72BB" w:rsidRPr="002F72BB" w:rsidTr="008A109E">
        <w:trPr>
          <w:trHeight w:val="474"/>
        </w:trPr>
        <w:tc>
          <w:tcPr>
            <w:tcW w:w="1923" w:type="dxa"/>
          </w:tcPr>
          <w:p w:rsidR="002F72BB" w:rsidRPr="002F72BB" w:rsidRDefault="002F72BB" w:rsidP="002F72BB">
            <w:pPr>
              <w:suppressAutoHyphens w:val="0"/>
              <w:rPr>
                <w:rFonts w:eastAsiaTheme="minorHAnsi"/>
                <w:b/>
                <w:lang w:eastAsia="en-US"/>
              </w:rPr>
            </w:pPr>
            <w:r w:rsidRPr="002F72BB">
              <w:rPr>
                <w:rFonts w:eastAsiaTheme="minorHAnsi"/>
                <w:b/>
                <w:lang w:eastAsia="en-US"/>
              </w:rPr>
              <w:t>Zdravie a pohyb</w:t>
            </w:r>
          </w:p>
        </w:tc>
        <w:tc>
          <w:tcPr>
            <w:tcW w:w="3330" w:type="dxa"/>
          </w:tcPr>
          <w:p w:rsidR="002F72BB" w:rsidRPr="002F72BB" w:rsidRDefault="002F72BB" w:rsidP="002F72BB">
            <w:pPr>
              <w:suppressAutoHyphens w:val="0"/>
              <w:rPr>
                <w:rFonts w:eastAsiaTheme="minorHAnsi"/>
                <w:b/>
                <w:lang w:eastAsia="en-US"/>
              </w:rPr>
            </w:pPr>
            <w:r w:rsidRPr="002F72BB">
              <w:rPr>
                <w:rFonts w:eastAsiaTheme="minorHAnsi"/>
                <w:b/>
                <w:lang w:eastAsia="en-US"/>
              </w:rPr>
              <w:t>telesná a športová výchova</w:t>
            </w:r>
          </w:p>
        </w:tc>
        <w:tc>
          <w:tcPr>
            <w:tcW w:w="885"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953"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837" w:type="dxa"/>
          </w:tcPr>
          <w:p w:rsidR="002F72BB" w:rsidRPr="002F72BB" w:rsidRDefault="002F72BB" w:rsidP="002F72BB">
            <w:pPr>
              <w:suppressAutoHyphens w:val="0"/>
              <w:jc w:val="center"/>
              <w:rPr>
                <w:rFonts w:eastAsiaTheme="minorHAnsi"/>
                <w:b/>
                <w:lang w:eastAsia="en-US"/>
              </w:rPr>
            </w:pPr>
            <w:r w:rsidRPr="002F72BB">
              <w:rPr>
                <w:rFonts w:eastAsiaTheme="minorHAnsi"/>
                <w:b/>
                <w:lang w:eastAsia="en-US"/>
              </w:rPr>
              <w:t>2</w:t>
            </w:r>
          </w:p>
        </w:tc>
        <w:tc>
          <w:tcPr>
            <w:tcW w:w="866" w:type="dxa"/>
          </w:tcPr>
          <w:p w:rsidR="002F72BB" w:rsidRPr="002F72BB" w:rsidRDefault="002F72BB" w:rsidP="002F72BB">
            <w:pPr>
              <w:suppressAutoHyphens w:val="0"/>
              <w:jc w:val="center"/>
              <w:rPr>
                <w:rFonts w:eastAsiaTheme="minorHAnsi"/>
                <w:b/>
                <w:color w:val="92D050"/>
                <w:lang w:eastAsia="en-US"/>
              </w:rPr>
            </w:pPr>
            <w:r w:rsidRPr="002F72BB">
              <w:rPr>
                <w:rFonts w:eastAsiaTheme="minorHAnsi"/>
                <w:b/>
                <w:color w:val="92D050"/>
                <w:lang w:eastAsia="en-US"/>
              </w:rPr>
              <w:t>8</w:t>
            </w:r>
          </w:p>
        </w:tc>
      </w:tr>
      <w:tr w:rsidR="002F72BB" w:rsidRPr="002F72BB" w:rsidTr="008A109E">
        <w:trPr>
          <w:trHeight w:val="565"/>
        </w:trPr>
        <w:tc>
          <w:tcPr>
            <w:tcW w:w="1923" w:type="dxa"/>
          </w:tcPr>
          <w:p w:rsidR="002F72BB" w:rsidRPr="002F72BB" w:rsidRDefault="002F72BB" w:rsidP="002F72BB">
            <w:pPr>
              <w:suppressAutoHyphens w:val="0"/>
              <w:jc w:val="center"/>
              <w:rPr>
                <w:rFonts w:eastAsiaTheme="minorHAnsi"/>
                <w:b/>
                <w:lang w:eastAsia="en-US"/>
              </w:rPr>
            </w:pPr>
          </w:p>
        </w:tc>
        <w:tc>
          <w:tcPr>
            <w:tcW w:w="3330" w:type="dxa"/>
          </w:tcPr>
          <w:p w:rsidR="002F72BB" w:rsidRPr="002F72BB" w:rsidRDefault="002F72BB" w:rsidP="002F72BB">
            <w:pPr>
              <w:suppressAutoHyphens w:val="0"/>
              <w:jc w:val="right"/>
              <w:rPr>
                <w:rFonts w:eastAsiaTheme="minorHAnsi"/>
                <w:b/>
                <w:lang w:eastAsia="en-US"/>
              </w:rPr>
            </w:pPr>
            <w:r w:rsidRPr="002F72BB">
              <w:rPr>
                <w:rFonts w:eastAsiaTheme="minorHAnsi"/>
                <w:b/>
                <w:lang w:eastAsia="en-US"/>
              </w:rPr>
              <w:t>základ</w:t>
            </w:r>
          </w:p>
        </w:tc>
        <w:tc>
          <w:tcPr>
            <w:tcW w:w="885" w:type="dxa"/>
          </w:tcPr>
          <w:p w:rsidR="002F72BB" w:rsidRPr="002F72BB" w:rsidRDefault="002F72BB" w:rsidP="002F72BB">
            <w:pPr>
              <w:suppressAutoHyphens w:val="0"/>
              <w:jc w:val="center"/>
              <w:rPr>
                <w:rFonts w:eastAsiaTheme="minorHAnsi"/>
                <w:b/>
                <w:color w:val="7030A0"/>
                <w:lang w:eastAsia="en-US"/>
              </w:rPr>
            </w:pPr>
            <w:r w:rsidRPr="002F72BB">
              <w:rPr>
                <w:rFonts w:eastAsiaTheme="minorHAnsi"/>
                <w:b/>
                <w:color w:val="7030A0"/>
                <w:lang w:eastAsia="en-US"/>
              </w:rPr>
              <w:t>22</w:t>
            </w:r>
          </w:p>
        </w:tc>
        <w:tc>
          <w:tcPr>
            <w:tcW w:w="953" w:type="dxa"/>
          </w:tcPr>
          <w:p w:rsidR="002F72BB" w:rsidRPr="002F72BB" w:rsidRDefault="002F72BB" w:rsidP="002F72BB">
            <w:pPr>
              <w:suppressAutoHyphens w:val="0"/>
              <w:jc w:val="center"/>
              <w:rPr>
                <w:rFonts w:eastAsiaTheme="minorHAnsi"/>
                <w:b/>
                <w:color w:val="7030A0"/>
                <w:lang w:eastAsia="en-US"/>
              </w:rPr>
            </w:pPr>
            <w:r w:rsidRPr="002F72BB">
              <w:rPr>
                <w:rFonts w:eastAsiaTheme="minorHAnsi"/>
                <w:b/>
                <w:color w:val="7030A0"/>
                <w:lang w:eastAsia="en-US"/>
              </w:rPr>
              <w:t>23</w:t>
            </w:r>
          </w:p>
        </w:tc>
        <w:tc>
          <w:tcPr>
            <w:tcW w:w="953" w:type="dxa"/>
          </w:tcPr>
          <w:p w:rsidR="002F72BB" w:rsidRPr="002F72BB" w:rsidRDefault="002F72BB" w:rsidP="00317369">
            <w:pPr>
              <w:suppressAutoHyphens w:val="0"/>
              <w:jc w:val="center"/>
              <w:rPr>
                <w:rFonts w:eastAsiaTheme="minorHAnsi"/>
                <w:b/>
                <w:color w:val="7030A0"/>
                <w:lang w:eastAsia="en-US"/>
              </w:rPr>
            </w:pPr>
            <w:r w:rsidRPr="002F72BB">
              <w:rPr>
                <w:rFonts w:eastAsiaTheme="minorHAnsi"/>
                <w:b/>
                <w:color w:val="7030A0"/>
                <w:lang w:eastAsia="en-US"/>
              </w:rPr>
              <w:t>2</w:t>
            </w:r>
            <w:r w:rsidR="00317369">
              <w:rPr>
                <w:rFonts w:eastAsiaTheme="minorHAnsi"/>
                <w:b/>
                <w:color w:val="7030A0"/>
                <w:lang w:eastAsia="en-US"/>
              </w:rPr>
              <w:t>5</w:t>
            </w:r>
          </w:p>
        </w:tc>
        <w:tc>
          <w:tcPr>
            <w:tcW w:w="837" w:type="dxa"/>
          </w:tcPr>
          <w:p w:rsidR="002F72BB" w:rsidRPr="002F72BB" w:rsidRDefault="000F206F" w:rsidP="002F72BB">
            <w:pPr>
              <w:suppressAutoHyphens w:val="0"/>
              <w:jc w:val="center"/>
              <w:rPr>
                <w:rFonts w:eastAsiaTheme="minorHAnsi"/>
                <w:b/>
                <w:color w:val="7030A0"/>
                <w:lang w:eastAsia="en-US"/>
              </w:rPr>
            </w:pPr>
            <w:r>
              <w:rPr>
                <w:rFonts w:eastAsiaTheme="minorHAnsi"/>
                <w:b/>
                <w:color w:val="7030A0"/>
                <w:lang w:eastAsia="en-US"/>
              </w:rPr>
              <w:t>26</w:t>
            </w:r>
          </w:p>
        </w:tc>
        <w:tc>
          <w:tcPr>
            <w:tcW w:w="866" w:type="dxa"/>
          </w:tcPr>
          <w:p w:rsidR="002F72BB" w:rsidRPr="002F72BB" w:rsidRDefault="002F72BB" w:rsidP="002F72BB">
            <w:pPr>
              <w:suppressAutoHyphens w:val="0"/>
              <w:jc w:val="center"/>
              <w:rPr>
                <w:rFonts w:eastAsiaTheme="minorHAnsi"/>
                <w:b/>
                <w:color w:val="7030A0"/>
                <w:lang w:eastAsia="en-US"/>
              </w:rPr>
            </w:pPr>
            <w:r w:rsidRPr="002F72BB">
              <w:rPr>
                <w:rFonts w:eastAsiaTheme="minorHAnsi"/>
                <w:b/>
                <w:color w:val="7030A0"/>
                <w:lang w:eastAsia="en-US"/>
              </w:rPr>
              <w:t>96</w:t>
            </w:r>
          </w:p>
        </w:tc>
      </w:tr>
      <w:tr w:rsidR="002F72BB" w:rsidRPr="002F72BB" w:rsidTr="008A109E">
        <w:trPr>
          <w:trHeight w:val="674"/>
        </w:trPr>
        <w:tc>
          <w:tcPr>
            <w:tcW w:w="1923" w:type="dxa"/>
          </w:tcPr>
          <w:p w:rsidR="002F72BB" w:rsidRPr="002F72BB" w:rsidRDefault="002F72BB" w:rsidP="002F72BB">
            <w:pPr>
              <w:suppressAutoHyphens w:val="0"/>
              <w:jc w:val="center"/>
              <w:rPr>
                <w:rFonts w:eastAsiaTheme="minorHAnsi"/>
                <w:b/>
                <w:lang w:eastAsia="en-US"/>
              </w:rPr>
            </w:pPr>
          </w:p>
        </w:tc>
        <w:tc>
          <w:tcPr>
            <w:tcW w:w="3330" w:type="dxa"/>
          </w:tcPr>
          <w:p w:rsidR="002F72BB" w:rsidRPr="002F72BB" w:rsidRDefault="002F72BB" w:rsidP="002F72BB">
            <w:pPr>
              <w:suppressAutoHyphens w:val="0"/>
              <w:jc w:val="right"/>
              <w:rPr>
                <w:rFonts w:eastAsiaTheme="minorHAnsi"/>
                <w:b/>
                <w:lang w:eastAsia="en-US"/>
              </w:rPr>
            </w:pPr>
            <w:r w:rsidRPr="002F72BB">
              <w:rPr>
                <w:rFonts w:eastAsiaTheme="minorHAnsi"/>
                <w:b/>
                <w:lang w:eastAsia="en-US"/>
              </w:rPr>
              <w:t>voliteľné(disponibilné) hodiny</w:t>
            </w:r>
          </w:p>
        </w:tc>
        <w:tc>
          <w:tcPr>
            <w:tcW w:w="885" w:type="dxa"/>
          </w:tcPr>
          <w:p w:rsidR="002F72BB" w:rsidRPr="002F72BB" w:rsidRDefault="002F72BB" w:rsidP="002F72BB">
            <w:pPr>
              <w:suppressAutoHyphens w:val="0"/>
              <w:jc w:val="center"/>
              <w:rPr>
                <w:rFonts w:eastAsiaTheme="minorHAnsi"/>
                <w:b/>
                <w:color w:val="FF0000"/>
                <w:lang w:eastAsia="en-US"/>
              </w:rPr>
            </w:pPr>
            <w:r w:rsidRPr="002F72BB">
              <w:rPr>
                <w:rFonts w:eastAsiaTheme="minorHAnsi"/>
                <w:b/>
                <w:color w:val="FF0000"/>
                <w:lang w:eastAsia="en-US"/>
              </w:rPr>
              <w:t>1</w:t>
            </w:r>
          </w:p>
        </w:tc>
        <w:tc>
          <w:tcPr>
            <w:tcW w:w="953" w:type="dxa"/>
          </w:tcPr>
          <w:p w:rsidR="002F72BB" w:rsidRPr="002F72BB" w:rsidRDefault="002F72BB" w:rsidP="002F72BB">
            <w:pPr>
              <w:suppressAutoHyphens w:val="0"/>
              <w:jc w:val="center"/>
              <w:rPr>
                <w:rFonts w:eastAsiaTheme="minorHAnsi"/>
                <w:b/>
                <w:color w:val="FF0000"/>
                <w:lang w:eastAsia="en-US"/>
              </w:rPr>
            </w:pPr>
            <w:r w:rsidRPr="002F72BB">
              <w:rPr>
                <w:rFonts w:eastAsiaTheme="minorHAnsi"/>
                <w:b/>
                <w:color w:val="FF0000"/>
                <w:lang w:eastAsia="en-US"/>
              </w:rPr>
              <w:t>2</w:t>
            </w:r>
          </w:p>
        </w:tc>
        <w:tc>
          <w:tcPr>
            <w:tcW w:w="953" w:type="dxa"/>
          </w:tcPr>
          <w:p w:rsidR="002F72BB" w:rsidRPr="002F72BB" w:rsidRDefault="00317369" w:rsidP="002F72BB">
            <w:pPr>
              <w:suppressAutoHyphens w:val="0"/>
              <w:jc w:val="center"/>
              <w:rPr>
                <w:rFonts w:eastAsiaTheme="minorHAnsi"/>
                <w:b/>
                <w:color w:val="FF0000"/>
                <w:lang w:eastAsia="en-US"/>
              </w:rPr>
            </w:pPr>
            <w:r>
              <w:rPr>
                <w:rFonts w:eastAsiaTheme="minorHAnsi"/>
                <w:b/>
                <w:color w:val="FF0000"/>
                <w:lang w:eastAsia="en-US"/>
              </w:rPr>
              <w:t>2</w:t>
            </w:r>
          </w:p>
        </w:tc>
        <w:tc>
          <w:tcPr>
            <w:tcW w:w="837" w:type="dxa"/>
          </w:tcPr>
          <w:p w:rsidR="002F72BB" w:rsidRPr="002F72BB" w:rsidRDefault="00317369" w:rsidP="002F72BB">
            <w:pPr>
              <w:suppressAutoHyphens w:val="0"/>
              <w:jc w:val="center"/>
              <w:rPr>
                <w:rFonts w:eastAsiaTheme="minorHAnsi"/>
                <w:b/>
                <w:color w:val="FF0000"/>
                <w:lang w:eastAsia="en-US"/>
              </w:rPr>
            </w:pPr>
            <w:r>
              <w:rPr>
                <w:rFonts w:eastAsiaTheme="minorHAnsi"/>
                <w:b/>
                <w:color w:val="FF0000"/>
                <w:lang w:eastAsia="en-US"/>
              </w:rPr>
              <w:t>1</w:t>
            </w:r>
          </w:p>
        </w:tc>
        <w:tc>
          <w:tcPr>
            <w:tcW w:w="866" w:type="dxa"/>
          </w:tcPr>
          <w:p w:rsidR="002F72BB" w:rsidRPr="002F72BB" w:rsidRDefault="002F72BB" w:rsidP="002F72BB">
            <w:pPr>
              <w:suppressAutoHyphens w:val="0"/>
              <w:jc w:val="center"/>
              <w:rPr>
                <w:rFonts w:eastAsiaTheme="minorHAnsi"/>
                <w:b/>
                <w:color w:val="FF0000"/>
                <w:lang w:eastAsia="en-US"/>
              </w:rPr>
            </w:pPr>
            <w:r w:rsidRPr="002F72BB">
              <w:rPr>
                <w:rFonts w:eastAsiaTheme="minorHAnsi"/>
                <w:b/>
                <w:color w:val="FF0000"/>
                <w:lang w:eastAsia="en-US"/>
              </w:rPr>
              <w:t>6</w:t>
            </w:r>
          </w:p>
        </w:tc>
      </w:tr>
      <w:tr w:rsidR="002F72BB" w:rsidRPr="002F72BB" w:rsidTr="008A109E">
        <w:trPr>
          <w:trHeight w:val="554"/>
        </w:trPr>
        <w:tc>
          <w:tcPr>
            <w:tcW w:w="1923" w:type="dxa"/>
          </w:tcPr>
          <w:p w:rsidR="002F72BB" w:rsidRPr="002F72BB" w:rsidRDefault="002F72BB" w:rsidP="002F72BB">
            <w:pPr>
              <w:suppressAutoHyphens w:val="0"/>
              <w:jc w:val="center"/>
              <w:rPr>
                <w:rFonts w:eastAsiaTheme="minorHAnsi"/>
                <w:b/>
                <w:lang w:eastAsia="en-US"/>
              </w:rPr>
            </w:pPr>
          </w:p>
        </w:tc>
        <w:tc>
          <w:tcPr>
            <w:tcW w:w="3330" w:type="dxa"/>
          </w:tcPr>
          <w:p w:rsidR="002F72BB" w:rsidRPr="002F72BB" w:rsidRDefault="002F72BB" w:rsidP="002F72BB">
            <w:pPr>
              <w:suppressAutoHyphens w:val="0"/>
              <w:jc w:val="right"/>
              <w:rPr>
                <w:rFonts w:eastAsiaTheme="minorHAnsi"/>
                <w:b/>
                <w:lang w:eastAsia="en-US"/>
              </w:rPr>
            </w:pPr>
            <w:r w:rsidRPr="002F72BB">
              <w:rPr>
                <w:rFonts w:eastAsiaTheme="minorHAnsi"/>
                <w:b/>
                <w:lang w:eastAsia="en-US"/>
              </w:rPr>
              <w:t>spolu</w:t>
            </w:r>
          </w:p>
        </w:tc>
        <w:tc>
          <w:tcPr>
            <w:tcW w:w="885" w:type="dxa"/>
          </w:tcPr>
          <w:p w:rsidR="002F72BB" w:rsidRPr="002F72BB" w:rsidRDefault="002F72BB" w:rsidP="002F72BB">
            <w:pPr>
              <w:suppressAutoHyphens w:val="0"/>
              <w:jc w:val="center"/>
              <w:rPr>
                <w:rFonts w:eastAsiaTheme="minorHAnsi"/>
                <w:b/>
                <w:color w:val="00B050"/>
                <w:lang w:eastAsia="en-US"/>
              </w:rPr>
            </w:pPr>
            <w:r w:rsidRPr="002F72BB">
              <w:rPr>
                <w:rFonts w:eastAsiaTheme="minorHAnsi"/>
                <w:b/>
                <w:color w:val="00B050"/>
                <w:lang w:eastAsia="en-US"/>
              </w:rPr>
              <w:t>23</w:t>
            </w:r>
          </w:p>
        </w:tc>
        <w:tc>
          <w:tcPr>
            <w:tcW w:w="953" w:type="dxa"/>
          </w:tcPr>
          <w:p w:rsidR="002F72BB" w:rsidRPr="002F72BB" w:rsidRDefault="002F72BB" w:rsidP="002F72BB">
            <w:pPr>
              <w:suppressAutoHyphens w:val="0"/>
              <w:jc w:val="center"/>
              <w:rPr>
                <w:rFonts w:eastAsiaTheme="minorHAnsi"/>
                <w:b/>
                <w:color w:val="00B050"/>
                <w:lang w:eastAsia="en-US"/>
              </w:rPr>
            </w:pPr>
            <w:r w:rsidRPr="002F72BB">
              <w:rPr>
                <w:rFonts w:eastAsiaTheme="minorHAnsi"/>
                <w:b/>
                <w:color w:val="00B050"/>
                <w:lang w:eastAsia="en-US"/>
              </w:rPr>
              <w:t>25</w:t>
            </w:r>
          </w:p>
        </w:tc>
        <w:tc>
          <w:tcPr>
            <w:tcW w:w="953" w:type="dxa"/>
          </w:tcPr>
          <w:p w:rsidR="002F72BB" w:rsidRPr="002F72BB" w:rsidRDefault="002F72BB" w:rsidP="002F72BB">
            <w:pPr>
              <w:suppressAutoHyphens w:val="0"/>
              <w:jc w:val="center"/>
              <w:rPr>
                <w:rFonts w:eastAsiaTheme="minorHAnsi"/>
                <w:b/>
                <w:color w:val="00B050"/>
                <w:lang w:eastAsia="en-US"/>
              </w:rPr>
            </w:pPr>
            <w:r w:rsidRPr="002F72BB">
              <w:rPr>
                <w:rFonts w:eastAsiaTheme="minorHAnsi"/>
                <w:b/>
                <w:color w:val="00B050"/>
                <w:lang w:eastAsia="en-US"/>
              </w:rPr>
              <w:t>27</w:t>
            </w:r>
          </w:p>
        </w:tc>
        <w:tc>
          <w:tcPr>
            <w:tcW w:w="837" w:type="dxa"/>
          </w:tcPr>
          <w:p w:rsidR="002F72BB" w:rsidRPr="002F72BB" w:rsidRDefault="002F72BB" w:rsidP="002F72BB">
            <w:pPr>
              <w:suppressAutoHyphens w:val="0"/>
              <w:jc w:val="center"/>
              <w:rPr>
                <w:rFonts w:eastAsiaTheme="minorHAnsi"/>
                <w:b/>
                <w:color w:val="00B050"/>
                <w:lang w:eastAsia="en-US"/>
              </w:rPr>
            </w:pPr>
            <w:r w:rsidRPr="002F72BB">
              <w:rPr>
                <w:rFonts w:eastAsiaTheme="minorHAnsi"/>
                <w:b/>
                <w:color w:val="00B050"/>
                <w:lang w:eastAsia="en-US"/>
              </w:rPr>
              <w:t>27</w:t>
            </w:r>
          </w:p>
        </w:tc>
        <w:tc>
          <w:tcPr>
            <w:tcW w:w="866" w:type="dxa"/>
          </w:tcPr>
          <w:p w:rsidR="002F72BB" w:rsidRPr="002F72BB" w:rsidRDefault="002F72BB" w:rsidP="002F72BB">
            <w:pPr>
              <w:suppressAutoHyphens w:val="0"/>
              <w:jc w:val="center"/>
              <w:rPr>
                <w:rFonts w:eastAsiaTheme="minorHAnsi"/>
                <w:b/>
                <w:color w:val="00B050"/>
                <w:lang w:eastAsia="en-US"/>
              </w:rPr>
            </w:pPr>
            <w:r w:rsidRPr="002F72BB">
              <w:rPr>
                <w:rFonts w:eastAsiaTheme="minorHAnsi"/>
                <w:b/>
                <w:color w:val="00B050"/>
                <w:lang w:eastAsia="en-US"/>
              </w:rPr>
              <w:t>102</w:t>
            </w:r>
          </w:p>
        </w:tc>
      </w:tr>
    </w:tbl>
    <w:p w:rsidR="002A2F93" w:rsidRDefault="002A2F93" w:rsidP="0050679C">
      <w:pPr>
        <w:autoSpaceDE w:val="0"/>
        <w:rPr>
          <w:b/>
          <w:bCs/>
          <w:color w:val="000000"/>
          <w:u w:val="single"/>
        </w:rPr>
      </w:pPr>
    </w:p>
    <w:p w:rsidR="005614A8" w:rsidRDefault="005614A8" w:rsidP="00CE01F1">
      <w:pPr>
        <w:autoSpaceDE w:val="0"/>
        <w:jc w:val="center"/>
        <w:rPr>
          <w:b/>
          <w:bCs/>
          <w:color w:val="000000"/>
          <w:u w:val="single"/>
        </w:rPr>
      </w:pPr>
    </w:p>
    <w:p w:rsidR="005614A8" w:rsidRDefault="005614A8"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Učebné osnovy ŠkVP pre 1. ročník</w:t>
      </w:r>
      <w:r w:rsidR="002F72BB">
        <w:rPr>
          <w:b/>
          <w:bCs/>
          <w:color w:val="000000"/>
          <w:u w:val="single"/>
        </w:rPr>
        <w:t xml:space="preserve"> </w:t>
      </w:r>
    </w:p>
    <w:p w:rsidR="00CE01F1" w:rsidRPr="00FF666A" w:rsidRDefault="00CE01F1" w:rsidP="00CE01F1">
      <w:pPr>
        <w:autoSpaceDE w:val="0"/>
        <w:jc w:val="center"/>
        <w:rPr>
          <w:b/>
          <w:bCs/>
          <w:color w:val="000000"/>
          <w:u w:val="single"/>
        </w:rPr>
      </w:pPr>
    </w:p>
    <w:p w:rsidR="00CE01F1" w:rsidRPr="00FF666A" w:rsidRDefault="00CE01F1" w:rsidP="00CE01F1">
      <w:pPr>
        <w:autoSpaceDE w:val="0"/>
        <w:rPr>
          <w:b/>
          <w:color w:val="000000"/>
        </w:rPr>
      </w:pPr>
      <w:r w:rsidRPr="00FF666A">
        <w:rPr>
          <w:b/>
          <w:color w:val="000000"/>
        </w:rPr>
        <w:t>A: Maďarský  jazyk a literatúra:</w:t>
      </w:r>
    </w:p>
    <w:p w:rsidR="00CE01F1" w:rsidRPr="00FF666A" w:rsidRDefault="00CE01F1" w:rsidP="00CE01F1">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8</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264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ED18CB">
        <w:trPr>
          <w:trHeight w:val="536"/>
        </w:trPr>
        <w:tc>
          <w:tcPr>
            <w:tcW w:w="9211" w:type="dxa"/>
          </w:tcPr>
          <w:p w:rsidR="00CE01F1" w:rsidRPr="00ED18CB" w:rsidRDefault="00CE01F1" w:rsidP="00ED18CB">
            <w:pPr>
              <w:rPr>
                <w:rFonts w:ascii="Calibri" w:eastAsia="Calibri" w:hAnsi="Calibri"/>
                <w:lang w:val="hu-HU" w:eastAsia="en-US"/>
              </w:rPr>
            </w:pPr>
            <w:r w:rsidRPr="00FF666A">
              <w:rPr>
                <w:bCs/>
                <w:color w:val="000000"/>
              </w:rPr>
              <w:t xml:space="preserve">Učebné osnovy sú totožné so vzdelávacím štandardom ŠVP pre príslušný predmet. </w:t>
            </w:r>
            <w:hyperlink r:id="rId14" w:history="1">
              <w:r w:rsidR="00ED18CB" w:rsidRPr="00ED18CB">
                <w:rPr>
                  <w:rFonts w:ascii="Calibri" w:eastAsia="Calibri" w:hAnsi="Calibri"/>
                  <w:b/>
                  <w:bCs/>
                  <w:color w:val="0000FF"/>
                  <w:sz w:val="22"/>
                  <w:szCs w:val="22"/>
                  <w:u w:val="single"/>
                  <w:lang w:val="hu-HU" w:eastAsia="en-US"/>
                </w:rPr>
                <w:t>Maďarský jazyk a literatúra pre 1. stupeň ZŠ</w:t>
              </w:r>
            </w:hyperlink>
          </w:p>
        </w:tc>
      </w:tr>
    </w:tbl>
    <w:p w:rsidR="00CE01F1" w:rsidRPr="00FF666A" w:rsidRDefault="00CE01F1" w:rsidP="00CE01F1">
      <w:pPr>
        <w:autoSpaceDE w:val="0"/>
        <w:jc w:val="both"/>
        <w:rPr>
          <w:bCs/>
          <w:color w:val="000000"/>
        </w:rPr>
      </w:pPr>
    </w:p>
    <w:p w:rsidR="00CE01F1" w:rsidRDefault="00CE01F1" w:rsidP="00CE01F1">
      <w:pPr>
        <w:autoSpaceDE w:val="0"/>
        <w:jc w:val="both"/>
        <w:rPr>
          <w:b/>
          <w:bCs/>
          <w:color w:val="000000"/>
        </w:rPr>
      </w:pPr>
    </w:p>
    <w:p w:rsidR="00CE01F1" w:rsidRPr="00FF666A" w:rsidRDefault="00CE01F1" w:rsidP="00CE01F1">
      <w:pPr>
        <w:autoSpaceDE w:val="0"/>
        <w:jc w:val="both"/>
        <w:rPr>
          <w:b/>
          <w:bCs/>
          <w:color w:val="000000"/>
        </w:rPr>
      </w:pPr>
      <w:r w:rsidRPr="00FF666A">
        <w:rPr>
          <w:b/>
          <w:bCs/>
          <w:color w:val="000000"/>
        </w:rPr>
        <w:t xml:space="preserve">B: Slovenský jazyk a slovenská literatúra: </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5 hod./týždeň</w:t>
            </w:r>
          </w:p>
        </w:tc>
        <w:tc>
          <w:tcPr>
            <w:tcW w:w="2440" w:type="dxa"/>
          </w:tcPr>
          <w:p w:rsidR="00CE01F1" w:rsidRPr="00FF666A" w:rsidRDefault="00CE01F1" w:rsidP="007B4E97">
            <w:pPr>
              <w:autoSpaceDE w:val="0"/>
              <w:jc w:val="both"/>
              <w:rPr>
                <w:bCs/>
                <w:color w:val="000000"/>
              </w:rPr>
            </w:pPr>
            <w:r w:rsidRPr="00FF666A">
              <w:rPr>
                <w:bCs/>
                <w:color w:val="000000"/>
              </w:rPr>
              <w:t>Spolu: 165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p>
          <w:p w:rsidR="00D86D09" w:rsidRPr="00D86D09" w:rsidRDefault="00585879" w:rsidP="00D86D09">
            <w:pPr>
              <w:suppressAutoHyphens w:val="0"/>
              <w:rPr>
                <w:lang w:val="hu-HU" w:eastAsia="hu-HU"/>
              </w:rPr>
            </w:pPr>
            <w:hyperlink r:id="rId15" w:history="1">
              <w:r w:rsidR="00D86D09" w:rsidRPr="00D86D09">
                <w:rPr>
                  <w:b/>
                  <w:bCs/>
                  <w:color w:val="0000FF"/>
                  <w:u w:val="single"/>
                  <w:lang w:val="hu-HU" w:eastAsia="hu-HU"/>
                </w:rPr>
                <w:t>Slovenský jazyk a slovenská literatúra pre 1. stupeň ZŠ</w:t>
              </w:r>
            </w:hyperlink>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C: Matematika:</w:t>
      </w:r>
    </w:p>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D86D09" w:rsidRPr="00D86D09" w:rsidRDefault="00585879" w:rsidP="00D86D09">
            <w:pPr>
              <w:suppressAutoHyphens w:val="0"/>
              <w:rPr>
                <w:lang w:val="hu-HU" w:eastAsia="hu-HU"/>
              </w:rPr>
            </w:pPr>
            <w:hyperlink r:id="rId16" w:history="1">
              <w:r w:rsidR="00D86D09" w:rsidRPr="00D86D09">
                <w:rPr>
                  <w:rFonts w:ascii="Calibri" w:eastAsia="Calibri" w:hAnsi="Calibri"/>
                  <w:b/>
                  <w:bCs/>
                  <w:color w:val="0000FF"/>
                  <w:sz w:val="22"/>
                  <w:szCs w:val="22"/>
                  <w:u w:val="single"/>
                  <w:lang w:val="hu-HU" w:eastAsia="en-US"/>
                </w:rPr>
                <w:t>Matematika pre 1. stupeň ZŠ</w:t>
              </w:r>
            </w:hyperlink>
          </w:p>
          <w:p w:rsidR="00CE01F1" w:rsidRPr="00FF666A" w:rsidRDefault="00CE01F1" w:rsidP="007B4E97">
            <w:pPr>
              <w:autoSpaceDE w:val="0"/>
              <w:jc w:val="both"/>
              <w:rPr>
                <w:bCs/>
                <w:color w:val="000000"/>
              </w:rPr>
            </w:pPr>
          </w:p>
        </w:tc>
      </w:tr>
    </w:tbl>
    <w:p w:rsidR="00CE01F1" w:rsidRPr="00FF666A" w:rsidRDefault="00CE01F1" w:rsidP="00CE01F1">
      <w:pPr>
        <w:autoSpaceDE w:val="0"/>
        <w:jc w:val="both"/>
        <w:rPr>
          <w:bCs/>
          <w:color w:val="000000"/>
        </w:rPr>
      </w:pPr>
    </w:p>
    <w:p w:rsidR="00DD02DD" w:rsidRDefault="00DD02DD" w:rsidP="00CE01F1">
      <w:pPr>
        <w:autoSpaceDE w:val="0"/>
        <w:jc w:val="both"/>
        <w:rPr>
          <w:b/>
          <w:bCs/>
          <w:color w:val="000000"/>
        </w:rPr>
      </w:pPr>
    </w:p>
    <w:p w:rsidR="00CE01F1" w:rsidRPr="00FF666A" w:rsidRDefault="00CE01F1" w:rsidP="00CE01F1">
      <w:pPr>
        <w:autoSpaceDE w:val="0"/>
        <w:jc w:val="both"/>
        <w:rPr>
          <w:b/>
          <w:bCs/>
          <w:color w:val="000000"/>
        </w:rPr>
      </w:pPr>
      <w:r w:rsidRPr="00FF666A">
        <w:rPr>
          <w:b/>
          <w:bCs/>
          <w:color w:val="000000"/>
        </w:rPr>
        <w:t>D: Prvouka:</w:t>
      </w:r>
    </w:p>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Prvouka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D86D09" w:rsidP="00D86D09">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t>Prvouka pre 1. stupeň ZŠ</w:t>
            </w:r>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E: Telesná</w:t>
      </w:r>
      <w:r>
        <w:rPr>
          <w:b/>
          <w:bCs/>
          <w:color w:val="000000"/>
        </w:rPr>
        <w:t xml:space="preserve"> a športová </w:t>
      </w:r>
      <w:r w:rsidRPr="00FF666A">
        <w:rPr>
          <w:b/>
          <w:bCs/>
          <w:color w:val="000000"/>
        </w:rPr>
        <w:t xml:space="preserve"> výchova:</w:t>
      </w:r>
    </w:p>
    <w:p w:rsidR="00CE01F1"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w:t>
            </w:r>
            <w:r w:rsidRPr="00FF666A">
              <w:rPr>
                <w:b/>
                <w:bCs/>
                <w:color w:val="000000"/>
              </w:rPr>
              <w:t>elesná</w:t>
            </w:r>
            <w:r>
              <w:rPr>
                <w:b/>
                <w:bCs/>
                <w:color w:val="000000"/>
              </w:rPr>
              <w:t xml:space="preserve"> a športová</w:t>
            </w:r>
            <w:r w:rsidRPr="00FF666A">
              <w:rPr>
                <w:b/>
                <w:bCs/>
                <w:color w:val="000000"/>
              </w:rPr>
              <w:t xml:space="preserve">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17" w:history="1">
              <w:r w:rsidR="00177B12" w:rsidRPr="00177B12">
                <w:rPr>
                  <w:rFonts w:ascii="Calibri" w:eastAsia="Calibri" w:hAnsi="Calibri"/>
                  <w:b/>
                  <w:bCs/>
                  <w:color w:val="0000FF"/>
                  <w:sz w:val="22"/>
                  <w:szCs w:val="22"/>
                  <w:u w:val="single"/>
                  <w:lang w:val="hu-HU" w:eastAsia="en-US"/>
                </w:rPr>
                <w:t>Telesná a športová výchova pre 1. stupeň ZŠ</w:t>
              </w:r>
            </w:hyperlink>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F: Výtvarná  výchova</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lastRenderedPageBreak/>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w:t>
            </w:r>
            <w:r w:rsidRPr="00FF666A">
              <w:rPr>
                <w:b/>
                <w:bCs/>
                <w:color w:val="000000"/>
              </w:rPr>
              <w:t>ýtvarná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18" w:history="1">
              <w:r w:rsidR="00177B12" w:rsidRPr="00177B12">
                <w:rPr>
                  <w:rFonts w:ascii="Calibri" w:eastAsia="Calibri" w:hAnsi="Calibri"/>
                  <w:b/>
                  <w:bCs/>
                  <w:color w:val="0000FF"/>
                  <w:sz w:val="22"/>
                  <w:szCs w:val="22"/>
                  <w:u w:val="single"/>
                  <w:lang w:val="hu-HU" w:eastAsia="en-US"/>
                </w:rPr>
                <w:t>Výtvarná výchova pre 1. stupeň ZŠ</w:t>
              </w:r>
            </w:hyperlink>
          </w:p>
        </w:tc>
      </w:tr>
    </w:tbl>
    <w:p w:rsidR="00CE01F1" w:rsidRPr="00FF666A" w:rsidRDefault="00CE01F1" w:rsidP="00CE01F1">
      <w:pPr>
        <w:autoSpaceDE w:val="0"/>
        <w:jc w:val="both"/>
        <w:rPr>
          <w:b/>
          <w:bCs/>
          <w:color w:val="000000"/>
          <w:sz w:val="32"/>
          <w:szCs w:val="32"/>
        </w:rPr>
      </w:pPr>
    </w:p>
    <w:p w:rsidR="00DD02DD" w:rsidRDefault="00DD02DD" w:rsidP="00CE01F1">
      <w:pPr>
        <w:autoSpaceDE w:val="0"/>
        <w:jc w:val="both"/>
        <w:rPr>
          <w:b/>
          <w:bCs/>
          <w:color w:val="000000"/>
        </w:rPr>
      </w:pPr>
    </w:p>
    <w:p w:rsidR="00CE01F1" w:rsidRPr="00FF666A" w:rsidRDefault="00CE01F1" w:rsidP="00CE01F1">
      <w:pPr>
        <w:autoSpaceDE w:val="0"/>
        <w:jc w:val="both"/>
        <w:rPr>
          <w:b/>
          <w:bCs/>
          <w:color w:val="000000"/>
        </w:rPr>
      </w:pPr>
      <w:r w:rsidRPr="00FF666A">
        <w:rPr>
          <w:b/>
          <w:bCs/>
          <w:color w:val="000000"/>
        </w:rPr>
        <w:t>G:Hudobná výchova</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2339"/>
        <w:gridCol w:w="2339"/>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Pr>
                <w:b/>
                <w:bCs/>
                <w:color w:val="000000"/>
              </w:rPr>
              <w:t>H</w:t>
            </w:r>
            <w:r w:rsidRPr="00FF666A">
              <w:rPr>
                <w:b/>
                <w:bCs/>
                <w:color w:val="000000"/>
              </w:rPr>
              <w:t>udobná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3"/>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sidRPr="00FF666A">
              <w:rPr>
                <w:bCs/>
                <w:color w:val="000000"/>
              </w:rPr>
              <w:t>prvý</w:t>
            </w:r>
          </w:p>
        </w:tc>
      </w:tr>
      <w:tr w:rsidR="002F72BB" w:rsidRPr="00FF666A" w:rsidTr="008A109E">
        <w:tc>
          <w:tcPr>
            <w:tcW w:w="2098" w:type="dxa"/>
          </w:tcPr>
          <w:p w:rsidR="002F72BB" w:rsidRPr="00FF666A" w:rsidRDefault="002F72BB" w:rsidP="007B4E97">
            <w:pPr>
              <w:autoSpaceDE w:val="0"/>
              <w:jc w:val="both"/>
              <w:rPr>
                <w:b/>
                <w:bCs/>
                <w:color w:val="000000"/>
                <w:sz w:val="32"/>
                <w:szCs w:val="32"/>
              </w:rPr>
            </w:pPr>
            <w:r w:rsidRPr="00FF666A">
              <w:t>Rozsah</w:t>
            </w:r>
          </w:p>
        </w:tc>
        <w:tc>
          <w:tcPr>
            <w:tcW w:w="2339" w:type="dxa"/>
          </w:tcPr>
          <w:p w:rsidR="002F72BB" w:rsidRPr="00FF666A" w:rsidRDefault="002F72BB" w:rsidP="007B4E97">
            <w:pPr>
              <w:autoSpaceDE w:val="0"/>
              <w:jc w:val="both"/>
              <w:rPr>
                <w:bCs/>
                <w:color w:val="FF0000"/>
              </w:rPr>
            </w:pPr>
            <w:r>
              <w:rPr>
                <w:bCs/>
                <w:color w:val="000000"/>
              </w:rPr>
              <w:t xml:space="preserve">ŠVP 0 </w:t>
            </w:r>
            <w:r w:rsidRPr="00FF666A">
              <w:rPr>
                <w:bCs/>
                <w:color w:val="000000"/>
              </w:rPr>
              <w:t>hod./týždeň</w:t>
            </w:r>
          </w:p>
        </w:tc>
        <w:tc>
          <w:tcPr>
            <w:tcW w:w="2339" w:type="dxa"/>
          </w:tcPr>
          <w:p w:rsidR="002F72BB" w:rsidRPr="00FF666A" w:rsidRDefault="002F72BB" w:rsidP="007B4E97">
            <w:pPr>
              <w:autoSpaceDE w:val="0"/>
              <w:jc w:val="both"/>
              <w:rPr>
                <w:bCs/>
                <w:color w:val="FF0000"/>
              </w:rPr>
            </w:pPr>
            <w:r w:rsidRPr="00FF666A">
              <w:rPr>
                <w:bCs/>
                <w:color w:val="FF0000"/>
              </w:rPr>
              <w:t xml:space="preserve">ŠkVP </w:t>
            </w:r>
            <w:r>
              <w:rPr>
                <w:bCs/>
                <w:color w:val="FF0000"/>
              </w:rPr>
              <w:t>1</w:t>
            </w:r>
            <w:r w:rsidRPr="00FF666A">
              <w:rPr>
                <w:bCs/>
                <w:color w:val="FF0000"/>
              </w:rPr>
              <w:t xml:space="preserve"> hod./týždeň</w:t>
            </w:r>
          </w:p>
        </w:tc>
        <w:tc>
          <w:tcPr>
            <w:tcW w:w="2440" w:type="dxa"/>
          </w:tcPr>
          <w:p w:rsidR="002F72BB" w:rsidRPr="00FF666A" w:rsidRDefault="002F72BB" w:rsidP="007B4E97">
            <w:pPr>
              <w:autoSpaceDE w:val="0"/>
              <w:jc w:val="both"/>
              <w:rPr>
                <w:bCs/>
                <w:color w:val="000000"/>
              </w:rPr>
            </w:pPr>
            <w:r w:rsidRPr="00FF666A">
              <w:rPr>
                <w:bCs/>
                <w:color w:val="000000"/>
              </w:rPr>
              <w:t>Spolu: 33 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jc w:val="both"/>
              <w:rPr>
                <w:bCs/>
                <w:color w:val="000000"/>
              </w:rPr>
            </w:pPr>
            <w:r w:rsidRPr="00FF666A">
              <w:rPr>
                <w:bCs/>
                <w:color w:val="000000"/>
              </w:rPr>
              <w:t>Učebné osnovy sú totožné so vzdelávacím štan</w:t>
            </w:r>
            <w:r w:rsidR="00177B12">
              <w:rPr>
                <w:bCs/>
                <w:color w:val="000000"/>
              </w:rPr>
              <w:t>dardom ŠVP pre príslušný predmet.</w:t>
            </w:r>
          </w:p>
          <w:p w:rsidR="00177B12" w:rsidRPr="00177B12" w:rsidRDefault="00585879" w:rsidP="00177B12">
            <w:pPr>
              <w:suppressAutoHyphens w:val="0"/>
              <w:spacing w:after="200" w:line="276" w:lineRule="auto"/>
              <w:rPr>
                <w:rFonts w:ascii="Calibri" w:eastAsia="Calibri" w:hAnsi="Calibri"/>
                <w:lang w:val="hu-HU" w:eastAsia="en-US"/>
              </w:rPr>
            </w:pPr>
            <w:hyperlink r:id="rId19" w:history="1">
              <w:r w:rsidR="00177B12" w:rsidRPr="00177B12">
                <w:rPr>
                  <w:rFonts w:ascii="Calibri" w:eastAsia="Calibri" w:hAnsi="Calibri"/>
                  <w:b/>
                  <w:bCs/>
                  <w:color w:val="0000FF"/>
                  <w:sz w:val="22"/>
                  <w:szCs w:val="22"/>
                  <w:u w:val="single"/>
                  <w:lang w:val="hu-HU" w:eastAsia="en-US"/>
                </w:rPr>
                <w:t>Hudobná výchova pre 1. stupeň ZŠ</w:t>
              </w:r>
            </w:hyperlink>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H: Etická výchova/Náboženská výchova</w:t>
      </w:r>
    </w:p>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w:t>
            </w:r>
            <w:r w:rsidRPr="00FF666A">
              <w:rPr>
                <w:b/>
                <w:bCs/>
                <w:color w:val="000000"/>
              </w:rPr>
              <w:t>tická výchova /</w:t>
            </w:r>
            <w:r>
              <w:rPr>
                <w:b/>
                <w:bCs/>
                <w:color w:val="000000"/>
              </w:rPr>
              <w:t>N</w:t>
            </w:r>
            <w:r w:rsidRPr="00FF666A">
              <w:rPr>
                <w:b/>
                <w:bCs/>
                <w:color w:val="000000"/>
              </w:rPr>
              <w:t>áboženská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Človek a hodnoty</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prvý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bl>
    <w:p w:rsidR="00CE01F1" w:rsidRPr="00FF666A" w:rsidRDefault="00CE01F1" w:rsidP="00CE01F1">
      <w:pPr>
        <w:autoSpaceDE w:val="0"/>
        <w:jc w:val="both"/>
        <w:rPr>
          <w:b/>
          <w:bCs/>
          <w:color w:val="000000"/>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FF666A" w:rsidRDefault="00585879" w:rsidP="007B4E97">
            <w:pPr>
              <w:autoSpaceDE w:val="0"/>
              <w:jc w:val="both"/>
              <w:rPr>
                <w:b/>
                <w:bCs/>
                <w:color w:val="000000"/>
                <w:sz w:val="32"/>
                <w:szCs w:val="32"/>
              </w:rPr>
            </w:pPr>
            <w:hyperlink r:id="rId20" w:history="1">
              <w:r w:rsidR="00D86D09" w:rsidRPr="00D86D09">
                <w:rPr>
                  <w:rFonts w:ascii="Calibri" w:eastAsia="Calibri" w:hAnsi="Calibri"/>
                  <w:b/>
                  <w:bCs/>
                  <w:color w:val="0000FF"/>
                  <w:sz w:val="22"/>
                  <w:szCs w:val="22"/>
                  <w:u w:val="single"/>
                  <w:lang w:val="hu-HU" w:eastAsia="en-US"/>
                </w:rPr>
                <w:t>Etická výchova pre 1. stupeň ZŠ</w:t>
              </w:r>
            </w:hyperlink>
            <w:r w:rsidR="00D86D09">
              <w:rPr>
                <w:rFonts w:ascii="Calibri" w:eastAsia="Calibri" w:hAnsi="Calibri"/>
                <w:sz w:val="22"/>
                <w:szCs w:val="22"/>
                <w:lang w:val="hu-HU" w:eastAsia="en-US"/>
              </w:rPr>
              <w:t xml:space="preserve"> , </w:t>
            </w:r>
            <w:hyperlink r:id="rId21" w:history="1">
              <w:r w:rsidR="00D86D09" w:rsidRPr="00164368">
                <w:rPr>
                  <w:b/>
                  <w:bCs/>
                  <w:color w:val="0000FF"/>
                  <w:sz w:val="22"/>
                  <w:szCs w:val="22"/>
                  <w:u w:val="single"/>
                  <w:lang w:val="hu-HU" w:eastAsia="hu-HU"/>
                </w:rPr>
                <w:t>Náboženská výchova/Náboženstvo - Evanjelická cirkev a. v. pre 1. stupeň ZŠ</w:t>
              </w:r>
            </w:hyperlink>
          </w:p>
        </w:tc>
      </w:tr>
    </w:tbl>
    <w:p w:rsidR="00CE01F1"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Učebné osnovy ŠkVP pre</w:t>
      </w:r>
      <w:r>
        <w:rPr>
          <w:b/>
          <w:bCs/>
          <w:color w:val="000000"/>
          <w:u w:val="single"/>
        </w:rPr>
        <w:t xml:space="preserve"> 2</w:t>
      </w:r>
      <w:r w:rsidRPr="00FF666A">
        <w:rPr>
          <w:b/>
          <w:bCs/>
          <w:color w:val="000000"/>
          <w:u w:val="single"/>
        </w:rPr>
        <w:t>. ročník</w:t>
      </w:r>
    </w:p>
    <w:p w:rsidR="00CE01F1" w:rsidRPr="00FF666A" w:rsidRDefault="00CE01F1" w:rsidP="00CE01F1">
      <w:pPr>
        <w:autoSpaceDE w:val="0"/>
        <w:jc w:val="center"/>
        <w:rPr>
          <w:b/>
          <w:bCs/>
          <w:color w:val="000000"/>
          <w:u w:val="single"/>
        </w:rPr>
      </w:pPr>
    </w:p>
    <w:p w:rsidR="00CE01F1" w:rsidRPr="00FF666A" w:rsidRDefault="00CE01F1" w:rsidP="00CE01F1">
      <w:pPr>
        <w:autoSpaceDE w:val="0"/>
        <w:rPr>
          <w:b/>
          <w:color w:val="000000"/>
        </w:rPr>
      </w:pPr>
      <w:r w:rsidRPr="00FF666A">
        <w:rPr>
          <w:b/>
          <w:color w:val="000000"/>
        </w:rPr>
        <w:t>A: Maďarský  jazyk a literatúra:</w:t>
      </w:r>
    </w:p>
    <w:p w:rsidR="00CE01F1" w:rsidRPr="00FF666A" w:rsidRDefault="00CE01F1" w:rsidP="00CE01F1">
      <w:pPr>
        <w:autoSpaceDE w:val="0"/>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2410"/>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3"/>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268" w:type="dxa"/>
          </w:tcPr>
          <w:p w:rsidR="00CE01F1" w:rsidRPr="00FF666A" w:rsidRDefault="00CE01F1" w:rsidP="007B4E97">
            <w:pPr>
              <w:autoSpaceDE w:val="0"/>
              <w:jc w:val="both"/>
              <w:rPr>
                <w:bCs/>
                <w:color w:val="000000"/>
              </w:rPr>
            </w:pPr>
            <w:r w:rsidRPr="00FF666A">
              <w:rPr>
                <w:bCs/>
                <w:color w:val="000000"/>
              </w:rPr>
              <w:t xml:space="preserve">ŠVP </w:t>
            </w:r>
            <w:r>
              <w:rPr>
                <w:bCs/>
                <w:color w:val="000000"/>
              </w:rPr>
              <w:t>6</w:t>
            </w:r>
            <w:r w:rsidRPr="00FF666A">
              <w:rPr>
                <w:bCs/>
                <w:color w:val="000000"/>
              </w:rPr>
              <w:t xml:space="preserve"> hod./týždeň</w:t>
            </w:r>
          </w:p>
        </w:tc>
        <w:tc>
          <w:tcPr>
            <w:tcW w:w="2410" w:type="dxa"/>
          </w:tcPr>
          <w:p w:rsidR="00CE01F1" w:rsidRPr="00FF666A" w:rsidRDefault="00CE01F1" w:rsidP="007B4E97">
            <w:pPr>
              <w:autoSpaceDE w:val="0"/>
              <w:jc w:val="both"/>
              <w:rPr>
                <w:bCs/>
                <w:color w:val="FF0000"/>
              </w:rPr>
            </w:pPr>
            <w:r w:rsidRPr="00FF666A">
              <w:rPr>
                <w:bCs/>
                <w:color w:val="FF0000"/>
              </w:rPr>
              <w:t xml:space="preserve">ŠkVP </w:t>
            </w:r>
            <w:r>
              <w:rPr>
                <w:bCs/>
                <w:color w:val="FF0000"/>
              </w:rPr>
              <w:t>2</w:t>
            </w:r>
            <w:r w:rsidRPr="00FF666A">
              <w:rPr>
                <w:bCs/>
                <w:color w:val="FF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264 hodín</w:t>
            </w:r>
          </w:p>
        </w:tc>
      </w:tr>
      <w:tr w:rsidR="00CE01F1" w:rsidRPr="00FF666A" w:rsidTr="007B4E97">
        <w:tc>
          <w:tcPr>
            <w:tcW w:w="9211" w:type="dxa"/>
            <w:gridSpan w:val="4"/>
          </w:tcPr>
          <w:p w:rsidR="00ED18CB" w:rsidRDefault="00CE01F1" w:rsidP="007B4E97">
            <w:pPr>
              <w:autoSpaceDE w:val="0"/>
              <w:jc w:val="both"/>
              <w:rPr>
                <w:bCs/>
                <w:color w:val="000000"/>
              </w:rPr>
            </w:pPr>
            <w:r w:rsidRPr="00FF666A">
              <w:rPr>
                <w:bCs/>
                <w:color w:val="000000"/>
              </w:rPr>
              <w:t>Učebné osnovy sú totožné so vzdelávacím štanda</w:t>
            </w:r>
            <w:r w:rsidR="00ED18CB">
              <w:rPr>
                <w:bCs/>
                <w:color w:val="000000"/>
              </w:rPr>
              <w:t>rdom ŠVP pre príslušný predmet.</w:t>
            </w:r>
          </w:p>
          <w:p w:rsidR="00CE01F1" w:rsidRPr="00ED18CB" w:rsidRDefault="00585879" w:rsidP="00ED18CB">
            <w:pPr>
              <w:suppressAutoHyphens w:val="0"/>
              <w:spacing w:after="200" w:line="276" w:lineRule="auto"/>
              <w:rPr>
                <w:rFonts w:ascii="Calibri" w:eastAsia="Calibri" w:hAnsi="Calibri"/>
                <w:lang w:val="hu-HU" w:eastAsia="en-US"/>
              </w:rPr>
            </w:pPr>
            <w:hyperlink r:id="rId22" w:history="1">
              <w:r w:rsidR="00ED18CB" w:rsidRPr="00ED18CB">
                <w:rPr>
                  <w:rFonts w:ascii="Calibri" w:eastAsia="Calibri" w:hAnsi="Calibri"/>
                  <w:b/>
                  <w:bCs/>
                  <w:color w:val="0000FF"/>
                  <w:sz w:val="22"/>
                  <w:szCs w:val="22"/>
                  <w:u w:val="single"/>
                  <w:lang w:val="hu-HU" w:eastAsia="en-US"/>
                </w:rPr>
                <w:t>Maďarský jazyk a literatúra pre 1. stupeň ZŠ</w:t>
              </w:r>
            </w:hyperlink>
            <w:r w:rsidR="00ED18CB">
              <w:rPr>
                <w:rFonts w:ascii="Calibri" w:eastAsia="Calibri" w:hAnsi="Calibri"/>
                <w:sz w:val="22"/>
                <w:szCs w:val="22"/>
                <w:lang w:val="hu-HU" w:eastAsia="en-US"/>
              </w:rPr>
              <w:t>.</w:t>
            </w:r>
            <w:r w:rsidR="00CE01F1" w:rsidRPr="00FF666A">
              <w:rPr>
                <w:bCs/>
                <w:color w:val="000000"/>
              </w:rPr>
              <w:t xml:space="preserve">Je nutné </w:t>
            </w:r>
            <w:r w:rsidR="00CE01F1" w:rsidRPr="00FF666A">
              <w:rPr>
                <w:b/>
                <w:bCs/>
                <w:color w:val="000000"/>
              </w:rPr>
              <w:t>doplniť len tie výkony vzdelávacieho štandardu, ktoré menia svoju kvalitu</w:t>
            </w:r>
            <w:r w:rsidR="00CE01F1" w:rsidRPr="00FF666A">
              <w:rPr>
                <w:bCs/>
                <w:color w:val="000000"/>
              </w:rPr>
              <w:t>.</w:t>
            </w:r>
          </w:p>
        </w:tc>
      </w:tr>
    </w:tbl>
    <w:p w:rsidR="00CE01F1" w:rsidRDefault="00CE01F1" w:rsidP="00CE01F1">
      <w:pPr>
        <w:autoSpaceDE w:val="0"/>
        <w:jc w:val="both"/>
        <w:rPr>
          <w:b/>
          <w:bCs/>
          <w:color w:val="000000"/>
          <w:sz w:val="32"/>
          <w:szCs w:val="32"/>
        </w:rPr>
      </w:pPr>
    </w:p>
    <w:p w:rsidR="00CE01F1" w:rsidRPr="00FF666A" w:rsidRDefault="00CE01F1" w:rsidP="00CE01F1">
      <w:pPr>
        <w:autoSpaceDE w:val="0"/>
        <w:jc w:val="both"/>
        <w:rPr>
          <w:bCs/>
          <w:color w:val="000000"/>
        </w:rPr>
      </w:pPr>
      <w:r w:rsidRPr="00FF666A">
        <w:rPr>
          <w:bCs/>
          <w:color w:val="000000"/>
        </w:rPr>
        <w:t>Posilnenie časovej dotácie o</w:t>
      </w:r>
      <w:r>
        <w:rPr>
          <w:bCs/>
          <w:color w:val="000000"/>
        </w:rPr>
        <w:t xml:space="preserve"> 2</w:t>
      </w:r>
      <w:r w:rsidRPr="00FF666A">
        <w:rPr>
          <w:bCs/>
          <w:color w:val="000000"/>
        </w:rPr>
        <w:t xml:space="preserve"> vyučovaciu hodinu vo vyučovacom predmete Maďarský jazyk a literatúra v </w:t>
      </w:r>
      <w:r>
        <w:rPr>
          <w:bCs/>
          <w:color w:val="000000"/>
        </w:rPr>
        <w:t>2</w:t>
      </w:r>
      <w:r w:rsidRPr="00FF666A">
        <w:rPr>
          <w:bCs/>
          <w:color w:val="000000"/>
        </w:rPr>
        <w:t xml:space="preserve">. ročníku bude meniť kvalitu výkonu </w:t>
      </w:r>
      <w:r w:rsidRPr="00FF666A">
        <w:rPr>
          <w:b/>
          <w:bCs/>
          <w:color w:val="000000"/>
        </w:rPr>
        <w:t>v písanej zložke predmetu</w:t>
      </w:r>
      <w:r w:rsidRPr="00FF666A">
        <w:rPr>
          <w:bCs/>
          <w:color w:val="000000"/>
        </w:rPr>
        <w:t xml:space="preserve"> v tejto oblasti:</w:t>
      </w:r>
    </w:p>
    <w:p w:rsidR="00CE01F1" w:rsidRPr="00FF666A" w:rsidRDefault="00CE01F1" w:rsidP="00CE01F1">
      <w:pPr>
        <w:autoSpaceDE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CE01F1" w:rsidRPr="00FF666A" w:rsidTr="007B4E97">
        <w:tc>
          <w:tcPr>
            <w:tcW w:w="4605" w:type="dxa"/>
          </w:tcPr>
          <w:p w:rsidR="00CE01F1" w:rsidRPr="00FF666A" w:rsidRDefault="00CE01F1" w:rsidP="007B4E97">
            <w:pPr>
              <w:autoSpaceDE w:val="0"/>
              <w:jc w:val="both"/>
              <w:rPr>
                <w:bCs/>
                <w:color w:val="000000"/>
              </w:rPr>
            </w:pPr>
            <w:r w:rsidRPr="00FF666A">
              <w:rPr>
                <w:bCs/>
                <w:color w:val="000000"/>
              </w:rPr>
              <w:t>Čítanie s porozumením</w:t>
            </w:r>
          </w:p>
        </w:tc>
        <w:tc>
          <w:tcPr>
            <w:tcW w:w="4606" w:type="dxa"/>
          </w:tcPr>
          <w:p w:rsidR="00CE01F1" w:rsidRPr="00FF666A" w:rsidRDefault="00CE01F1" w:rsidP="007B4E97">
            <w:pPr>
              <w:autoSpaceDE w:val="0"/>
              <w:jc w:val="both"/>
              <w:rPr>
                <w:bCs/>
                <w:color w:val="000000"/>
              </w:rPr>
            </w:pPr>
          </w:p>
        </w:tc>
      </w:tr>
      <w:tr w:rsidR="00CE01F1" w:rsidRPr="00FF666A" w:rsidTr="007B4E97">
        <w:tc>
          <w:tcPr>
            <w:tcW w:w="4605" w:type="dxa"/>
          </w:tcPr>
          <w:p w:rsidR="00CE01F1" w:rsidRPr="00FF666A" w:rsidRDefault="00CE01F1" w:rsidP="007B4E97">
            <w:pPr>
              <w:autoSpaceDE w:val="0"/>
              <w:jc w:val="both"/>
              <w:rPr>
                <w:bCs/>
                <w:color w:val="000000"/>
              </w:rPr>
            </w:pPr>
            <w:r w:rsidRPr="00FF666A">
              <w:rPr>
                <w:bCs/>
                <w:color w:val="000000"/>
              </w:rPr>
              <w:t>Písanie</w:t>
            </w:r>
          </w:p>
        </w:tc>
        <w:tc>
          <w:tcPr>
            <w:tcW w:w="4606" w:type="dxa"/>
          </w:tcPr>
          <w:p w:rsidR="00CE01F1" w:rsidRPr="00FF666A" w:rsidRDefault="00CE01F1" w:rsidP="007E23F7">
            <w:pPr>
              <w:numPr>
                <w:ilvl w:val="0"/>
                <w:numId w:val="12"/>
              </w:numPr>
              <w:autoSpaceDE w:val="0"/>
              <w:jc w:val="both"/>
              <w:rPr>
                <w:bCs/>
                <w:color w:val="000000"/>
              </w:rPr>
            </w:pPr>
          </w:p>
        </w:tc>
      </w:tr>
      <w:tr w:rsidR="00CE01F1" w:rsidRPr="00FF666A" w:rsidTr="007B4E97">
        <w:tc>
          <w:tcPr>
            <w:tcW w:w="4605" w:type="dxa"/>
          </w:tcPr>
          <w:p w:rsidR="00CE01F1" w:rsidRPr="00FF666A" w:rsidRDefault="00CE01F1" w:rsidP="007B4E97">
            <w:pPr>
              <w:autoSpaceDE w:val="0"/>
              <w:jc w:val="both"/>
              <w:rPr>
                <w:bCs/>
                <w:color w:val="000000"/>
              </w:rPr>
            </w:pPr>
            <w:r w:rsidRPr="00FF666A">
              <w:rPr>
                <w:bCs/>
                <w:color w:val="000000"/>
              </w:rPr>
              <w:t>Hovorenie</w:t>
            </w:r>
          </w:p>
        </w:tc>
        <w:tc>
          <w:tcPr>
            <w:tcW w:w="4606" w:type="dxa"/>
          </w:tcPr>
          <w:p w:rsidR="00CE01F1" w:rsidRPr="00FF666A" w:rsidRDefault="00CE01F1" w:rsidP="007B4E97">
            <w:pPr>
              <w:autoSpaceDE w:val="0"/>
              <w:jc w:val="both"/>
              <w:rPr>
                <w:bCs/>
                <w:color w:val="000000"/>
              </w:rPr>
            </w:pPr>
          </w:p>
        </w:tc>
      </w:tr>
    </w:tbl>
    <w:p w:rsidR="00CE01F1"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 xml:space="preserve">B: Slovenský jazyk a slovenská literatúra: </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t>druhý</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w:t>
            </w:r>
            <w:r>
              <w:rPr>
                <w:bCs/>
                <w:color w:val="000000"/>
              </w:rPr>
              <w:t xml:space="preserve"> 6</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98</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Učebné osnovy sú totožné so vzdelávacím štand</w:t>
            </w:r>
            <w:r w:rsidR="00D86D09">
              <w:rPr>
                <w:bCs/>
                <w:color w:val="000000"/>
              </w:rPr>
              <w:t>ardom ŠVP pre príslušný predmet</w:t>
            </w:r>
          </w:p>
          <w:p w:rsidR="00D86D09" w:rsidRPr="00D86D09" w:rsidRDefault="00585879" w:rsidP="00D86D09">
            <w:pPr>
              <w:suppressAutoHyphens w:val="0"/>
              <w:rPr>
                <w:lang w:val="hu-HU" w:eastAsia="hu-HU"/>
              </w:rPr>
            </w:pPr>
            <w:hyperlink r:id="rId23" w:history="1">
              <w:r w:rsidR="00D86D09" w:rsidRPr="00D86D09">
                <w:rPr>
                  <w:b/>
                  <w:bCs/>
                  <w:color w:val="0000FF"/>
                  <w:u w:val="single"/>
                  <w:lang w:val="hu-HU" w:eastAsia="hu-HU"/>
                </w:rPr>
                <w:t>Slovenský jazyk a slovenská literatúra pre 1. stupeň ZŠ</w:t>
              </w:r>
            </w:hyperlink>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C: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D86D09" w:rsidRPr="00D86D09" w:rsidRDefault="00585879" w:rsidP="00D86D09">
            <w:pPr>
              <w:suppressAutoHyphens w:val="0"/>
              <w:rPr>
                <w:lang w:val="hu-HU" w:eastAsia="hu-HU"/>
              </w:rPr>
            </w:pPr>
            <w:hyperlink r:id="rId24" w:history="1">
              <w:r w:rsidR="00D86D09" w:rsidRPr="00D86D09">
                <w:rPr>
                  <w:rFonts w:ascii="Calibri" w:eastAsia="Calibri" w:hAnsi="Calibri"/>
                  <w:b/>
                  <w:bCs/>
                  <w:color w:val="0000FF"/>
                  <w:sz w:val="22"/>
                  <w:szCs w:val="22"/>
                  <w:u w:val="single"/>
                  <w:lang w:val="hu-HU" w:eastAsia="en-US"/>
                </w:rPr>
                <w:t>Matematika pre 1. stupeň ZŠ</w:t>
              </w:r>
            </w:hyperlink>
          </w:p>
          <w:p w:rsidR="00CE01F1" w:rsidRPr="00FF666A" w:rsidRDefault="00CE01F1" w:rsidP="007B4E97">
            <w:pPr>
              <w:autoSpaceDE w:val="0"/>
              <w:jc w:val="both"/>
              <w:rPr>
                <w:bCs/>
                <w:color w:val="000000"/>
              </w:rPr>
            </w:pPr>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b/>
          <w:bCs/>
          <w:color w:val="000000"/>
        </w:rPr>
      </w:pPr>
      <w:r w:rsidRPr="00FF666A">
        <w:rPr>
          <w:b/>
          <w:bCs/>
          <w:color w:val="000000"/>
        </w:rPr>
        <w:t>D: Prvouka: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Prvouka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585879" w:rsidP="00D86D09">
            <w:pPr>
              <w:suppressAutoHyphens w:val="0"/>
              <w:spacing w:after="200" w:line="276" w:lineRule="auto"/>
              <w:rPr>
                <w:rFonts w:ascii="Calibri" w:eastAsia="Calibri" w:hAnsi="Calibri"/>
                <w:lang w:val="hu-HU" w:eastAsia="en-US"/>
              </w:rPr>
            </w:pPr>
            <w:hyperlink r:id="rId25" w:history="1">
              <w:r w:rsidR="00D86D09" w:rsidRPr="00D86D09">
                <w:rPr>
                  <w:rFonts w:ascii="Calibri" w:eastAsia="Calibri" w:hAnsi="Calibri"/>
                  <w:b/>
                  <w:bCs/>
                  <w:color w:val="0000FF"/>
                  <w:sz w:val="22"/>
                  <w:szCs w:val="22"/>
                  <w:u w:val="single"/>
                  <w:lang w:val="hu-HU" w:eastAsia="en-US"/>
                </w:rPr>
                <w:t>Prvouka pre 1. stupeň ZŠ</w:t>
              </w:r>
            </w:hyperlink>
          </w:p>
        </w:tc>
      </w:tr>
    </w:tbl>
    <w:p w:rsidR="00CE01F1" w:rsidRDefault="00CE01F1" w:rsidP="00177B12">
      <w:pPr>
        <w:rPr>
          <w:b/>
        </w:rPr>
      </w:pPr>
    </w:p>
    <w:p w:rsidR="00CE01F1" w:rsidRPr="00FF666A" w:rsidRDefault="00CE01F1" w:rsidP="00CE01F1">
      <w:pPr>
        <w:autoSpaceDE w:val="0"/>
        <w:jc w:val="both"/>
        <w:rPr>
          <w:b/>
          <w:bCs/>
          <w:color w:val="000000"/>
        </w:rPr>
      </w:pPr>
      <w:r w:rsidRPr="00FF666A">
        <w:rPr>
          <w:b/>
          <w:bCs/>
          <w:color w:val="000000"/>
        </w:rPr>
        <w:t>E: Telesná</w:t>
      </w:r>
      <w:r>
        <w:rPr>
          <w:b/>
          <w:bCs/>
          <w:color w:val="000000"/>
        </w:rPr>
        <w:t xml:space="preserve"> a športová </w:t>
      </w:r>
      <w:r w:rsidRPr="00FF666A">
        <w:rPr>
          <w:b/>
          <w:bCs/>
          <w:color w:val="000000"/>
        </w:rPr>
        <w:t>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w:t>
            </w:r>
            <w:r w:rsidRPr="00FF666A">
              <w:rPr>
                <w:b/>
                <w:bCs/>
                <w:color w:val="000000"/>
              </w:rPr>
              <w:t>elesná</w:t>
            </w:r>
            <w:r>
              <w:rPr>
                <w:b/>
                <w:bCs/>
                <w:color w:val="000000"/>
              </w:rPr>
              <w:t xml:space="preserve"> a športová </w:t>
            </w:r>
            <w:r w:rsidRPr="00FF666A">
              <w:rPr>
                <w:b/>
                <w:bCs/>
                <w:color w:val="000000"/>
              </w:rPr>
              <w:t>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26" w:history="1">
              <w:r w:rsidR="00177B12" w:rsidRPr="00177B12">
                <w:rPr>
                  <w:rFonts w:ascii="Calibri" w:eastAsia="Calibri" w:hAnsi="Calibri"/>
                  <w:b/>
                  <w:bCs/>
                  <w:color w:val="0000FF"/>
                  <w:sz w:val="22"/>
                  <w:szCs w:val="22"/>
                  <w:u w:val="single"/>
                  <w:lang w:val="hu-HU" w:eastAsia="en-US"/>
                </w:rPr>
                <w:t>Telesná a športová výchova pre 1. stupeň ZŠ</w:t>
              </w:r>
            </w:hyperlink>
          </w:p>
        </w:tc>
      </w:tr>
    </w:tbl>
    <w:p w:rsidR="00CE01F1" w:rsidRPr="00FF666A" w:rsidRDefault="00CE01F1" w:rsidP="00CE01F1">
      <w:pPr>
        <w:autoSpaceDE w:val="0"/>
        <w:jc w:val="both"/>
        <w:rPr>
          <w:b/>
          <w:bCs/>
          <w:color w:val="000000"/>
        </w:rPr>
      </w:pPr>
      <w:r w:rsidRPr="00FF666A">
        <w:rPr>
          <w:b/>
          <w:bCs/>
          <w:color w:val="000000"/>
        </w:rPr>
        <w:t>F: Výtvarná  výchova</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w:t>
            </w:r>
            <w:r w:rsidRPr="00FF666A">
              <w:rPr>
                <w:b/>
                <w:bCs/>
                <w:color w:val="000000"/>
              </w:rPr>
              <w:t>ýtvarná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27" w:history="1">
              <w:r w:rsidR="00177B12" w:rsidRPr="00177B12">
                <w:rPr>
                  <w:rFonts w:ascii="Calibri" w:eastAsia="Calibri" w:hAnsi="Calibri"/>
                  <w:b/>
                  <w:bCs/>
                  <w:color w:val="0000FF"/>
                  <w:sz w:val="22"/>
                  <w:szCs w:val="22"/>
                  <w:u w:val="single"/>
                  <w:lang w:val="hu-HU" w:eastAsia="en-US"/>
                </w:rPr>
                <w:t>Výtvarná výchova pre 1. stupeň ZŠ</w:t>
              </w:r>
            </w:hyperlink>
          </w:p>
        </w:tc>
      </w:tr>
    </w:tbl>
    <w:p w:rsidR="00DD02DD" w:rsidRDefault="00DD02DD" w:rsidP="00CE01F1">
      <w:pPr>
        <w:autoSpaceDE w:val="0"/>
        <w:jc w:val="both"/>
        <w:rPr>
          <w:b/>
          <w:bCs/>
          <w:color w:val="000000"/>
        </w:rPr>
      </w:pPr>
    </w:p>
    <w:p w:rsidR="00CE01F1" w:rsidRDefault="00CE01F1" w:rsidP="00CE01F1">
      <w:pPr>
        <w:autoSpaceDE w:val="0"/>
        <w:jc w:val="both"/>
        <w:rPr>
          <w:b/>
          <w:bCs/>
          <w:color w:val="000000"/>
        </w:rPr>
      </w:pPr>
    </w:p>
    <w:p w:rsidR="00CE01F1" w:rsidRPr="00FF666A" w:rsidRDefault="00CE01F1" w:rsidP="00CE01F1">
      <w:pPr>
        <w:autoSpaceDE w:val="0"/>
        <w:jc w:val="both"/>
        <w:rPr>
          <w:b/>
          <w:bCs/>
          <w:color w:val="000000"/>
        </w:rPr>
      </w:pPr>
      <w:r w:rsidRPr="00FF666A">
        <w:rPr>
          <w:b/>
          <w:bCs/>
          <w:color w:val="000000"/>
        </w:rPr>
        <w:t>G:Hudobná výchova</w:t>
      </w:r>
    </w:p>
    <w:p w:rsidR="00CE01F1" w:rsidRPr="00FF666A" w:rsidRDefault="00CE01F1" w:rsidP="00CE01F1">
      <w:pPr>
        <w:autoSpaceDE w:val="0"/>
        <w:jc w:val="both"/>
        <w:rPr>
          <w:b/>
          <w:bCs/>
          <w:color w:val="000000"/>
        </w:rPr>
      </w:pP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w:t>
            </w:r>
            <w:r w:rsidRPr="00FF666A">
              <w:rPr>
                <w:b/>
                <w:bCs/>
                <w:color w:val="000000"/>
              </w:rPr>
              <w:t>udobná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lastRenderedPageBreak/>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28" w:history="1">
              <w:r w:rsidR="00177B12" w:rsidRPr="00177B12">
                <w:rPr>
                  <w:rFonts w:ascii="Calibri" w:eastAsia="Calibri" w:hAnsi="Calibri"/>
                  <w:b/>
                  <w:bCs/>
                  <w:color w:val="0000FF"/>
                  <w:sz w:val="22"/>
                  <w:szCs w:val="22"/>
                  <w:u w:val="single"/>
                  <w:lang w:val="hu-HU" w:eastAsia="en-US"/>
                </w:rPr>
                <w:t>Hudobná výchova pre 1. stupeň ZŠ</w:t>
              </w:r>
            </w:hyperlink>
          </w:p>
        </w:tc>
      </w:tr>
    </w:tbl>
    <w:p w:rsidR="00CE01F1" w:rsidRDefault="00CE01F1"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DD02DD" w:rsidRDefault="00DD02DD" w:rsidP="00CE01F1">
      <w:pPr>
        <w:jc w:val="center"/>
        <w:rPr>
          <w:b/>
        </w:rPr>
      </w:pPr>
    </w:p>
    <w:p w:rsidR="00CE01F1" w:rsidRDefault="00CE01F1" w:rsidP="00CE01F1">
      <w:pPr>
        <w:rPr>
          <w:b/>
        </w:rPr>
      </w:pPr>
      <w:r w:rsidRPr="00FF666A">
        <w:rPr>
          <w:b/>
          <w:bCs/>
          <w:color w:val="000000"/>
        </w:rPr>
        <w:t>H: Etická výchova/Náboženská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w:t>
            </w:r>
            <w:r w:rsidRPr="00FF666A">
              <w:rPr>
                <w:b/>
                <w:bCs/>
                <w:color w:val="000000"/>
              </w:rPr>
              <w:t>tická výchova /</w:t>
            </w:r>
            <w:r>
              <w:rPr>
                <w:b/>
                <w:bCs/>
                <w:color w:val="000000"/>
              </w:rPr>
              <w:t>N</w:t>
            </w:r>
            <w:r w:rsidRPr="00FF666A">
              <w:rPr>
                <w:b/>
                <w:bCs/>
                <w:color w:val="000000"/>
              </w:rPr>
              <w:t>áboženská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Človek a hodnoty</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druhý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FF666A" w:rsidRDefault="00585879" w:rsidP="007B4E97">
            <w:pPr>
              <w:autoSpaceDE w:val="0"/>
              <w:jc w:val="both"/>
              <w:rPr>
                <w:b/>
                <w:bCs/>
                <w:color w:val="000000"/>
                <w:sz w:val="32"/>
                <w:szCs w:val="32"/>
              </w:rPr>
            </w:pPr>
            <w:hyperlink r:id="rId29" w:history="1">
              <w:r w:rsidR="00D86D09" w:rsidRPr="00D86D09">
                <w:rPr>
                  <w:rFonts w:ascii="Calibri" w:eastAsia="Calibri" w:hAnsi="Calibri"/>
                  <w:b/>
                  <w:bCs/>
                  <w:color w:val="0000FF"/>
                  <w:sz w:val="22"/>
                  <w:szCs w:val="22"/>
                  <w:u w:val="single"/>
                  <w:lang w:val="hu-HU" w:eastAsia="en-US"/>
                </w:rPr>
                <w:t>Etická výchova pre 1. stupeň ZŠ</w:t>
              </w:r>
            </w:hyperlink>
            <w:r w:rsidR="00D86D09">
              <w:rPr>
                <w:rFonts w:ascii="Calibri" w:eastAsia="Calibri" w:hAnsi="Calibri"/>
                <w:sz w:val="22"/>
                <w:szCs w:val="22"/>
                <w:lang w:val="hu-HU" w:eastAsia="en-US"/>
              </w:rPr>
              <w:t xml:space="preserve"> , </w:t>
            </w:r>
            <w:hyperlink r:id="rId30" w:history="1">
              <w:r w:rsidR="00D86D09" w:rsidRPr="00164368">
                <w:rPr>
                  <w:b/>
                  <w:bCs/>
                  <w:color w:val="0000FF"/>
                  <w:sz w:val="22"/>
                  <w:szCs w:val="22"/>
                  <w:u w:val="single"/>
                  <w:lang w:val="hu-HU" w:eastAsia="hu-HU"/>
                </w:rPr>
                <w:t>Náboženská výchova/Náboženstvo - Evanjelická cirkev a. v. pre 1. stupeň ZŠ</w:t>
              </w:r>
            </w:hyperlink>
          </w:p>
        </w:tc>
      </w:tr>
    </w:tbl>
    <w:p w:rsidR="00CE01F1" w:rsidRDefault="00CE01F1" w:rsidP="00CE01F1">
      <w:pPr>
        <w:jc w:val="center"/>
        <w:rPr>
          <w:b/>
        </w:rPr>
      </w:pPr>
    </w:p>
    <w:p w:rsidR="00CE01F1" w:rsidRPr="00FF666A" w:rsidRDefault="00CE01F1" w:rsidP="00CE01F1">
      <w:pPr>
        <w:autoSpaceDE w:val="0"/>
        <w:jc w:val="center"/>
        <w:rPr>
          <w:b/>
          <w:bCs/>
          <w:color w:val="000000"/>
          <w:u w:val="single"/>
        </w:rPr>
      </w:pPr>
      <w:r w:rsidRPr="00FF666A">
        <w:rPr>
          <w:b/>
          <w:bCs/>
          <w:color w:val="000000"/>
          <w:u w:val="single"/>
        </w:rPr>
        <w:t>Učebné osnovy ŠkVP pre</w:t>
      </w:r>
      <w:r>
        <w:rPr>
          <w:b/>
          <w:bCs/>
          <w:color w:val="000000"/>
          <w:u w:val="single"/>
        </w:rPr>
        <w:t xml:space="preserve"> 3</w:t>
      </w:r>
      <w:r w:rsidRPr="00FF666A">
        <w:rPr>
          <w:b/>
          <w:bCs/>
          <w:color w:val="000000"/>
          <w:u w:val="single"/>
        </w:rPr>
        <w:t>. ročník</w:t>
      </w:r>
    </w:p>
    <w:p w:rsidR="00CE01F1" w:rsidRDefault="00CE01F1" w:rsidP="00CE01F1">
      <w:pPr>
        <w:jc w:val="center"/>
        <w:rPr>
          <w:b/>
        </w:rPr>
      </w:pPr>
    </w:p>
    <w:p w:rsidR="00CE01F1" w:rsidRPr="00FF666A" w:rsidRDefault="00CE01F1" w:rsidP="00CE01F1">
      <w:pPr>
        <w:autoSpaceDE w:val="0"/>
        <w:rPr>
          <w:b/>
          <w:color w:val="000000"/>
        </w:rPr>
      </w:pPr>
      <w:r w:rsidRPr="00FF666A">
        <w:rPr>
          <w:b/>
          <w:color w:val="000000"/>
        </w:rPr>
        <w:t>A: Maďarský  jazyk a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3"/>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tretí</w:t>
            </w:r>
          </w:p>
        </w:tc>
      </w:tr>
      <w:tr w:rsidR="002F72BB" w:rsidRPr="00FF666A" w:rsidTr="008A109E">
        <w:tc>
          <w:tcPr>
            <w:tcW w:w="2093" w:type="dxa"/>
          </w:tcPr>
          <w:p w:rsidR="002F72BB" w:rsidRPr="00FF666A" w:rsidRDefault="002F72BB" w:rsidP="007B4E97">
            <w:pPr>
              <w:autoSpaceDE w:val="0"/>
              <w:jc w:val="both"/>
              <w:rPr>
                <w:b/>
                <w:bCs/>
                <w:color w:val="000000"/>
                <w:sz w:val="32"/>
                <w:szCs w:val="32"/>
              </w:rPr>
            </w:pPr>
            <w:r w:rsidRPr="00FF666A">
              <w:t>Rozsah</w:t>
            </w:r>
          </w:p>
        </w:tc>
        <w:tc>
          <w:tcPr>
            <w:tcW w:w="2339" w:type="dxa"/>
          </w:tcPr>
          <w:p w:rsidR="002F72BB" w:rsidRPr="00FF666A" w:rsidRDefault="002F72BB" w:rsidP="007B4E97">
            <w:pPr>
              <w:autoSpaceDE w:val="0"/>
              <w:jc w:val="both"/>
              <w:rPr>
                <w:bCs/>
                <w:color w:val="FF0000"/>
              </w:rPr>
            </w:pPr>
            <w:r w:rsidRPr="00FF666A">
              <w:rPr>
                <w:bCs/>
                <w:color w:val="000000"/>
              </w:rPr>
              <w:t xml:space="preserve">ŠVP </w:t>
            </w:r>
            <w:r>
              <w:rPr>
                <w:bCs/>
                <w:color w:val="000000"/>
              </w:rPr>
              <w:t>5</w:t>
            </w:r>
            <w:r w:rsidRPr="00FF666A">
              <w:rPr>
                <w:bCs/>
                <w:color w:val="000000"/>
              </w:rPr>
              <w:t xml:space="preserve"> hod./týždeň</w:t>
            </w:r>
          </w:p>
        </w:tc>
        <w:tc>
          <w:tcPr>
            <w:tcW w:w="2339" w:type="dxa"/>
          </w:tcPr>
          <w:p w:rsidR="002F72BB" w:rsidRPr="00FF666A" w:rsidRDefault="002F72BB" w:rsidP="00B173EA">
            <w:pPr>
              <w:autoSpaceDE w:val="0"/>
              <w:jc w:val="both"/>
              <w:rPr>
                <w:bCs/>
                <w:color w:val="FF0000"/>
              </w:rPr>
            </w:pPr>
            <w:r w:rsidRPr="00FF666A">
              <w:rPr>
                <w:bCs/>
                <w:color w:val="FF0000"/>
              </w:rPr>
              <w:t xml:space="preserve">ŠkVP </w:t>
            </w:r>
            <w:r w:rsidR="00B173EA">
              <w:rPr>
                <w:bCs/>
                <w:color w:val="FF0000"/>
              </w:rPr>
              <w:t>2</w:t>
            </w:r>
            <w:r w:rsidRPr="00FF666A">
              <w:rPr>
                <w:bCs/>
                <w:color w:val="FF0000"/>
              </w:rPr>
              <w:t xml:space="preserve"> hod./týždeň</w:t>
            </w:r>
          </w:p>
        </w:tc>
        <w:tc>
          <w:tcPr>
            <w:tcW w:w="2440" w:type="dxa"/>
          </w:tcPr>
          <w:p w:rsidR="002F72BB" w:rsidRPr="00FF666A" w:rsidRDefault="002F72BB" w:rsidP="0035714F">
            <w:pPr>
              <w:autoSpaceDE w:val="0"/>
              <w:jc w:val="both"/>
              <w:rPr>
                <w:bCs/>
                <w:color w:val="000000"/>
              </w:rPr>
            </w:pPr>
            <w:r w:rsidRPr="00FF666A">
              <w:rPr>
                <w:bCs/>
                <w:color w:val="000000"/>
              </w:rPr>
              <w:t xml:space="preserve">Spolu: </w:t>
            </w:r>
            <w:r w:rsidR="0035714F">
              <w:rPr>
                <w:bCs/>
                <w:color w:val="000000"/>
              </w:rPr>
              <w:t>231</w:t>
            </w:r>
            <w:r w:rsidRPr="00FF666A">
              <w:rPr>
                <w:bCs/>
                <w:color w:val="000000"/>
              </w:rPr>
              <w:t xml:space="preserve"> hodín</w:t>
            </w:r>
          </w:p>
        </w:tc>
      </w:tr>
      <w:tr w:rsidR="00CE01F1" w:rsidRPr="00FF666A" w:rsidTr="00D86D09">
        <w:trPr>
          <w:trHeight w:val="600"/>
        </w:trPr>
        <w:tc>
          <w:tcPr>
            <w:tcW w:w="9211" w:type="dxa"/>
            <w:gridSpan w:val="4"/>
          </w:tcPr>
          <w:p w:rsidR="00CE01F1" w:rsidRDefault="00CE01F1" w:rsidP="007B4E97">
            <w:pPr>
              <w:autoSpaceDE w:val="0"/>
              <w:jc w:val="both"/>
              <w:rPr>
                <w:bCs/>
                <w:color w:val="000000"/>
              </w:rPr>
            </w:pPr>
            <w:r w:rsidRPr="00FF666A">
              <w:rPr>
                <w:bCs/>
                <w:color w:val="000000"/>
              </w:rPr>
              <w:t xml:space="preserve">Učebné osnovy sú totožné so vzdelávacím štandardom ŠVP pre príslušný predmet. </w:t>
            </w:r>
          </w:p>
          <w:p w:rsidR="00ED18CB" w:rsidRPr="00D86D09" w:rsidRDefault="00ED18CB" w:rsidP="00D86D09">
            <w:pPr>
              <w:suppressAutoHyphens w:val="0"/>
              <w:spacing w:after="200" w:line="276" w:lineRule="auto"/>
              <w:rPr>
                <w:rFonts w:ascii="Calibri" w:eastAsia="Calibri" w:hAnsi="Calibri"/>
                <w:lang w:val="hu-HU" w:eastAsia="en-US"/>
              </w:rPr>
            </w:pPr>
            <w:r w:rsidRPr="00ED18CB">
              <w:rPr>
                <w:rFonts w:ascii="Calibri" w:eastAsia="Calibri" w:hAnsi="Calibri"/>
                <w:b/>
                <w:bCs/>
                <w:color w:val="0000FF"/>
                <w:sz w:val="22"/>
                <w:szCs w:val="22"/>
                <w:u w:val="single"/>
                <w:lang w:val="hu-HU" w:eastAsia="en-US"/>
              </w:rPr>
              <w:t>Maďarský jazyk a literatúra pre 1. stupeň ZŠ</w:t>
            </w:r>
          </w:p>
        </w:tc>
      </w:tr>
    </w:tbl>
    <w:p w:rsidR="00CE01F1" w:rsidRPr="00FF666A" w:rsidRDefault="00CE01F1" w:rsidP="00CE01F1">
      <w:pPr>
        <w:autoSpaceDE w:val="0"/>
        <w:rPr>
          <w:color w:val="000000"/>
        </w:rPr>
      </w:pPr>
    </w:p>
    <w:p w:rsidR="00CE01F1" w:rsidRDefault="00CE01F1" w:rsidP="00CE01F1">
      <w:pPr>
        <w:rPr>
          <w:b/>
        </w:rPr>
      </w:pPr>
    </w:p>
    <w:p w:rsidR="00CE01F1" w:rsidRDefault="00CE01F1" w:rsidP="00CE01F1">
      <w:pPr>
        <w:autoSpaceDE w:val="0"/>
        <w:jc w:val="both"/>
        <w:rPr>
          <w:b/>
          <w:bCs/>
          <w:color w:val="000000"/>
        </w:rPr>
      </w:pPr>
      <w:r w:rsidRPr="00FF666A">
        <w:rPr>
          <w:b/>
          <w:bCs/>
          <w:color w:val="000000"/>
        </w:rPr>
        <w:t xml:space="preserve">B: Slovenský jazyk a slovenská literatúra: </w:t>
      </w:r>
      <w:r w:rsidR="002F72BB">
        <w:rPr>
          <w:b/>
          <w:bCs/>
          <w:color w:val="000000"/>
        </w:rPr>
        <w:t xml:space="preserve"> </w:t>
      </w:r>
    </w:p>
    <w:p w:rsidR="00CE01F1"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lastRenderedPageBreak/>
              <w:t>druhý</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w:t>
            </w:r>
            <w:r>
              <w:rPr>
                <w:bCs/>
                <w:color w:val="000000"/>
              </w:rPr>
              <w:t xml:space="preserve"> 5</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p>
          <w:p w:rsidR="00D86D09" w:rsidRPr="00D86D09" w:rsidRDefault="00585879" w:rsidP="00D86D09">
            <w:pPr>
              <w:suppressAutoHyphens w:val="0"/>
              <w:rPr>
                <w:lang w:val="hu-HU" w:eastAsia="hu-HU"/>
              </w:rPr>
            </w:pPr>
            <w:hyperlink r:id="rId31" w:history="1">
              <w:r w:rsidR="00D86D09" w:rsidRPr="00D86D09">
                <w:rPr>
                  <w:b/>
                  <w:bCs/>
                  <w:color w:val="0000FF"/>
                  <w:u w:val="single"/>
                  <w:lang w:val="hu-HU" w:eastAsia="hu-HU"/>
                </w:rPr>
                <w:t>Slovenský jazyk a slovenská literatúra pre 1. stupeň ZŠ</w:t>
              </w:r>
            </w:hyperlink>
          </w:p>
        </w:tc>
      </w:tr>
    </w:tbl>
    <w:p w:rsidR="00CE01F1" w:rsidRDefault="00CE01F1" w:rsidP="00CE01F1">
      <w:pPr>
        <w:autoSpaceDE w:val="0"/>
        <w:jc w:val="both"/>
        <w:rPr>
          <w:b/>
          <w:bCs/>
          <w:color w:val="000000"/>
        </w:rPr>
      </w:pPr>
    </w:p>
    <w:p w:rsidR="00177B12" w:rsidRDefault="00177B12" w:rsidP="00CE01F1">
      <w:pPr>
        <w:autoSpaceDE w:val="0"/>
        <w:jc w:val="both"/>
        <w:rPr>
          <w:b/>
          <w:bCs/>
          <w:color w:val="000000"/>
        </w:rPr>
      </w:pPr>
    </w:p>
    <w:p w:rsidR="00177B12" w:rsidRDefault="00177B12" w:rsidP="00CE01F1">
      <w:pPr>
        <w:autoSpaceDE w:val="0"/>
        <w:jc w:val="both"/>
        <w:rPr>
          <w:b/>
          <w:bCs/>
          <w:color w:val="000000"/>
        </w:rPr>
      </w:pPr>
    </w:p>
    <w:p w:rsidR="00177B12" w:rsidRDefault="00177B12" w:rsidP="00CE01F1">
      <w:pPr>
        <w:autoSpaceDE w:val="0"/>
        <w:jc w:val="both"/>
        <w:rPr>
          <w:b/>
          <w:bCs/>
          <w:color w:val="000000"/>
        </w:rPr>
      </w:pPr>
    </w:p>
    <w:p w:rsidR="00177B12" w:rsidRDefault="00177B12" w:rsidP="00CE01F1">
      <w:pPr>
        <w:autoSpaceDE w:val="0"/>
        <w:jc w:val="both"/>
        <w:rPr>
          <w:b/>
          <w:bCs/>
          <w:color w:val="000000"/>
        </w:rPr>
      </w:pPr>
    </w:p>
    <w:p w:rsidR="00177B12" w:rsidRDefault="00177B12" w:rsidP="00CE01F1">
      <w:pPr>
        <w:autoSpaceDE w:val="0"/>
        <w:jc w:val="both"/>
        <w:rPr>
          <w:b/>
          <w:bCs/>
          <w:color w:val="000000"/>
        </w:rPr>
      </w:pPr>
    </w:p>
    <w:p w:rsidR="00177B12" w:rsidRDefault="00177B12" w:rsidP="00CE01F1">
      <w:pPr>
        <w:autoSpaceDE w:val="0"/>
        <w:jc w:val="both"/>
        <w:rPr>
          <w:b/>
          <w:bCs/>
          <w:color w:val="000000"/>
        </w:rPr>
      </w:pPr>
    </w:p>
    <w:p w:rsidR="00CE01F1" w:rsidRDefault="00CE01F1" w:rsidP="00CE01F1">
      <w:pPr>
        <w:autoSpaceDE w:val="0"/>
        <w:jc w:val="both"/>
        <w:rPr>
          <w:b/>
          <w:bCs/>
          <w:color w:val="000000"/>
        </w:rPr>
      </w:pPr>
      <w:r>
        <w:rPr>
          <w:b/>
          <w:bCs/>
          <w:color w:val="000000"/>
        </w:rPr>
        <w:t>C: Anglický jazyk</w:t>
      </w:r>
    </w:p>
    <w:p w:rsidR="00CE01F1" w:rsidRPr="00FF666A" w:rsidRDefault="00CE01F1" w:rsidP="00CE01F1">
      <w:pPr>
        <w:autoSpaceDE w:val="0"/>
        <w:jc w:val="both"/>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Anglický jazyk</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t>druhý</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35714F" w:rsidRPr="00FF666A" w:rsidTr="003805BF">
        <w:tc>
          <w:tcPr>
            <w:tcW w:w="2093" w:type="dxa"/>
          </w:tcPr>
          <w:p w:rsidR="0035714F" w:rsidRPr="00FF666A" w:rsidRDefault="0035714F" w:rsidP="007B4E97">
            <w:pPr>
              <w:autoSpaceDE w:val="0"/>
              <w:jc w:val="both"/>
              <w:rPr>
                <w:b/>
                <w:bCs/>
                <w:color w:val="000000"/>
                <w:sz w:val="32"/>
                <w:szCs w:val="32"/>
              </w:rPr>
            </w:pPr>
            <w:r w:rsidRPr="00FF666A">
              <w:t>Rozsah</w:t>
            </w:r>
          </w:p>
        </w:tc>
        <w:tc>
          <w:tcPr>
            <w:tcW w:w="4678" w:type="dxa"/>
          </w:tcPr>
          <w:p w:rsidR="0035714F" w:rsidRPr="00FF666A" w:rsidRDefault="0035714F" w:rsidP="000F206F">
            <w:pPr>
              <w:autoSpaceDE w:val="0"/>
              <w:jc w:val="both"/>
              <w:rPr>
                <w:bCs/>
                <w:color w:val="FF0000"/>
              </w:rPr>
            </w:pPr>
            <w:r w:rsidRPr="00FF666A">
              <w:rPr>
                <w:bCs/>
                <w:color w:val="000000"/>
              </w:rPr>
              <w:t>ŠVP</w:t>
            </w:r>
            <w:r>
              <w:rPr>
                <w:bCs/>
                <w:color w:val="000000"/>
              </w:rPr>
              <w:t xml:space="preserve"> 2</w:t>
            </w:r>
            <w:r w:rsidRPr="00FF666A">
              <w:rPr>
                <w:bCs/>
                <w:color w:val="000000"/>
              </w:rPr>
              <w:t xml:space="preserve"> hod./týždeň</w:t>
            </w:r>
          </w:p>
        </w:tc>
        <w:tc>
          <w:tcPr>
            <w:tcW w:w="2440" w:type="dxa"/>
          </w:tcPr>
          <w:p w:rsidR="0035714F" w:rsidRPr="00FF666A" w:rsidRDefault="0035714F" w:rsidP="0035714F">
            <w:pPr>
              <w:autoSpaceDE w:val="0"/>
              <w:jc w:val="both"/>
              <w:rPr>
                <w:bCs/>
                <w:color w:val="000000"/>
              </w:rPr>
            </w:pPr>
            <w:r w:rsidRPr="00FF666A">
              <w:rPr>
                <w:bCs/>
                <w:color w:val="000000"/>
              </w:rPr>
              <w:t xml:space="preserve">Spolu: </w:t>
            </w:r>
            <w:r>
              <w:rPr>
                <w:bCs/>
                <w:color w:val="000000"/>
              </w:rPr>
              <w:t xml:space="preserve">66 </w:t>
            </w:r>
            <w:r w:rsidRPr="00FF666A">
              <w:rPr>
                <w:bCs/>
                <w:color w:val="000000"/>
              </w:rPr>
              <w:t>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p>
          <w:p w:rsidR="00D86D09" w:rsidRPr="00D86D09" w:rsidRDefault="00D86D09" w:rsidP="00D86D09">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t>Anglický jazyk pre 1. stupeň ZŠ</w:t>
            </w:r>
          </w:p>
        </w:tc>
      </w:tr>
    </w:tbl>
    <w:p w:rsidR="00CE01F1" w:rsidRDefault="00CE01F1" w:rsidP="00CE01F1">
      <w:pPr>
        <w:jc w:val="center"/>
        <w:rPr>
          <w:b/>
        </w:rPr>
      </w:pPr>
    </w:p>
    <w:p w:rsidR="00CE01F1" w:rsidRDefault="00CE01F1" w:rsidP="00CE01F1">
      <w:pPr>
        <w:rPr>
          <w:b/>
        </w:rPr>
      </w:pPr>
      <w:r>
        <w:rPr>
          <w:b/>
        </w:rPr>
        <w:t>D:Matematika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585879" w:rsidP="00D86D09">
            <w:pPr>
              <w:suppressAutoHyphens w:val="0"/>
              <w:rPr>
                <w:lang w:val="hu-HU" w:eastAsia="hu-HU"/>
              </w:rPr>
            </w:pPr>
            <w:hyperlink r:id="rId32" w:history="1">
              <w:r w:rsidR="00D86D09" w:rsidRPr="00D86D09">
                <w:rPr>
                  <w:rFonts w:ascii="Calibri" w:eastAsia="Calibri" w:hAnsi="Calibri"/>
                  <w:b/>
                  <w:bCs/>
                  <w:color w:val="0000FF"/>
                  <w:sz w:val="22"/>
                  <w:szCs w:val="22"/>
                  <w:u w:val="single"/>
                  <w:lang w:val="hu-HU" w:eastAsia="en-US"/>
                </w:rPr>
                <w:t>Matematika pre 1. stupeň ZŠ</w:t>
              </w:r>
            </w:hyperlink>
          </w:p>
        </w:tc>
      </w:tr>
    </w:tbl>
    <w:p w:rsidR="00CE01F1" w:rsidRDefault="00CE01F1" w:rsidP="00CE01F1">
      <w:pPr>
        <w:jc w:val="center"/>
        <w:rPr>
          <w:b/>
        </w:rPr>
      </w:pPr>
    </w:p>
    <w:p w:rsidR="00CE01F1" w:rsidRDefault="00CE01F1" w:rsidP="00CE01F1">
      <w:pPr>
        <w:rPr>
          <w:b/>
        </w:rPr>
      </w:pPr>
      <w:r>
        <w:rPr>
          <w:b/>
        </w:rPr>
        <w:t>E:Informatika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33</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D86D09" w:rsidP="00D86D09">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lastRenderedPageBreak/>
              <w:t>Informatika pre 1. stupeň ZŠ</w:t>
            </w:r>
          </w:p>
        </w:tc>
      </w:tr>
    </w:tbl>
    <w:p w:rsidR="00DD02DD" w:rsidRDefault="00DD02DD" w:rsidP="00CE01F1">
      <w:pPr>
        <w:rPr>
          <w:b/>
        </w:rPr>
      </w:pPr>
    </w:p>
    <w:p w:rsidR="00CE01F1" w:rsidRDefault="00CE01F1" w:rsidP="00CE01F1">
      <w:pPr>
        <w:rPr>
          <w:b/>
        </w:rPr>
      </w:pPr>
      <w:r>
        <w:rPr>
          <w:b/>
        </w:rPr>
        <w:t>F: Prírodoveda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Pr</w:t>
            </w:r>
            <w:r>
              <w:rPr>
                <w:b/>
                <w:bCs/>
                <w:color w:val="000000"/>
              </w:rPr>
              <w:t>írodoveda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D86D09" w:rsidP="00D86D09">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t>Prírodoveda pre 1. stupeň ZŠ</w:t>
            </w:r>
          </w:p>
        </w:tc>
      </w:tr>
    </w:tbl>
    <w:p w:rsidR="00CE01F1" w:rsidRDefault="00CE01F1" w:rsidP="00CE01F1">
      <w:pPr>
        <w:rPr>
          <w:b/>
        </w:rPr>
      </w:pPr>
    </w:p>
    <w:p w:rsidR="00CE01F1" w:rsidRDefault="00CE01F1" w:rsidP="00CE01F1">
      <w:pPr>
        <w:rPr>
          <w:b/>
        </w:rPr>
      </w:pPr>
      <w:r>
        <w:rPr>
          <w:b/>
        </w:rPr>
        <w:t>G: Vlastiveda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Vlastiveda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D86D09" w:rsidP="00D86D09">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t>Vlastiveda pre 1. stupeň ZŠ</w:t>
            </w:r>
          </w:p>
        </w:tc>
      </w:tr>
    </w:tbl>
    <w:p w:rsidR="00CE01F1" w:rsidRDefault="00CE01F1" w:rsidP="00CE01F1">
      <w:pPr>
        <w:rPr>
          <w:b/>
        </w:rPr>
      </w:pPr>
    </w:p>
    <w:p w:rsidR="00CE01F1" w:rsidRDefault="00CE01F1" w:rsidP="00CE01F1">
      <w:pPr>
        <w:rPr>
          <w:b/>
        </w:rPr>
      </w:pPr>
      <w:r>
        <w:rPr>
          <w:b/>
        </w:rPr>
        <w:t>H: Etická výchova/Náboženská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w:t>
            </w:r>
            <w:r w:rsidRPr="00FF666A">
              <w:rPr>
                <w:b/>
                <w:bCs/>
                <w:color w:val="000000"/>
              </w:rPr>
              <w:t>tická výchova /</w:t>
            </w:r>
            <w:r>
              <w:rPr>
                <w:b/>
                <w:bCs/>
                <w:color w:val="000000"/>
              </w:rPr>
              <w:t>N</w:t>
            </w:r>
            <w:r w:rsidRPr="00FF666A">
              <w:rPr>
                <w:b/>
                <w:bCs/>
                <w:color w:val="000000"/>
              </w:rPr>
              <w:t>áboženská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Človek a hodnoty</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585879" w:rsidP="00D86D09">
            <w:pPr>
              <w:rPr>
                <w:lang w:val="hu-HU" w:eastAsia="hu-HU"/>
              </w:rPr>
            </w:pPr>
            <w:hyperlink r:id="rId33" w:history="1">
              <w:r w:rsidR="00D86D09" w:rsidRPr="00D86D09">
                <w:rPr>
                  <w:rFonts w:ascii="Calibri" w:eastAsia="Calibri" w:hAnsi="Calibri"/>
                  <w:b/>
                  <w:bCs/>
                  <w:color w:val="0000FF"/>
                  <w:sz w:val="22"/>
                  <w:szCs w:val="22"/>
                  <w:u w:val="single"/>
                  <w:lang w:val="hu-HU" w:eastAsia="en-US"/>
                </w:rPr>
                <w:t>Etická výchova pre 1. stupeň ZŠ</w:t>
              </w:r>
            </w:hyperlink>
            <w:r w:rsidR="00D86D09">
              <w:rPr>
                <w:rFonts w:ascii="Calibri" w:eastAsia="Calibri" w:hAnsi="Calibri"/>
                <w:sz w:val="22"/>
                <w:szCs w:val="22"/>
                <w:lang w:val="hu-HU" w:eastAsia="en-US"/>
              </w:rPr>
              <w:t xml:space="preserve"> , </w:t>
            </w:r>
            <w:hyperlink r:id="rId34" w:history="1">
              <w:r w:rsidR="00D86D09" w:rsidRPr="00164368">
                <w:rPr>
                  <w:b/>
                  <w:bCs/>
                  <w:color w:val="0000FF"/>
                  <w:sz w:val="22"/>
                  <w:szCs w:val="22"/>
                  <w:u w:val="single"/>
                  <w:lang w:val="hu-HU" w:eastAsia="hu-HU"/>
                </w:rPr>
                <w:t>Náboženská výchova/Náboženstvo - Evanjelická cirkev a. v. pre 1. stupeň ZŠ</w:t>
              </w:r>
            </w:hyperlink>
          </w:p>
        </w:tc>
      </w:tr>
    </w:tbl>
    <w:p w:rsidR="00CE01F1" w:rsidRDefault="00CE01F1" w:rsidP="00CE01F1">
      <w:pPr>
        <w:rPr>
          <w:b/>
        </w:rPr>
      </w:pPr>
    </w:p>
    <w:p w:rsidR="00CE01F1" w:rsidRDefault="00CE01F1" w:rsidP="00CE01F1">
      <w:pPr>
        <w:rPr>
          <w:b/>
        </w:rPr>
      </w:pPr>
      <w:r>
        <w:rPr>
          <w:b/>
        </w:rPr>
        <w:t>I:Pracovné vyučovanie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Pracovné vyučovanie</w:t>
            </w:r>
          </w:p>
        </w:tc>
      </w:tr>
      <w:tr w:rsidR="00CE01F1" w:rsidRPr="00FF666A" w:rsidTr="007B4E97">
        <w:tc>
          <w:tcPr>
            <w:tcW w:w="2098" w:type="dxa"/>
          </w:tcPr>
          <w:p w:rsidR="00CE01F1" w:rsidRPr="00FF666A" w:rsidRDefault="00CE01F1" w:rsidP="007B4E97">
            <w:pPr>
              <w:autoSpaceDE w:val="0"/>
              <w:jc w:val="both"/>
            </w:pPr>
            <w:r>
              <w:lastRenderedPageBreak/>
              <w:t>Vzdelávacia oblasť</w:t>
            </w:r>
          </w:p>
        </w:tc>
        <w:tc>
          <w:tcPr>
            <w:tcW w:w="7118" w:type="dxa"/>
            <w:gridSpan w:val="2"/>
          </w:tcPr>
          <w:p w:rsidR="00CE01F1" w:rsidRDefault="00CE01F1" w:rsidP="007B4E97">
            <w:pPr>
              <w:autoSpaceDE w:val="0"/>
              <w:jc w:val="both"/>
              <w:rPr>
                <w:b/>
                <w:bCs/>
                <w:color w:val="000000"/>
              </w:rPr>
            </w:pPr>
            <w:r>
              <w:rPr>
                <w:b/>
                <w:bCs/>
                <w:color w:val="000000"/>
              </w:rPr>
              <w:t>Človek a svet práce</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585879" w:rsidP="00D86D09">
            <w:pPr>
              <w:suppressAutoHyphens w:val="0"/>
              <w:spacing w:after="200" w:line="276" w:lineRule="auto"/>
              <w:rPr>
                <w:rFonts w:ascii="Calibri" w:eastAsia="Calibri" w:hAnsi="Calibri"/>
                <w:lang w:val="hu-HU" w:eastAsia="en-US"/>
              </w:rPr>
            </w:pPr>
            <w:hyperlink r:id="rId35" w:history="1">
              <w:r w:rsidR="00D86D09" w:rsidRPr="00D86D09">
                <w:rPr>
                  <w:rFonts w:ascii="Calibri" w:eastAsia="Calibri" w:hAnsi="Calibri"/>
                  <w:b/>
                  <w:bCs/>
                  <w:color w:val="0000FF"/>
                  <w:sz w:val="22"/>
                  <w:szCs w:val="22"/>
                  <w:u w:val="single"/>
                  <w:lang w:val="hu-HU" w:eastAsia="en-US"/>
                </w:rPr>
                <w:t>Pracovné vyučovanie pre 1. stupeň ZŠ</w:t>
              </w:r>
            </w:hyperlink>
          </w:p>
        </w:tc>
      </w:tr>
    </w:tbl>
    <w:p w:rsidR="00CE01F1" w:rsidRDefault="00CE01F1" w:rsidP="00CE01F1">
      <w:pPr>
        <w:rPr>
          <w:b/>
        </w:rPr>
      </w:pPr>
    </w:p>
    <w:p w:rsidR="00CE01F1" w:rsidRDefault="00CE01F1" w:rsidP="00CE01F1">
      <w:pPr>
        <w:rPr>
          <w:b/>
        </w:rPr>
      </w:pPr>
    </w:p>
    <w:p w:rsidR="00177B12" w:rsidRDefault="00177B12" w:rsidP="00CE01F1">
      <w:pPr>
        <w:rPr>
          <w:b/>
        </w:rPr>
      </w:pPr>
    </w:p>
    <w:p w:rsidR="00177B12" w:rsidRDefault="00177B12" w:rsidP="00CE01F1">
      <w:pPr>
        <w:rPr>
          <w:b/>
        </w:rPr>
      </w:pPr>
    </w:p>
    <w:p w:rsidR="00177B12" w:rsidRDefault="00177B12" w:rsidP="00CE01F1">
      <w:pPr>
        <w:rPr>
          <w:b/>
        </w:rPr>
      </w:pPr>
    </w:p>
    <w:p w:rsidR="00177B12" w:rsidRDefault="00177B12" w:rsidP="00CE01F1">
      <w:pPr>
        <w:rPr>
          <w:b/>
        </w:rPr>
      </w:pPr>
    </w:p>
    <w:p w:rsidR="00177B12" w:rsidRDefault="00177B12" w:rsidP="00CE01F1">
      <w:pPr>
        <w:rPr>
          <w:b/>
        </w:rPr>
      </w:pPr>
    </w:p>
    <w:p w:rsidR="00CE01F1" w:rsidRDefault="00CE01F1" w:rsidP="00CE01F1">
      <w:pPr>
        <w:rPr>
          <w:b/>
        </w:rPr>
      </w:pPr>
      <w:r>
        <w:rPr>
          <w:b/>
        </w:rPr>
        <w:t>J:Výtvarná výchova</w:t>
      </w:r>
    </w:p>
    <w:p w:rsidR="00CE01F1" w:rsidRDefault="00CE01F1" w:rsidP="00CE01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w:t>
            </w:r>
            <w:r w:rsidRPr="00FF666A">
              <w:rPr>
                <w:b/>
                <w:bCs/>
                <w:color w:val="000000"/>
              </w:rPr>
              <w:t>ýtvarná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36" w:history="1">
              <w:r w:rsidR="00177B12" w:rsidRPr="00177B12">
                <w:rPr>
                  <w:rFonts w:ascii="Calibri" w:eastAsia="Calibri" w:hAnsi="Calibri"/>
                  <w:b/>
                  <w:bCs/>
                  <w:color w:val="0000FF"/>
                  <w:sz w:val="22"/>
                  <w:szCs w:val="22"/>
                  <w:u w:val="single"/>
                  <w:lang w:val="hu-HU" w:eastAsia="en-US"/>
                </w:rPr>
                <w:t>Výtvarná výchova pre 1. stupeň ZŠ</w:t>
              </w:r>
            </w:hyperlink>
          </w:p>
        </w:tc>
      </w:tr>
    </w:tbl>
    <w:p w:rsidR="00CE01F1" w:rsidRDefault="00CE01F1" w:rsidP="00CE01F1">
      <w:pPr>
        <w:jc w:val="center"/>
        <w:rPr>
          <w:b/>
        </w:rPr>
      </w:pPr>
    </w:p>
    <w:p w:rsidR="00CE01F1" w:rsidRDefault="00CE01F1" w:rsidP="00CE01F1">
      <w:pPr>
        <w:jc w:val="center"/>
        <w:rPr>
          <w:b/>
        </w:rPr>
      </w:pPr>
    </w:p>
    <w:p w:rsidR="00CE01F1" w:rsidRDefault="00CE01F1" w:rsidP="00CE01F1">
      <w:pPr>
        <w:rPr>
          <w:b/>
        </w:rPr>
      </w:pPr>
      <w:r>
        <w:rPr>
          <w:b/>
        </w:rPr>
        <w:t>K: Hudobná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Hudob</w:t>
            </w:r>
            <w:r w:rsidRPr="00FF666A">
              <w:rPr>
                <w:b/>
                <w:bCs/>
                <w:color w:val="000000"/>
              </w:rPr>
              <w:t>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37" w:history="1">
              <w:r w:rsidR="00177B12" w:rsidRPr="00177B12">
                <w:rPr>
                  <w:rFonts w:ascii="Calibri" w:eastAsia="Calibri" w:hAnsi="Calibri"/>
                  <w:b/>
                  <w:bCs/>
                  <w:color w:val="0000FF"/>
                  <w:sz w:val="22"/>
                  <w:szCs w:val="22"/>
                  <w:u w:val="single"/>
                  <w:lang w:val="hu-HU" w:eastAsia="en-US"/>
                </w:rPr>
                <w:t>Hudobná výchova pre 1. stupeň ZŠ</w:t>
              </w:r>
            </w:hyperlink>
          </w:p>
        </w:tc>
      </w:tr>
    </w:tbl>
    <w:p w:rsidR="00CE01F1" w:rsidRDefault="00CE01F1" w:rsidP="00CE01F1">
      <w:pPr>
        <w:rPr>
          <w:b/>
        </w:rPr>
      </w:pPr>
    </w:p>
    <w:p w:rsidR="00CE01F1" w:rsidRDefault="00CE01F1" w:rsidP="00CE01F1">
      <w:pPr>
        <w:rPr>
          <w:b/>
        </w:rPr>
      </w:pPr>
      <w:r>
        <w:rPr>
          <w:b/>
        </w:rPr>
        <w:t>L: Telesná a športová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w:t>
            </w:r>
            <w:r w:rsidRPr="00FF666A">
              <w:rPr>
                <w:b/>
                <w:bCs/>
                <w:color w:val="000000"/>
              </w:rPr>
              <w:t>elesná</w:t>
            </w:r>
            <w:r>
              <w:rPr>
                <w:b/>
                <w:bCs/>
                <w:color w:val="000000"/>
              </w:rPr>
              <w:t xml:space="preserve"> a športová </w:t>
            </w:r>
            <w:r w:rsidRPr="00FF666A">
              <w:rPr>
                <w:b/>
                <w:bCs/>
                <w:color w:val="000000"/>
              </w:rPr>
              <w:t>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tretí</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38" w:history="1">
              <w:r w:rsidR="00177B12" w:rsidRPr="00177B12">
                <w:rPr>
                  <w:rFonts w:ascii="Calibri" w:eastAsia="Calibri" w:hAnsi="Calibri"/>
                  <w:b/>
                  <w:bCs/>
                  <w:color w:val="0000FF"/>
                  <w:sz w:val="22"/>
                  <w:szCs w:val="22"/>
                  <w:u w:val="single"/>
                  <w:lang w:val="hu-HU" w:eastAsia="en-US"/>
                </w:rPr>
                <w:t>Telesná a športová výchova pre 1. stupeň ZŠ</w:t>
              </w:r>
            </w:hyperlink>
          </w:p>
        </w:tc>
      </w:tr>
    </w:tbl>
    <w:p w:rsidR="00CE01F1" w:rsidRDefault="00CE01F1" w:rsidP="00CE01F1">
      <w:pPr>
        <w:jc w:val="center"/>
        <w:rPr>
          <w:b/>
        </w:rPr>
      </w:pPr>
    </w:p>
    <w:p w:rsidR="00CE01F1" w:rsidRDefault="00CE01F1" w:rsidP="00CE01F1">
      <w:pPr>
        <w:jc w:val="center"/>
        <w:rPr>
          <w:b/>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177B12" w:rsidRDefault="00177B12"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Učebné osnovy ŠkVP pre</w:t>
      </w:r>
      <w:r>
        <w:rPr>
          <w:b/>
          <w:bCs/>
          <w:color w:val="000000"/>
          <w:u w:val="single"/>
        </w:rPr>
        <w:t xml:space="preserve"> 4</w:t>
      </w:r>
      <w:r w:rsidRPr="00FF666A">
        <w:rPr>
          <w:b/>
          <w:bCs/>
          <w:color w:val="000000"/>
          <w:u w:val="single"/>
        </w:rPr>
        <w:t>. ročník</w:t>
      </w:r>
    </w:p>
    <w:p w:rsidR="00CE01F1" w:rsidRDefault="00CE01F1" w:rsidP="00CE01F1">
      <w:pPr>
        <w:jc w:val="center"/>
        <w:rPr>
          <w:b/>
        </w:rPr>
      </w:pPr>
    </w:p>
    <w:p w:rsidR="00CE01F1" w:rsidRDefault="00CE01F1" w:rsidP="00CE01F1">
      <w:pPr>
        <w:jc w:val="center"/>
        <w:rPr>
          <w:b/>
        </w:rPr>
      </w:pPr>
    </w:p>
    <w:p w:rsidR="00CE01F1" w:rsidRPr="00FF666A" w:rsidRDefault="00CE01F1" w:rsidP="00CE01F1">
      <w:pPr>
        <w:autoSpaceDE w:val="0"/>
        <w:rPr>
          <w:b/>
          <w:color w:val="000000"/>
        </w:rPr>
      </w:pPr>
      <w:r w:rsidRPr="00FF666A">
        <w:rPr>
          <w:b/>
          <w:color w:val="000000"/>
        </w:rPr>
        <w:t>A: Maďarský  jazyk a literatúra:</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DD02DD" w:rsidRPr="00FF666A" w:rsidTr="00AD1B85">
        <w:tc>
          <w:tcPr>
            <w:tcW w:w="2093" w:type="dxa"/>
          </w:tcPr>
          <w:p w:rsidR="00DD02DD" w:rsidRPr="00FF666A" w:rsidRDefault="00DD02DD" w:rsidP="007B4E97">
            <w:pPr>
              <w:autoSpaceDE w:val="0"/>
              <w:jc w:val="both"/>
              <w:rPr>
                <w:b/>
                <w:bCs/>
                <w:color w:val="000000"/>
                <w:sz w:val="32"/>
                <w:szCs w:val="32"/>
              </w:rPr>
            </w:pPr>
            <w:r w:rsidRPr="00FF666A">
              <w:t>Rozsah</w:t>
            </w:r>
          </w:p>
        </w:tc>
        <w:tc>
          <w:tcPr>
            <w:tcW w:w="4678" w:type="dxa"/>
          </w:tcPr>
          <w:p w:rsidR="00DD02DD" w:rsidRPr="00FF666A" w:rsidRDefault="00DD02DD" w:rsidP="007B4E97">
            <w:pPr>
              <w:autoSpaceDE w:val="0"/>
              <w:jc w:val="both"/>
              <w:rPr>
                <w:bCs/>
                <w:color w:val="FF0000"/>
              </w:rPr>
            </w:pPr>
            <w:r w:rsidRPr="00FF666A">
              <w:rPr>
                <w:bCs/>
                <w:color w:val="000000"/>
              </w:rPr>
              <w:t xml:space="preserve">ŠVP </w:t>
            </w:r>
            <w:r>
              <w:rPr>
                <w:bCs/>
                <w:color w:val="000000"/>
              </w:rPr>
              <w:t>5</w:t>
            </w:r>
            <w:r w:rsidRPr="00FF666A">
              <w:rPr>
                <w:bCs/>
                <w:color w:val="000000"/>
              </w:rPr>
              <w:t xml:space="preserve"> hod./týždeň</w:t>
            </w:r>
          </w:p>
        </w:tc>
        <w:tc>
          <w:tcPr>
            <w:tcW w:w="2440" w:type="dxa"/>
          </w:tcPr>
          <w:p w:rsidR="00DD02DD" w:rsidRPr="00FF666A" w:rsidRDefault="00DD02DD" w:rsidP="00DD02DD">
            <w:pPr>
              <w:autoSpaceDE w:val="0"/>
              <w:jc w:val="both"/>
              <w:rPr>
                <w:bCs/>
                <w:color w:val="000000"/>
              </w:rPr>
            </w:pPr>
            <w:r w:rsidRPr="00FF666A">
              <w:rPr>
                <w:bCs/>
                <w:color w:val="000000"/>
              </w:rPr>
              <w:t xml:space="preserve">Spolu: </w:t>
            </w:r>
            <w:r>
              <w:rPr>
                <w:bCs/>
                <w:color w:val="000000"/>
              </w:rPr>
              <w:t>165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 xml:space="preserve">Učebné osnovy sú totožné so vzdelávacím štandardom ŠVP pre príslušný predmet. </w:t>
            </w:r>
          </w:p>
          <w:p w:rsidR="00D86D09" w:rsidRPr="00D86D09" w:rsidRDefault="00585879" w:rsidP="00D86D09">
            <w:pPr>
              <w:suppressAutoHyphens w:val="0"/>
              <w:spacing w:after="200" w:line="276" w:lineRule="auto"/>
              <w:rPr>
                <w:rFonts w:ascii="Calibri" w:eastAsia="Calibri" w:hAnsi="Calibri"/>
                <w:lang w:val="hu-HU" w:eastAsia="en-US"/>
              </w:rPr>
            </w:pPr>
            <w:hyperlink r:id="rId39" w:history="1">
              <w:r w:rsidR="00D86D09" w:rsidRPr="00D86D09">
                <w:rPr>
                  <w:rFonts w:ascii="Calibri" w:eastAsia="Calibri" w:hAnsi="Calibri"/>
                  <w:b/>
                  <w:bCs/>
                  <w:color w:val="0000FF"/>
                  <w:sz w:val="22"/>
                  <w:szCs w:val="22"/>
                  <w:u w:val="single"/>
                  <w:lang w:val="hu-HU" w:eastAsia="en-US"/>
                </w:rPr>
                <w:t>Maďarský jazyk a literatúra pre 1. stupeň ZŠ</w:t>
              </w:r>
            </w:hyperlink>
          </w:p>
        </w:tc>
      </w:tr>
    </w:tbl>
    <w:p w:rsidR="00CE01F1" w:rsidRDefault="00CE01F1" w:rsidP="00CE01F1">
      <w:pPr>
        <w:jc w:val="center"/>
        <w:rPr>
          <w:b/>
        </w:rPr>
      </w:pPr>
    </w:p>
    <w:p w:rsidR="00CE01F1" w:rsidRDefault="00CE01F1" w:rsidP="00CE01F1">
      <w:pPr>
        <w:rPr>
          <w:b/>
        </w:rPr>
      </w:pPr>
      <w:r>
        <w:rPr>
          <w:b/>
        </w:rPr>
        <w:t>B:Slovenský jazyk a slovenská literatúra</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t>druhý</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w:t>
            </w:r>
            <w:r>
              <w:rPr>
                <w:bCs/>
                <w:color w:val="000000"/>
              </w:rPr>
              <w:t xml:space="preserve"> 5</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Učebné osnovy sú totožné so vzdelávacím štand</w:t>
            </w:r>
            <w:r w:rsidR="00D86D09">
              <w:rPr>
                <w:bCs/>
                <w:color w:val="000000"/>
              </w:rPr>
              <w:t>ardom ŠVP pre príslušný predmet</w:t>
            </w:r>
          </w:p>
          <w:p w:rsidR="00D86D09" w:rsidRPr="00D86D09" w:rsidRDefault="00585879" w:rsidP="00D86D09">
            <w:pPr>
              <w:suppressAutoHyphens w:val="0"/>
              <w:rPr>
                <w:lang w:val="hu-HU" w:eastAsia="hu-HU"/>
              </w:rPr>
            </w:pPr>
            <w:hyperlink r:id="rId40" w:history="1">
              <w:r w:rsidR="00D86D09" w:rsidRPr="00D86D09">
                <w:rPr>
                  <w:b/>
                  <w:bCs/>
                  <w:color w:val="0000FF"/>
                  <w:u w:val="single"/>
                  <w:lang w:val="hu-HU" w:eastAsia="hu-HU"/>
                </w:rPr>
                <w:t>Slovenský jazyk a slovenská literatúra pre 1. stupeň ZŠ</w:t>
              </w:r>
            </w:hyperlink>
          </w:p>
        </w:tc>
      </w:tr>
    </w:tbl>
    <w:p w:rsidR="00CE01F1" w:rsidRDefault="00CE01F1" w:rsidP="00CE01F1">
      <w:pPr>
        <w:jc w:val="center"/>
        <w:rPr>
          <w:b/>
        </w:rPr>
      </w:pPr>
    </w:p>
    <w:p w:rsidR="00CE01F1" w:rsidRDefault="00CE01F1" w:rsidP="00CE01F1">
      <w:pPr>
        <w:jc w:val="center"/>
        <w:rPr>
          <w:b/>
        </w:rPr>
      </w:pPr>
    </w:p>
    <w:p w:rsidR="00CE01F1" w:rsidRDefault="00CE01F1" w:rsidP="00CE01F1">
      <w:pPr>
        <w:rPr>
          <w:b/>
        </w:rPr>
      </w:pPr>
      <w:r>
        <w:rPr>
          <w:b/>
        </w:rPr>
        <w:t>C:Anglický jazyk</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r w:rsidRPr="00FF666A">
              <w:rPr>
                <w:b/>
                <w:bCs/>
                <w:color w:val="000000"/>
                <w:sz w:val="32"/>
                <w:szCs w:val="32"/>
              </w:rPr>
              <w:t xml:space="preserve">              </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Anglický jazyk</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rPr>
          <w:trHeight w:val="142"/>
        </w:trPr>
        <w:tc>
          <w:tcPr>
            <w:tcW w:w="2093" w:type="dxa"/>
          </w:tcPr>
          <w:p w:rsidR="00CE01F1" w:rsidRPr="00FF666A" w:rsidRDefault="00CE01F1" w:rsidP="007B4E97">
            <w:pPr>
              <w:autoSpaceDE w:val="0"/>
              <w:jc w:val="both"/>
              <w:rPr>
                <w:b/>
                <w:bCs/>
                <w:color w:val="000000"/>
                <w:sz w:val="32"/>
                <w:szCs w:val="32"/>
              </w:rPr>
            </w:pPr>
            <w:r>
              <w:t>druhý</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AF789A" w:rsidRPr="00FF666A" w:rsidTr="003805BF">
        <w:tc>
          <w:tcPr>
            <w:tcW w:w="2093" w:type="dxa"/>
          </w:tcPr>
          <w:p w:rsidR="00AF789A" w:rsidRPr="00FF666A" w:rsidRDefault="00AF789A" w:rsidP="007B4E97">
            <w:pPr>
              <w:autoSpaceDE w:val="0"/>
              <w:jc w:val="both"/>
              <w:rPr>
                <w:b/>
                <w:bCs/>
                <w:color w:val="000000"/>
                <w:sz w:val="32"/>
                <w:szCs w:val="32"/>
              </w:rPr>
            </w:pPr>
            <w:r w:rsidRPr="00FF666A">
              <w:t>Rozsah</w:t>
            </w:r>
          </w:p>
        </w:tc>
        <w:tc>
          <w:tcPr>
            <w:tcW w:w="4678" w:type="dxa"/>
          </w:tcPr>
          <w:p w:rsidR="00AF789A" w:rsidRPr="00FF666A" w:rsidRDefault="00AF789A" w:rsidP="007B4E97">
            <w:pPr>
              <w:autoSpaceDE w:val="0"/>
              <w:jc w:val="both"/>
              <w:rPr>
                <w:bCs/>
                <w:color w:val="FF0000"/>
              </w:rPr>
            </w:pPr>
            <w:r w:rsidRPr="00FF666A">
              <w:rPr>
                <w:bCs/>
                <w:color w:val="000000"/>
              </w:rPr>
              <w:t>ŠVP</w:t>
            </w:r>
            <w:r>
              <w:rPr>
                <w:bCs/>
                <w:color w:val="000000"/>
              </w:rPr>
              <w:t xml:space="preserve"> 2</w:t>
            </w:r>
            <w:r w:rsidRPr="00FF666A">
              <w:rPr>
                <w:bCs/>
                <w:color w:val="000000"/>
              </w:rPr>
              <w:t xml:space="preserve"> hod./týždeň</w:t>
            </w:r>
          </w:p>
        </w:tc>
        <w:tc>
          <w:tcPr>
            <w:tcW w:w="2440" w:type="dxa"/>
          </w:tcPr>
          <w:p w:rsidR="00AF789A" w:rsidRPr="00FF666A" w:rsidRDefault="00AF789A" w:rsidP="00AF789A">
            <w:pPr>
              <w:autoSpaceDE w:val="0"/>
              <w:jc w:val="both"/>
              <w:rPr>
                <w:bCs/>
                <w:color w:val="000000"/>
              </w:rPr>
            </w:pPr>
            <w:r w:rsidRPr="00FF666A">
              <w:rPr>
                <w:bCs/>
                <w:color w:val="000000"/>
              </w:rPr>
              <w:t>Spolu:</w:t>
            </w:r>
            <w:r>
              <w:rPr>
                <w:bCs/>
                <w:color w:val="000000"/>
              </w:rPr>
              <w:t xml:space="preserve"> 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p>
          <w:p w:rsidR="00D86D09" w:rsidRPr="00D86D09" w:rsidRDefault="00585879" w:rsidP="00D86D09">
            <w:pPr>
              <w:suppressAutoHyphens w:val="0"/>
              <w:spacing w:after="200" w:line="276" w:lineRule="auto"/>
              <w:rPr>
                <w:rFonts w:ascii="Calibri" w:eastAsia="Calibri" w:hAnsi="Calibri"/>
                <w:lang w:val="hu-HU" w:eastAsia="en-US"/>
              </w:rPr>
            </w:pPr>
            <w:hyperlink r:id="rId41" w:history="1">
              <w:r w:rsidR="00D86D09" w:rsidRPr="00D86D09">
                <w:rPr>
                  <w:rFonts w:ascii="Calibri" w:eastAsia="Calibri" w:hAnsi="Calibri"/>
                  <w:b/>
                  <w:bCs/>
                  <w:color w:val="0000FF"/>
                  <w:sz w:val="22"/>
                  <w:szCs w:val="22"/>
                  <w:u w:val="single"/>
                  <w:lang w:val="hu-HU" w:eastAsia="en-US"/>
                </w:rPr>
                <w:t>Anglický jazyk pre 1. stupeň ZŠ</w:t>
              </w:r>
            </w:hyperlink>
          </w:p>
        </w:tc>
      </w:tr>
    </w:tbl>
    <w:p w:rsidR="00CE01F1" w:rsidRDefault="00CE01F1" w:rsidP="00CE01F1">
      <w:pPr>
        <w:jc w:val="center"/>
        <w:rPr>
          <w:b/>
        </w:rPr>
      </w:pPr>
    </w:p>
    <w:p w:rsidR="00CE01F1" w:rsidRDefault="00CE01F1" w:rsidP="00CE01F1">
      <w:pPr>
        <w:jc w:val="center"/>
        <w:rPr>
          <w:b/>
        </w:rPr>
      </w:pPr>
    </w:p>
    <w:p w:rsidR="00177B12" w:rsidRDefault="00177B12" w:rsidP="00CE01F1">
      <w:pPr>
        <w:jc w:val="center"/>
        <w:rPr>
          <w:b/>
        </w:rPr>
      </w:pPr>
    </w:p>
    <w:p w:rsidR="00177B12" w:rsidRDefault="00177B12" w:rsidP="00CE01F1">
      <w:pPr>
        <w:jc w:val="center"/>
        <w:rPr>
          <w:b/>
        </w:rPr>
      </w:pPr>
    </w:p>
    <w:p w:rsidR="00177B12" w:rsidRDefault="00177B12" w:rsidP="00CE01F1">
      <w:pPr>
        <w:jc w:val="center"/>
        <w:rPr>
          <w:b/>
        </w:rPr>
      </w:pPr>
    </w:p>
    <w:p w:rsidR="00CE01F1" w:rsidRDefault="00CE01F1" w:rsidP="00CE01F1">
      <w:pPr>
        <w:rPr>
          <w:b/>
        </w:rPr>
      </w:pPr>
      <w:r>
        <w:rPr>
          <w:b/>
        </w:rPr>
        <w:t>D:Matematika</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rPr>
                <w:lang w:val="hu-HU" w:eastAsia="hu-HU"/>
              </w:rPr>
            </w:pPr>
            <w:hyperlink r:id="rId42" w:history="1">
              <w:r w:rsidR="00D86D09" w:rsidRPr="00D86D09">
                <w:rPr>
                  <w:rFonts w:ascii="Calibri" w:eastAsia="Calibri" w:hAnsi="Calibri"/>
                  <w:b/>
                  <w:bCs/>
                  <w:color w:val="0000FF"/>
                  <w:sz w:val="22"/>
                  <w:szCs w:val="22"/>
                  <w:u w:val="single"/>
                  <w:lang w:val="hu-HU" w:eastAsia="en-US"/>
                </w:rPr>
                <w:t>Matematika pre 1. stupeň ZŠ</w:t>
              </w:r>
            </w:hyperlink>
          </w:p>
        </w:tc>
      </w:tr>
    </w:tbl>
    <w:p w:rsidR="00CE01F1" w:rsidRDefault="00CE01F1" w:rsidP="00CE01F1">
      <w:pPr>
        <w:rPr>
          <w:b/>
        </w:rPr>
      </w:pPr>
      <w:r>
        <w:rPr>
          <w:b/>
        </w:rPr>
        <w:t>E:Informatika</w:t>
      </w:r>
    </w:p>
    <w:p w:rsidR="00CE01F1" w:rsidRDefault="00CE01F1" w:rsidP="00CE01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0F206F" w:rsidP="007B4E97">
            <w:pPr>
              <w:autoSpaceDE w:val="0"/>
              <w:jc w:val="both"/>
              <w:rPr>
                <w:bCs/>
                <w:color w:val="000000"/>
              </w:rPr>
            </w:pPr>
            <w:r>
              <w:rPr>
                <w:bCs/>
                <w:color w:val="000000"/>
              </w:rPr>
              <w:t>štvrtý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33</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D86D09" w:rsidP="00177B12">
            <w:pPr>
              <w:suppressAutoHyphens w:val="0"/>
              <w:spacing w:after="200" w:line="276" w:lineRule="auto"/>
              <w:rPr>
                <w:rFonts w:ascii="Calibri" w:eastAsia="Calibri" w:hAnsi="Calibri"/>
                <w:lang w:val="hu-HU" w:eastAsia="en-US"/>
              </w:rPr>
            </w:pPr>
            <w:r w:rsidRPr="00D86D09">
              <w:rPr>
                <w:rFonts w:ascii="Calibri" w:eastAsia="Calibri" w:hAnsi="Calibri"/>
                <w:b/>
                <w:bCs/>
                <w:color w:val="0000FF"/>
                <w:sz w:val="22"/>
                <w:szCs w:val="22"/>
                <w:u w:val="single"/>
                <w:lang w:val="hu-HU" w:eastAsia="en-US"/>
              </w:rPr>
              <w:t>Informatika pre 1. stupeň ZŠ</w:t>
            </w:r>
          </w:p>
        </w:tc>
      </w:tr>
    </w:tbl>
    <w:p w:rsidR="00CE01F1" w:rsidRDefault="00CE01F1" w:rsidP="00CE01F1">
      <w:pPr>
        <w:jc w:val="center"/>
        <w:rPr>
          <w:b/>
        </w:rPr>
      </w:pPr>
    </w:p>
    <w:p w:rsidR="00CE01F1" w:rsidRDefault="00CE01F1" w:rsidP="00CE01F1">
      <w:pPr>
        <w:jc w:val="center"/>
        <w:rPr>
          <w:b/>
        </w:rPr>
      </w:pPr>
    </w:p>
    <w:p w:rsidR="00CE01F1" w:rsidRDefault="00CE01F1" w:rsidP="00CE01F1">
      <w:pPr>
        <w:rPr>
          <w:b/>
        </w:rPr>
      </w:pPr>
      <w:r>
        <w:rPr>
          <w:b/>
        </w:rPr>
        <w:t>F:Prírodoveda</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Pr</w:t>
            </w:r>
            <w:r>
              <w:rPr>
                <w:b/>
                <w:bCs/>
                <w:color w:val="000000"/>
              </w:rPr>
              <w:t>írodoveda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43" w:history="1">
              <w:r w:rsidR="00D86D09" w:rsidRPr="00D86D09">
                <w:rPr>
                  <w:rFonts w:ascii="Calibri" w:eastAsia="Calibri" w:hAnsi="Calibri"/>
                  <w:b/>
                  <w:bCs/>
                  <w:color w:val="0000FF"/>
                  <w:sz w:val="22"/>
                  <w:szCs w:val="22"/>
                  <w:u w:val="single"/>
                  <w:lang w:val="hu-HU" w:eastAsia="en-US"/>
                </w:rPr>
                <w:t>Prírodoveda pre 1. stupeň ZŠ</w:t>
              </w:r>
            </w:hyperlink>
          </w:p>
        </w:tc>
      </w:tr>
    </w:tbl>
    <w:p w:rsidR="00177B12" w:rsidRDefault="00177B12" w:rsidP="007D1070">
      <w:pPr>
        <w:rPr>
          <w:b/>
        </w:rPr>
      </w:pPr>
    </w:p>
    <w:p w:rsidR="00177B12" w:rsidRDefault="00177B12" w:rsidP="007D1070">
      <w:pPr>
        <w:rPr>
          <w:b/>
        </w:rPr>
      </w:pPr>
    </w:p>
    <w:p w:rsidR="00CE01F1" w:rsidRDefault="00CE01F1" w:rsidP="00CE01F1">
      <w:pPr>
        <w:rPr>
          <w:b/>
        </w:rPr>
      </w:pPr>
      <w:r>
        <w:rPr>
          <w:b/>
        </w:rPr>
        <w:t>G:Vlastiveda</w:t>
      </w:r>
    </w:p>
    <w:p w:rsidR="00CE01F1" w:rsidRDefault="00CE01F1" w:rsidP="00CE01F1">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Pr>
                <w:b/>
                <w:bCs/>
                <w:color w:val="000000"/>
              </w:rPr>
              <w:t>Vlastiveda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štvrtý</w:t>
            </w:r>
          </w:p>
        </w:tc>
      </w:tr>
      <w:tr w:rsidR="00DD02DD" w:rsidRPr="00FF666A" w:rsidTr="00AD1B85">
        <w:tc>
          <w:tcPr>
            <w:tcW w:w="2093" w:type="dxa"/>
          </w:tcPr>
          <w:p w:rsidR="00DD02DD" w:rsidRPr="00FF666A" w:rsidRDefault="00DD02DD" w:rsidP="007B4E97">
            <w:pPr>
              <w:autoSpaceDE w:val="0"/>
              <w:jc w:val="both"/>
              <w:rPr>
                <w:b/>
                <w:bCs/>
                <w:color w:val="000000"/>
                <w:sz w:val="32"/>
                <w:szCs w:val="32"/>
              </w:rPr>
            </w:pPr>
            <w:r w:rsidRPr="00FF666A">
              <w:t>Rozsah</w:t>
            </w:r>
          </w:p>
        </w:tc>
        <w:tc>
          <w:tcPr>
            <w:tcW w:w="2339" w:type="dxa"/>
          </w:tcPr>
          <w:p w:rsidR="00DD02DD" w:rsidRPr="00FF666A" w:rsidRDefault="00DD02DD" w:rsidP="00AD1B85">
            <w:pPr>
              <w:autoSpaceDE w:val="0"/>
              <w:jc w:val="both"/>
              <w:rPr>
                <w:bCs/>
                <w:color w:val="FF0000"/>
              </w:rPr>
            </w:pPr>
            <w:r w:rsidRPr="00FF666A">
              <w:rPr>
                <w:bCs/>
                <w:color w:val="000000"/>
              </w:rPr>
              <w:t xml:space="preserve">ŠVP </w:t>
            </w:r>
            <w:r>
              <w:rPr>
                <w:bCs/>
                <w:color w:val="000000"/>
              </w:rPr>
              <w:t>1</w:t>
            </w:r>
            <w:r w:rsidRPr="00FF666A">
              <w:rPr>
                <w:bCs/>
                <w:color w:val="000000"/>
              </w:rPr>
              <w:t xml:space="preserve"> hod./týždeň</w:t>
            </w:r>
          </w:p>
        </w:tc>
        <w:tc>
          <w:tcPr>
            <w:tcW w:w="2339" w:type="dxa"/>
          </w:tcPr>
          <w:p w:rsidR="00DD02DD" w:rsidRPr="00FF666A" w:rsidRDefault="00DD02DD" w:rsidP="00AD1B85">
            <w:pPr>
              <w:autoSpaceDE w:val="0"/>
              <w:jc w:val="both"/>
              <w:rPr>
                <w:bCs/>
                <w:color w:val="FF0000"/>
              </w:rPr>
            </w:pPr>
            <w:r w:rsidRPr="00FF666A">
              <w:rPr>
                <w:bCs/>
                <w:color w:val="FF0000"/>
              </w:rPr>
              <w:t xml:space="preserve">ŠkVP </w:t>
            </w:r>
            <w:r>
              <w:rPr>
                <w:bCs/>
                <w:color w:val="FF0000"/>
              </w:rPr>
              <w:t>1</w:t>
            </w:r>
            <w:r w:rsidRPr="00FF666A">
              <w:rPr>
                <w:bCs/>
                <w:color w:val="FF0000"/>
              </w:rPr>
              <w:t xml:space="preserve"> hod./týždeň</w:t>
            </w:r>
          </w:p>
        </w:tc>
        <w:tc>
          <w:tcPr>
            <w:tcW w:w="2440" w:type="dxa"/>
          </w:tcPr>
          <w:p w:rsidR="00DD02DD" w:rsidRPr="00FF666A" w:rsidRDefault="00DD02DD" w:rsidP="00DD02DD">
            <w:pPr>
              <w:autoSpaceDE w:val="0"/>
              <w:jc w:val="both"/>
              <w:rPr>
                <w:bCs/>
                <w:color w:val="000000"/>
              </w:rPr>
            </w:pPr>
            <w:r w:rsidRPr="00FF666A">
              <w:rPr>
                <w:bCs/>
                <w:color w:val="000000"/>
              </w:rPr>
              <w:t>Spolu:</w:t>
            </w:r>
            <w:r>
              <w:rPr>
                <w:bCs/>
                <w:color w:val="000000"/>
              </w:rPr>
              <w:t xml:space="preserve">66 </w:t>
            </w:r>
            <w:r w:rsidRPr="00FF666A">
              <w:rPr>
                <w:bCs/>
                <w:color w:val="000000"/>
              </w:rPr>
              <w:t>hodín</w:t>
            </w:r>
          </w:p>
        </w:tc>
      </w:tr>
      <w:tr w:rsidR="00DD02DD" w:rsidRPr="00FF666A" w:rsidTr="007B4E97">
        <w:tc>
          <w:tcPr>
            <w:tcW w:w="9211" w:type="dxa"/>
            <w:gridSpan w:val="4"/>
          </w:tcPr>
          <w:p w:rsidR="00DD02DD" w:rsidRPr="00FF666A" w:rsidRDefault="00DD02DD"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DD02DD" w:rsidRPr="00177B12" w:rsidRDefault="00585879" w:rsidP="00177B12">
            <w:pPr>
              <w:suppressAutoHyphens w:val="0"/>
              <w:spacing w:after="200" w:line="276" w:lineRule="auto"/>
              <w:rPr>
                <w:rFonts w:ascii="Calibri" w:eastAsia="Calibri" w:hAnsi="Calibri"/>
                <w:lang w:val="hu-HU" w:eastAsia="en-US"/>
              </w:rPr>
            </w:pPr>
            <w:hyperlink r:id="rId44" w:history="1">
              <w:r w:rsidR="00D86D09" w:rsidRPr="00D86D09">
                <w:rPr>
                  <w:rFonts w:ascii="Calibri" w:eastAsia="Calibri" w:hAnsi="Calibri"/>
                  <w:b/>
                  <w:bCs/>
                  <w:color w:val="0000FF"/>
                  <w:sz w:val="22"/>
                  <w:szCs w:val="22"/>
                  <w:u w:val="single"/>
                  <w:lang w:val="hu-HU" w:eastAsia="en-US"/>
                </w:rPr>
                <w:t>Vlastiveda pre 1. stupeň ZŠ</w:t>
              </w:r>
            </w:hyperlink>
          </w:p>
        </w:tc>
      </w:tr>
    </w:tbl>
    <w:p w:rsidR="00CE01F1" w:rsidRDefault="00CE01F1" w:rsidP="00CE01F1">
      <w:pPr>
        <w:jc w:val="center"/>
        <w:rPr>
          <w:b/>
        </w:rPr>
      </w:pPr>
    </w:p>
    <w:p w:rsidR="00CE01F1" w:rsidRDefault="00CE01F1" w:rsidP="00CE01F1">
      <w:pPr>
        <w:jc w:val="center"/>
        <w:rPr>
          <w:b/>
        </w:rPr>
      </w:pPr>
    </w:p>
    <w:p w:rsidR="00CE01F1" w:rsidRDefault="00CE01F1" w:rsidP="00CE01F1">
      <w:pPr>
        <w:rPr>
          <w:b/>
        </w:rPr>
      </w:pPr>
      <w:r>
        <w:rPr>
          <w:b/>
        </w:rPr>
        <w:t>H:Etická  výchova/Náboženská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w:t>
            </w:r>
            <w:r w:rsidRPr="00FF666A">
              <w:rPr>
                <w:b/>
                <w:bCs/>
                <w:color w:val="000000"/>
              </w:rPr>
              <w:t>tická výchova /</w:t>
            </w:r>
            <w:r>
              <w:rPr>
                <w:b/>
                <w:bCs/>
                <w:color w:val="000000"/>
              </w:rPr>
              <w:t>N</w:t>
            </w:r>
            <w:r w:rsidRPr="00FF666A">
              <w:rPr>
                <w:b/>
                <w:bCs/>
                <w:color w:val="000000"/>
              </w:rPr>
              <w:t>áboženská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Človek a hodnoty</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FF666A" w:rsidRDefault="00585879" w:rsidP="007B4E97">
            <w:pPr>
              <w:autoSpaceDE w:val="0"/>
              <w:jc w:val="both"/>
              <w:rPr>
                <w:b/>
                <w:bCs/>
                <w:color w:val="000000"/>
                <w:sz w:val="32"/>
                <w:szCs w:val="32"/>
              </w:rPr>
            </w:pPr>
            <w:hyperlink r:id="rId45" w:history="1">
              <w:r w:rsidR="00D86D09" w:rsidRPr="00D86D09">
                <w:rPr>
                  <w:rFonts w:ascii="Calibri" w:eastAsia="Calibri" w:hAnsi="Calibri"/>
                  <w:b/>
                  <w:bCs/>
                  <w:color w:val="0000FF"/>
                  <w:sz w:val="22"/>
                  <w:szCs w:val="22"/>
                  <w:u w:val="single"/>
                  <w:lang w:val="hu-HU" w:eastAsia="en-US"/>
                </w:rPr>
                <w:t>Etická výchova pre 1. stupeň ZŠ</w:t>
              </w:r>
            </w:hyperlink>
            <w:r w:rsidR="00D86D09">
              <w:rPr>
                <w:rFonts w:ascii="Calibri" w:eastAsia="Calibri" w:hAnsi="Calibri"/>
                <w:sz w:val="22"/>
                <w:szCs w:val="22"/>
                <w:lang w:val="hu-HU" w:eastAsia="en-US"/>
              </w:rPr>
              <w:t xml:space="preserve"> , </w:t>
            </w:r>
            <w:hyperlink r:id="rId46" w:history="1">
              <w:r w:rsidR="00D86D09" w:rsidRPr="00164368">
                <w:rPr>
                  <w:b/>
                  <w:bCs/>
                  <w:color w:val="0000FF"/>
                  <w:sz w:val="22"/>
                  <w:szCs w:val="22"/>
                  <w:u w:val="single"/>
                  <w:lang w:val="hu-HU" w:eastAsia="hu-HU"/>
                </w:rPr>
                <w:t>Náboženská výchova/Náboženstvo - Evanjelická cirkev a. v. pre 1. stupeň ZŠ</w:t>
              </w:r>
            </w:hyperlink>
          </w:p>
        </w:tc>
      </w:tr>
    </w:tbl>
    <w:p w:rsidR="00CE01F1" w:rsidRDefault="00CE01F1" w:rsidP="00CE01F1">
      <w:pPr>
        <w:jc w:val="center"/>
        <w:rPr>
          <w:b/>
        </w:rPr>
      </w:pPr>
    </w:p>
    <w:p w:rsidR="00CE01F1" w:rsidRDefault="00CE01F1" w:rsidP="00CE01F1">
      <w:pPr>
        <w:jc w:val="center"/>
        <w:rPr>
          <w:b/>
        </w:rPr>
      </w:pPr>
    </w:p>
    <w:p w:rsidR="00CE01F1" w:rsidRDefault="00CE01F1" w:rsidP="00CE01F1">
      <w:pPr>
        <w:rPr>
          <w:b/>
        </w:rPr>
      </w:pPr>
      <w:r>
        <w:rPr>
          <w:b/>
        </w:rPr>
        <w:t>I:Pracovné vyučovanie</w:t>
      </w:r>
    </w:p>
    <w:p w:rsidR="00CE01F1" w:rsidRDefault="00CE01F1" w:rsidP="00CE01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Pracovné vyučovanie</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Človek a svet práce</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D86D09" w:rsidRDefault="00585879" w:rsidP="00D86D09">
            <w:pPr>
              <w:suppressAutoHyphens w:val="0"/>
              <w:spacing w:after="200" w:line="276" w:lineRule="auto"/>
              <w:rPr>
                <w:rFonts w:ascii="Calibri" w:eastAsia="Calibri" w:hAnsi="Calibri"/>
                <w:lang w:val="hu-HU" w:eastAsia="en-US"/>
              </w:rPr>
            </w:pPr>
            <w:hyperlink r:id="rId47" w:history="1">
              <w:r w:rsidR="00D86D09" w:rsidRPr="00D86D09">
                <w:rPr>
                  <w:rFonts w:ascii="Calibri" w:eastAsia="Calibri" w:hAnsi="Calibri"/>
                  <w:b/>
                  <w:bCs/>
                  <w:color w:val="0000FF"/>
                  <w:sz w:val="22"/>
                  <w:szCs w:val="22"/>
                  <w:u w:val="single"/>
                  <w:lang w:val="hu-HU" w:eastAsia="en-US"/>
                </w:rPr>
                <w:t>Pracovné vyučovanie pre 1. stupeň ZŠ</w:t>
              </w:r>
            </w:hyperlink>
          </w:p>
        </w:tc>
      </w:tr>
    </w:tbl>
    <w:p w:rsidR="007D1070" w:rsidRDefault="007D1070" w:rsidP="007D1070">
      <w:pPr>
        <w:rPr>
          <w:b/>
        </w:rPr>
      </w:pPr>
    </w:p>
    <w:p w:rsidR="00177B12" w:rsidRDefault="00177B12" w:rsidP="00CE01F1">
      <w:pPr>
        <w:jc w:val="center"/>
        <w:rPr>
          <w:b/>
        </w:rPr>
      </w:pPr>
    </w:p>
    <w:p w:rsidR="00CE01F1" w:rsidRDefault="00CE01F1" w:rsidP="00CE01F1">
      <w:pPr>
        <w:rPr>
          <w:b/>
        </w:rPr>
      </w:pPr>
      <w:r>
        <w:rPr>
          <w:b/>
        </w:rPr>
        <w:t>J:Výtvarná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w:t>
            </w:r>
            <w:r w:rsidRPr="00FF666A">
              <w:rPr>
                <w:b/>
                <w:bCs/>
                <w:color w:val="000000"/>
              </w:rPr>
              <w:t>ýtvarná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w:t>
            </w:r>
            <w:r w:rsidR="00DD02DD">
              <w:rPr>
                <w:bCs/>
                <w:color w:val="000000"/>
              </w:rPr>
              <w:t xml:space="preserve"> </w:t>
            </w:r>
            <w:r w:rsidRPr="00FF666A">
              <w:rPr>
                <w:bCs/>
                <w:color w:val="000000"/>
              </w:rPr>
              <w:t>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48" w:history="1">
              <w:r w:rsidR="00177B12" w:rsidRPr="00177B12">
                <w:rPr>
                  <w:rFonts w:ascii="Calibri" w:eastAsia="Calibri" w:hAnsi="Calibri"/>
                  <w:b/>
                  <w:bCs/>
                  <w:color w:val="0000FF"/>
                  <w:sz w:val="22"/>
                  <w:szCs w:val="22"/>
                  <w:u w:val="single"/>
                  <w:lang w:val="hu-HU" w:eastAsia="en-US"/>
                </w:rPr>
                <w:t>Výtvarná výchova pre 1. stupeň ZŠ</w:t>
              </w:r>
            </w:hyperlink>
          </w:p>
        </w:tc>
      </w:tr>
    </w:tbl>
    <w:p w:rsidR="00CE01F1" w:rsidRDefault="00CE01F1" w:rsidP="00CE01F1">
      <w:pPr>
        <w:rPr>
          <w:b/>
        </w:rPr>
      </w:pPr>
    </w:p>
    <w:p w:rsidR="00CE01F1" w:rsidRDefault="00CE01F1" w:rsidP="00CE01F1">
      <w:pPr>
        <w:jc w:val="center"/>
        <w:rPr>
          <w:b/>
        </w:rPr>
      </w:pPr>
    </w:p>
    <w:p w:rsidR="00CE01F1" w:rsidRDefault="00CE01F1" w:rsidP="00CE01F1">
      <w:pPr>
        <w:rPr>
          <w:b/>
        </w:rPr>
      </w:pPr>
      <w:r>
        <w:rPr>
          <w:b/>
        </w:rPr>
        <w:t>K:Hudobná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Hudob</w:t>
            </w:r>
            <w:r w:rsidRPr="00FF666A">
              <w:rPr>
                <w:b/>
                <w:bCs/>
                <w:color w:val="000000"/>
              </w:rPr>
              <w:t>ná výchova</w:t>
            </w:r>
          </w:p>
        </w:tc>
      </w:tr>
      <w:tr w:rsidR="00CE01F1" w:rsidRPr="00FF666A" w:rsidTr="007B4E97">
        <w:tc>
          <w:tcPr>
            <w:tcW w:w="2098" w:type="dxa"/>
          </w:tcPr>
          <w:p w:rsidR="00CE01F1" w:rsidRPr="00FF666A" w:rsidRDefault="00CE01F1" w:rsidP="007B4E97">
            <w:pPr>
              <w:autoSpaceDE w:val="0"/>
              <w:jc w:val="both"/>
            </w:pPr>
            <w:r>
              <w:t>Vzdelávacia oblasť</w:t>
            </w:r>
          </w:p>
        </w:tc>
        <w:tc>
          <w:tcPr>
            <w:tcW w:w="7118" w:type="dxa"/>
            <w:gridSpan w:val="2"/>
          </w:tcPr>
          <w:p w:rsidR="00CE01F1" w:rsidRDefault="00CE01F1" w:rsidP="007B4E97">
            <w:pPr>
              <w:autoSpaceDE w:val="0"/>
              <w:jc w:val="both"/>
              <w:rPr>
                <w:b/>
                <w:bCs/>
                <w:color w:val="000000"/>
              </w:rPr>
            </w:pPr>
            <w:r>
              <w:rPr>
                <w:b/>
                <w:bCs/>
                <w:color w:val="000000"/>
              </w:rPr>
              <w:t>Umenie a kultúra</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8"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1hod./týždeň</w:t>
            </w:r>
          </w:p>
        </w:tc>
        <w:tc>
          <w:tcPr>
            <w:tcW w:w="2440" w:type="dxa"/>
          </w:tcPr>
          <w:p w:rsidR="00CE01F1" w:rsidRPr="00FF666A" w:rsidRDefault="00CE01F1" w:rsidP="007B4E97">
            <w:pPr>
              <w:autoSpaceDE w:val="0"/>
              <w:jc w:val="both"/>
              <w:rPr>
                <w:bCs/>
                <w:color w:val="000000"/>
              </w:rPr>
            </w:pPr>
            <w:r w:rsidRPr="00FF666A">
              <w:rPr>
                <w:bCs/>
                <w:color w:val="000000"/>
              </w:rPr>
              <w:t>Spolu: 33</w:t>
            </w:r>
            <w:r w:rsidR="00DD02DD">
              <w:rPr>
                <w:bCs/>
                <w:color w:val="000000"/>
              </w:rPr>
              <w:t xml:space="preserve"> </w:t>
            </w:r>
            <w:r w:rsidRPr="00FF666A">
              <w:rPr>
                <w:bCs/>
                <w:color w:val="000000"/>
              </w:rPr>
              <w:t>hodín</w:t>
            </w:r>
          </w:p>
        </w:tc>
      </w:tr>
      <w:tr w:rsidR="00CE01F1" w:rsidRPr="00FF666A" w:rsidTr="007B4E97">
        <w:tc>
          <w:tcPr>
            <w:tcW w:w="9216"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49" w:history="1">
              <w:r w:rsidR="00177B12" w:rsidRPr="00177B12">
                <w:rPr>
                  <w:rFonts w:ascii="Calibri" w:eastAsia="Calibri" w:hAnsi="Calibri"/>
                  <w:b/>
                  <w:bCs/>
                  <w:color w:val="0000FF"/>
                  <w:sz w:val="22"/>
                  <w:szCs w:val="22"/>
                  <w:u w:val="single"/>
                  <w:lang w:val="hu-HU" w:eastAsia="en-US"/>
                </w:rPr>
                <w:t>Hudobná výchova pre 1. stupeň ZŠ</w:t>
              </w:r>
            </w:hyperlink>
          </w:p>
        </w:tc>
      </w:tr>
    </w:tbl>
    <w:p w:rsidR="00CE01F1" w:rsidRDefault="00CE01F1" w:rsidP="00CE01F1">
      <w:pPr>
        <w:rPr>
          <w:b/>
        </w:rPr>
      </w:pPr>
    </w:p>
    <w:p w:rsidR="00CE01F1" w:rsidRDefault="00CE01F1" w:rsidP="00CE01F1">
      <w:pPr>
        <w:rPr>
          <w:b/>
        </w:rPr>
      </w:pPr>
      <w:r>
        <w:rPr>
          <w:b/>
        </w:rPr>
        <w:t>L: Telesná a športová výchova</w:t>
      </w:r>
    </w:p>
    <w:p w:rsidR="00CE01F1" w:rsidRDefault="00CE01F1" w:rsidP="00CE01F1">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I. stupňa ZŠ v SR, ISCED 1, primárne vzdelávanie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w:t>
            </w:r>
            <w:r w:rsidRPr="00FF666A">
              <w:rPr>
                <w:b/>
                <w:bCs/>
                <w:color w:val="000000"/>
              </w:rPr>
              <w:t>elesná</w:t>
            </w:r>
            <w:r>
              <w:rPr>
                <w:b/>
                <w:bCs/>
                <w:color w:val="000000"/>
              </w:rPr>
              <w:t xml:space="preserve"> a športová </w:t>
            </w:r>
            <w:r w:rsidRPr="00FF666A">
              <w:rPr>
                <w:b/>
                <w:bCs/>
                <w:color w:val="000000"/>
              </w:rPr>
              <w:t>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štvrtý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r w:rsidR="00CE01F1" w:rsidRPr="00FF666A" w:rsidTr="007B4E97">
        <w:tc>
          <w:tcPr>
            <w:tcW w:w="9211" w:type="dxa"/>
            <w:gridSpan w:val="3"/>
          </w:tcPr>
          <w:p w:rsidR="00CE01F1" w:rsidRPr="00FF666A" w:rsidRDefault="00CE01F1" w:rsidP="007B4E97">
            <w:pPr>
              <w:autoSpaceDE w:val="0"/>
              <w:jc w:val="both"/>
              <w:rPr>
                <w:b/>
                <w:bCs/>
                <w:color w:val="000000"/>
                <w:sz w:val="32"/>
                <w:szCs w:val="32"/>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50" w:history="1">
              <w:r w:rsidR="00D86D09" w:rsidRPr="00D86D09">
                <w:rPr>
                  <w:rFonts w:ascii="Calibri" w:eastAsia="Calibri" w:hAnsi="Calibri"/>
                  <w:b/>
                  <w:bCs/>
                  <w:color w:val="0000FF"/>
                  <w:sz w:val="22"/>
                  <w:szCs w:val="22"/>
                  <w:u w:val="single"/>
                  <w:lang w:val="hu-HU" w:eastAsia="en-US"/>
                </w:rPr>
                <w:t>Telesná a športová výchova pre 1. stupeň ZŠ</w:t>
              </w:r>
            </w:hyperlink>
          </w:p>
        </w:tc>
      </w:tr>
    </w:tbl>
    <w:p w:rsidR="00CE01F1" w:rsidRDefault="00CE01F1" w:rsidP="00CE01F1">
      <w:pPr>
        <w:jc w:val="center"/>
        <w:rPr>
          <w:b/>
        </w:rPr>
      </w:pPr>
    </w:p>
    <w:p w:rsidR="00023224" w:rsidRDefault="00023224" w:rsidP="00C24FDD">
      <w:pPr>
        <w:rPr>
          <w:b/>
        </w:rPr>
      </w:pPr>
    </w:p>
    <w:p w:rsidR="00EE61B3" w:rsidRDefault="00EE61B3" w:rsidP="00CE01F1">
      <w:pPr>
        <w:jc w:val="center"/>
        <w:rPr>
          <w:b/>
        </w:rPr>
      </w:pPr>
    </w:p>
    <w:p w:rsidR="007D1070" w:rsidRDefault="007D1070" w:rsidP="000F206F">
      <w:pPr>
        <w:jc w:val="center"/>
        <w:rPr>
          <w:b/>
        </w:rPr>
      </w:pPr>
    </w:p>
    <w:p w:rsidR="007D1070" w:rsidRDefault="007D1070" w:rsidP="000F206F">
      <w:pPr>
        <w:jc w:val="center"/>
        <w:rPr>
          <w:b/>
        </w:rPr>
      </w:pPr>
    </w:p>
    <w:p w:rsidR="007D1070" w:rsidRDefault="007D1070" w:rsidP="000F206F">
      <w:pPr>
        <w:jc w:val="center"/>
        <w:rPr>
          <w:b/>
        </w:rPr>
      </w:pPr>
    </w:p>
    <w:p w:rsidR="007D1070" w:rsidRDefault="007D1070" w:rsidP="000F206F">
      <w:pPr>
        <w:jc w:val="center"/>
        <w:rPr>
          <w:b/>
        </w:rPr>
      </w:pPr>
    </w:p>
    <w:p w:rsidR="00CE01F1" w:rsidRPr="00FF666A" w:rsidRDefault="00CE01F1" w:rsidP="000F206F">
      <w:pPr>
        <w:jc w:val="center"/>
        <w:rPr>
          <w:b/>
        </w:rPr>
      </w:pPr>
      <w:r w:rsidRPr="00FF666A">
        <w:rPr>
          <w:b/>
        </w:rPr>
        <w:lastRenderedPageBreak/>
        <w:t>ZŠ s VJM GEMER :Inovovaný  učebný plán: pre 2.stupeň: ISCED 2</w:t>
      </w:r>
    </w:p>
    <w:p w:rsidR="00CE01F1" w:rsidRPr="00FF666A" w:rsidRDefault="00CE01F1" w:rsidP="00CE01F1">
      <w:pPr>
        <w:jc w:val="both"/>
      </w:pPr>
    </w:p>
    <w:p w:rsidR="00CE01F1" w:rsidRPr="00FF666A" w:rsidRDefault="00CE01F1" w:rsidP="00CE01F1">
      <w:pPr>
        <w:autoSpaceDE w:val="0"/>
        <w:jc w:val="center"/>
        <w:rPr>
          <w:b/>
          <w:bCs/>
          <w:color w:val="000000"/>
        </w:rPr>
      </w:pPr>
    </w:p>
    <w:tbl>
      <w:tblPr>
        <w:tblW w:w="9747"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634"/>
        <w:gridCol w:w="992"/>
        <w:gridCol w:w="850"/>
        <w:gridCol w:w="851"/>
        <w:gridCol w:w="850"/>
        <w:gridCol w:w="809"/>
        <w:gridCol w:w="810"/>
      </w:tblGrid>
      <w:tr w:rsidR="00CE01F1" w:rsidRPr="00FF666A" w:rsidTr="007B4E97">
        <w:trPr>
          <w:trHeight w:val="652"/>
        </w:trPr>
        <w:tc>
          <w:tcPr>
            <w:tcW w:w="1951" w:type="dxa"/>
            <w:vMerge w:val="restart"/>
          </w:tcPr>
          <w:p w:rsidR="00CE01F1" w:rsidRPr="00FF666A" w:rsidRDefault="00CE01F1" w:rsidP="007B4E97">
            <w:pPr>
              <w:jc w:val="center"/>
              <w:rPr>
                <w:b/>
              </w:rPr>
            </w:pPr>
            <w:r w:rsidRPr="00FF666A">
              <w:rPr>
                <w:b/>
              </w:rPr>
              <w:t>vzdelávacia oblasť</w:t>
            </w:r>
          </w:p>
        </w:tc>
        <w:tc>
          <w:tcPr>
            <w:tcW w:w="2634" w:type="dxa"/>
            <w:vMerge w:val="restart"/>
          </w:tcPr>
          <w:p w:rsidR="00CE01F1" w:rsidRPr="00FF666A" w:rsidRDefault="00CE01F1" w:rsidP="007B4E97">
            <w:pPr>
              <w:jc w:val="center"/>
              <w:rPr>
                <w:b/>
              </w:rPr>
            </w:pPr>
            <w:r w:rsidRPr="00FF666A">
              <w:rPr>
                <w:b/>
              </w:rPr>
              <w:t>vyučovací predmet</w:t>
            </w:r>
          </w:p>
        </w:tc>
        <w:tc>
          <w:tcPr>
            <w:tcW w:w="5162" w:type="dxa"/>
            <w:gridSpan w:val="6"/>
          </w:tcPr>
          <w:p w:rsidR="00CE01F1" w:rsidRPr="00FF666A" w:rsidRDefault="00CE01F1" w:rsidP="007B4E97">
            <w:pPr>
              <w:jc w:val="center"/>
              <w:rPr>
                <w:b/>
              </w:rPr>
            </w:pPr>
            <w:r w:rsidRPr="00FF666A">
              <w:rPr>
                <w:b/>
              </w:rPr>
              <w:t>ročník</w:t>
            </w:r>
          </w:p>
          <w:p w:rsidR="00CE01F1" w:rsidRPr="00FF666A" w:rsidRDefault="00CE01F1" w:rsidP="007B4E97">
            <w:pPr>
              <w:jc w:val="center"/>
              <w:rPr>
                <w:b/>
              </w:rPr>
            </w:pPr>
            <w:r w:rsidRPr="00FF666A">
              <w:rPr>
                <w:b/>
              </w:rPr>
              <w:t>nižšie stredné vzdelávanie</w:t>
            </w:r>
          </w:p>
          <w:p w:rsidR="00CE01F1" w:rsidRPr="00FF666A" w:rsidRDefault="00CE01F1" w:rsidP="007B4E97">
            <w:pPr>
              <w:jc w:val="center"/>
              <w:rPr>
                <w:b/>
              </w:rPr>
            </w:pPr>
          </w:p>
        </w:tc>
      </w:tr>
      <w:tr w:rsidR="00CE01F1" w:rsidRPr="00FF666A" w:rsidTr="007B4E97">
        <w:trPr>
          <w:trHeight w:val="379"/>
        </w:trPr>
        <w:tc>
          <w:tcPr>
            <w:tcW w:w="1951" w:type="dxa"/>
            <w:vMerge/>
          </w:tcPr>
          <w:p w:rsidR="00CE01F1" w:rsidRPr="00FF666A" w:rsidRDefault="00CE01F1" w:rsidP="007B4E97">
            <w:pPr>
              <w:jc w:val="center"/>
              <w:rPr>
                <w:b/>
              </w:rPr>
            </w:pPr>
          </w:p>
        </w:tc>
        <w:tc>
          <w:tcPr>
            <w:tcW w:w="2634" w:type="dxa"/>
            <w:vMerge/>
          </w:tcPr>
          <w:p w:rsidR="00CE01F1" w:rsidRPr="00FF666A" w:rsidRDefault="00CE01F1" w:rsidP="007B4E97">
            <w:pPr>
              <w:jc w:val="center"/>
              <w:rPr>
                <w:b/>
              </w:rPr>
            </w:pPr>
          </w:p>
        </w:tc>
        <w:tc>
          <w:tcPr>
            <w:tcW w:w="992" w:type="dxa"/>
          </w:tcPr>
          <w:p w:rsidR="00CE01F1" w:rsidRPr="00FF666A" w:rsidRDefault="00CE01F1" w:rsidP="007B4E97">
            <w:pPr>
              <w:jc w:val="center"/>
              <w:rPr>
                <w:b/>
              </w:rPr>
            </w:pPr>
            <w:r w:rsidRPr="00FF666A">
              <w:rPr>
                <w:b/>
              </w:rPr>
              <w:t>5.</w:t>
            </w:r>
          </w:p>
        </w:tc>
        <w:tc>
          <w:tcPr>
            <w:tcW w:w="850" w:type="dxa"/>
          </w:tcPr>
          <w:p w:rsidR="00CE01F1" w:rsidRPr="00FF666A" w:rsidRDefault="00CE01F1" w:rsidP="007B4E97">
            <w:pPr>
              <w:jc w:val="center"/>
              <w:rPr>
                <w:b/>
              </w:rPr>
            </w:pPr>
            <w:r w:rsidRPr="00FF666A">
              <w:rPr>
                <w:b/>
              </w:rPr>
              <w:t>6.</w:t>
            </w:r>
          </w:p>
        </w:tc>
        <w:tc>
          <w:tcPr>
            <w:tcW w:w="851" w:type="dxa"/>
          </w:tcPr>
          <w:p w:rsidR="00CE01F1" w:rsidRPr="00FF666A" w:rsidRDefault="00CE01F1" w:rsidP="007B4E97">
            <w:pPr>
              <w:jc w:val="center"/>
              <w:rPr>
                <w:b/>
              </w:rPr>
            </w:pPr>
            <w:r w:rsidRPr="00FF666A">
              <w:rPr>
                <w:b/>
              </w:rPr>
              <w:t>7.</w:t>
            </w:r>
          </w:p>
        </w:tc>
        <w:tc>
          <w:tcPr>
            <w:tcW w:w="850" w:type="dxa"/>
          </w:tcPr>
          <w:p w:rsidR="00CE01F1" w:rsidRPr="00FF666A" w:rsidRDefault="00CE01F1" w:rsidP="007B4E97">
            <w:pPr>
              <w:jc w:val="center"/>
              <w:rPr>
                <w:b/>
              </w:rPr>
            </w:pPr>
            <w:r w:rsidRPr="00FF666A">
              <w:rPr>
                <w:b/>
              </w:rPr>
              <w:t>8.</w:t>
            </w:r>
          </w:p>
        </w:tc>
        <w:tc>
          <w:tcPr>
            <w:tcW w:w="809" w:type="dxa"/>
          </w:tcPr>
          <w:p w:rsidR="00CE01F1" w:rsidRPr="00FF666A" w:rsidRDefault="00CE01F1" w:rsidP="007B4E97">
            <w:pPr>
              <w:jc w:val="center"/>
              <w:rPr>
                <w:b/>
              </w:rPr>
            </w:pPr>
            <w:r w:rsidRPr="00FF666A">
              <w:rPr>
                <w:b/>
              </w:rPr>
              <w:t>9.</w:t>
            </w:r>
          </w:p>
        </w:tc>
        <w:tc>
          <w:tcPr>
            <w:tcW w:w="810" w:type="dxa"/>
          </w:tcPr>
          <w:p w:rsidR="00CE01F1" w:rsidRPr="00FF666A" w:rsidRDefault="00CE01F1" w:rsidP="007B4E97">
            <w:pPr>
              <w:jc w:val="center"/>
              <w:rPr>
                <w:b/>
              </w:rPr>
            </w:pPr>
            <w:r w:rsidRPr="00FF666A">
              <w:rPr>
                <w:b/>
              </w:rPr>
              <w:t>Spolu</w:t>
            </w:r>
          </w:p>
        </w:tc>
      </w:tr>
      <w:tr w:rsidR="00023224" w:rsidRPr="00FF666A" w:rsidTr="00023224">
        <w:trPr>
          <w:trHeight w:val="395"/>
        </w:trPr>
        <w:tc>
          <w:tcPr>
            <w:tcW w:w="1951" w:type="dxa"/>
            <w:vMerge w:val="restart"/>
            <w:vAlign w:val="center"/>
          </w:tcPr>
          <w:p w:rsidR="00023224" w:rsidRPr="00FF666A" w:rsidRDefault="00023224" w:rsidP="00023224">
            <w:pPr>
              <w:rPr>
                <w:b/>
              </w:rPr>
            </w:pPr>
            <w:r w:rsidRPr="00FF666A">
              <w:rPr>
                <w:b/>
              </w:rPr>
              <w:t>Jazyk a komunikácia</w:t>
            </w:r>
          </w:p>
        </w:tc>
        <w:tc>
          <w:tcPr>
            <w:tcW w:w="2634" w:type="dxa"/>
          </w:tcPr>
          <w:p w:rsidR="00023224" w:rsidRPr="00FF666A" w:rsidRDefault="00023224" w:rsidP="007B4E97">
            <w:pPr>
              <w:rPr>
                <w:b/>
              </w:rPr>
            </w:pPr>
            <w:r w:rsidRPr="00FF666A">
              <w:rPr>
                <w:b/>
              </w:rPr>
              <w:t>slovenský jazyk a slovenská literatúra</w:t>
            </w:r>
          </w:p>
        </w:tc>
        <w:tc>
          <w:tcPr>
            <w:tcW w:w="992" w:type="dxa"/>
          </w:tcPr>
          <w:p w:rsidR="00023224" w:rsidRPr="00FF666A" w:rsidRDefault="00023224" w:rsidP="007B4E97">
            <w:pPr>
              <w:jc w:val="center"/>
              <w:rPr>
                <w:b/>
              </w:rPr>
            </w:pPr>
            <w:r w:rsidRPr="00FF666A">
              <w:rPr>
                <w:b/>
              </w:rPr>
              <w:t>5</w:t>
            </w:r>
          </w:p>
        </w:tc>
        <w:tc>
          <w:tcPr>
            <w:tcW w:w="850" w:type="dxa"/>
          </w:tcPr>
          <w:p w:rsidR="00023224" w:rsidRPr="00FF666A" w:rsidRDefault="00023224" w:rsidP="007B4E97">
            <w:pPr>
              <w:jc w:val="center"/>
              <w:rPr>
                <w:b/>
              </w:rPr>
            </w:pPr>
            <w:r w:rsidRPr="00FF666A">
              <w:rPr>
                <w:b/>
              </w:rPr>
              <w:t>5</w:t>
            </w:r>
          </w:p>
        </w:tc>
        <w:tc>
          <w:tcPr>
            <w:tcW w:w="851" w:type="dxa"/>
          </w:tcPr>
          <w:p w:rsidR="00023224" w:rsidRPr="00FF666A" w:rsidRDefault="00023224" w:rsidP="007B4E97">
            <w:pPr>
              <w:jc w:val="center"/>
              <w:rPr>
                <w:b/>
              </w:rPr>
            </w:pPr>
            <w:r w:rsidRPr="00FF666A">
              <w:rPr>
                <w:b/>
              </w:rPr>
              <w:t>4</w:t>
            </w:r>
          </w:p>
        </w:tc>
        <w:tc>
          <w:tcPr>
            <w:tcW w:w="850" w:type="dxa"/>
          </w:tcPr>
          <w:p w:rsidR="00023224" w:rsidRPr="00FF666A" w:rsidRDefault="00023224" w:rsidP="007B4E97">
            <w:pPr>
              <w:jc w:val="center"/>
              <w:rPr>
                <w:b/>
              </w:rPr>
            </w:pPr>
            <w:r w:rsidRPr="00FF666A">
              <w:rPr>
                <w:b/>
              </w:rPr>
              <w:t>5</w:t>
            </w:r>
          </w:p>
        </w:tc>
        <w:tc>
          <w:tcPr>
            <w:tcW w:w="809" w:type="dxa"/>
          </w:tcPr>
          <w:p w:rsidR="00023224" w:rsidRPr="00FF666A" w:rsidRDefault="00023224" w:rsidP="007B4E97">
            <w:pPr>
              <w:jc w:val="center"/>
              <w:rPr>
                <w:b/>
              </w:rPr>
            </w:pPr>
            <w:r w:rsidRPr="00FF666A">
              <w:rPr>
                <w:b/>
              </w:rPr>
              <w:t>5</w:t>
            </w:r>
          </w:p>
        </w:tc>
        <w:tc>
          <w:tcPr>
            <w:tcW w:w="810" w:type="dxa"/>
          </w:tcPr>
          <w:p w:rsidR="00023224" w:rsidRPr="00FF666A" w:rsidRDefault="00023224" w:rsidP="007B4E97">
            <w:pPr>
              <w:jc w:val="center"/>
              <w:rPr>
                <w:b/>
                <w:color w:val="92D050"/>
              </w:rPr>
            </w:pPr>
            <w:r w:rsidRPr="00FF666A">
              <w:rPr>
                <w:b/>
                <w:color w:val="92D050"/>
              </w:rPr>
              <w:t>24</w:t>
            </w:r>
          </w:p>
        </w:tc>
      </w:tr>
      <w:tr w:rsidR="00023224" w:rsidRPr="00FF666A" w:rsidTr="007B4E97">
        <w:trPr>
          <w:trHeight w:val="394"/>
        </w:trPr>
        <w:tc>
          <w:tcPr>
            <w:tcW w:w="1951" w:type="dxa"/>
            <w:vMerge/>
          </w:tcPr>
          <w:p w:rsidR="00023224" w:rsidRPr="00FF666A" w:rsidRDefault="00023224" w:rsidP="007B4E97">
            <w:pPr>
              <w:rPr>
                <w:b/>
              </w:rPr>
            </w:pPr>
          </w:p>
        </w:tc>
        <w:tc>
          <w:tcPr>
            <w:tcW w:w="2634" w:type="dxa"/>
          </w:tcPr>
          <w:p w:rsidR="00023224" w:rsidRPr="00FF666A" w:rsidRDefault="00023224" w:rsidP="007B4E97">
            <w:pPr>
              <w:rPr>
                <w:b/>
              </w:rPr>
            </w:pPr>
            <w:r w:rsidRPr="00FF666A">
              <w:rPr>
                <w:b/>
              </w:rPr>
              <w:t>maďarský jazyk a literatúra</w:t>
            </w:r>
          </w:p>
        </w:tc>
        <w:tc>
          <w:tcPr>
            <w:tcW w:w="992" w:type="dxa"/>
          </w:tcPr>
          <w:p w:rsidR="00023224" w:rsidRPr="00FF666A" w:rsidRDefault="00023224" w:rsidP="00023224">
            <w:pPr>
              <w:jc w:val="center"/>
              <w:rPr>
                <w:b/>
              </w:rPr>
            </w:pPr>
            <w:r w:rsidRPr="00FF666A">
              <w:rPr>
                <w:b/>
              </w:rPr>
              <w:t>5</w:t>
            </w:r>
          </w:p>
        </w:tc>
        <w:tc>
          <w:tcPr>
            <w:tcW w:w="850" w:type="dxa"/>
          </w:tcPr>
          <w:p w:rsidR="00023224" w:rsidRPr="00FF666A" w:rsidRDefault="00023224" w:rsidP="007B4E97">
            <w:pPr>
              <w:jc w:val="center"/>
              <w:rPr>
                <w:b/>
              </w:rPr>
            </w:pPr>
            <w:r w:rsidRPr="00FF666A">
              <w:rPr>
                <w:b/>
              </w:rPr>
              <w:t>5</w:t>
            </w:r>
          </w:p>
        </w:tc>
        <w:tc>
          <w:tcPr>
            <w:tcW w:w="851" w:type="dxa"/>
          </w:tcPr>
          <w:p w:rsidR="00023224" w:rsidRPr="00FF666A" w:rsidRDefault="00023224" w:rsidP="007B4E97">
            <w:pPr>
              <w:jc w:val="center"/>
              <w:rPr>
                <w:b/>
              </w:rPr>
            </w:pPr>
            <w:r w:rsidRPr="00FF666A">
              <w:rPr>
                <w:b/>
              </w:rPr>
              <w:t>5</w:t>
            </w:r>
          </w:p>
        </w:tc>
        <w:tc>
          <w:tcPr>
            <w:tcW w:w="850" w:type="dxa"/>
          </w:tcPr>
          <w:p w:rsidR="00023224" w:rsidRPr="00FF666A" w:rsidRDefault="00023224" w:rsidP="007B4E97">
            <w:pPr>
              <w:jc w:val="center"/>
              <w:rPr>
                <w:b/>
              </w:rPr>
            </w:pPr>
            <w:r w:rsidRPr="00FF666A">
              <w:rPr>
                <w:b/>
              </w:rPr>
              <w:t>4</w:t>
            </w:r>
          </w:p>
        </w:tc>
        <w:tc>
          <w:tcPr>
            <w:tcW w:w="809" w:type="dxa"/>
          </w:tcPr>
          <w:p w:rsidR="00023224" w:rsidRPr="00FF666A" w:rsidRDefault="00023224" w:rsidP="007B4E97">
            <w:pPr>
              <w:jc w:val="center"/>
              <w:rPr>
                <w:b/>
              </w:rPr>
            </w:pPr>
            <w:r w:rsidRPr="00FF666A">
              <w:rPr>
                <w:b/>
              </w:rPr>
              <w:t>5</w:t>
            </w:r>
          </w:p>
        </w:tc>
        <w:tc>
          <w:tcPr>
            <w:tcW w:w="810" w:type="dxa"/>
          </w:tcPr>
          <w:p w:rsidR="00023224" w:rsidRPr="00FF666A" w:rsidRDefault="00023224" w:rsidP="007B4E97">
            <w:pPr>
              <w:jc w:val="center"/>
              <w:rPr>
                <w:b/>
              </w:rPr>
            </w:pPr>
            <w:r w:rsidRPr="00FF666A">
              <w:rPr>
                <w:b/>
                <w:color w:val="92D050"/>
              </w:rPr>
              <w:t>24</w:t>
            </w:r>
          </w:p>
        </w:tc>
      </w:tr>
      <w:tr w:rsidR="00023224" w:rsidRPr="00FF666A" w:rsidTr="007B4E97">
        <w:trPr>
          <w:trHeight w:val="394"/>
        </w:trPr>
        <w:tc>
          <w:tcPr>
            <w:tcW w:w="1951" w:type="dxa"/>
            <w:vMerge/>
          </w:tcPr>
          <w:p w:rsidR="00023224" w:rsidRPr="00FF666A" w:rsidRDefault="00023224" w:rsidP="007B4E97">
            <w:pPr>
              <w:rPr>
                <w:b/>
              </w:rPr>
            </w:pPr>
          </w:p>
        </w:tc>
        <w:tc>
          <w:tcPr>
            <w:tcW w:w="2634" w:type="dxa"/>
          </w:tcPr>
          <w:p w:rsidR="00023224" w:rsidRPr="00FF666A" w:rsidRDefault="0003150E" w:rsidP="007B4E97">
            <w:pPr>
              <w:rPr>
                <w:b/>
              </w:rPr>
            </w:pPr>
            <w:r>
              <w:rPr>
                <w:b/>
                <w:highlight w:val="yellow"/>
              </w:rPr>
              <w:t>č</w:t>
            </w:r>
            <w:r w:rsidR="00023224" w:rsidRPr="0003150E">
              <w:rPr>
                <w:b/>
                <w:highlight w:val="yellow"/>
              </w:rPr>
              <w:t>ítanie s porozumením</w:t>
            </w:r>
          </w:p>
        </w:tc>
        <w:tc>
          <w:tcPr>
            <w:tcW w:w="992" w:type="dxa"/>
          </w:tcPr>
          <w:p w:rsidR="00023224" w:rsidRPr="00023224" w:rsidRDefault="00023224" w:rsidP="007B4E97">
            <w:pPr>
              <w:jc w:val="center"/>
              <w:rPr>
                <w:b/>
                <w:color w:val="FF0000"/>
              </w:rPr>
            </w:pPr>
            <w:r w:rsidRPr="00023224">
              <w:rPr>
                <w:b/>
                <w:color w:val="FF0000"/>
              </w:rPr>
              <w:t>1</w:t>
            </w:r>
          </w:p>
        </w:tc>
        <w:tc>
          <w:tcPr>
            <w:tcW w:w="850" w:type="dxa"/>
          </w:tcPr>
          <w:p w:rsidR="00023224" w:rsidRPr="00FF666A" w:rsidRDefault="00023224" w:rsidP="007B4E97">
            <w:pPr>
              <w:jc w:val="center"/>
              <w:rPr>
                <w:b/>
              </w:rPr>
            </w:pPr>
          </w:p>
        </w:tc>
        <w:tc>
          <w:tcPr>
            <w:tcW w:w="851" w:type="dxa"/>
          </w:tcPr>
          <w:p w:rsidR="00023224" w:rsidRPr="00FF666A" w:rsidRDefault="00023224" w:rsidP="007B4E97">
            <w:pPr>
              <w:jc w:val="center"/>
              <w:rPr>
                <w:b/>
              </w:rPr>
            </w:pPr>
          </w:p>
        </w:tc>
        <w:tc>
          <w:tcPr>
            <w:tcW w:w="850" w:type="dxa"/>
          </w:tcPr>
          <w:p w:rsidR="00023224" w:rsidRPr="00FF666A" w:rsidRDefault="00023224" w:rsidP="007B4E97">
            <w:pPr>
              <w:jc w:val="center"/>
              <w:rPr>
                <w:b/>
              </w:rPr>
            </w:pPr>
          </w:p>
        </w:tc>
        <w:tc>
          <w:tcPr>
            <w:tcW w:w="809" w:type="dxa"/>
          </w:tcPr>
          <w:p w:rsidR="00023224" w:rsidRPr="0003150E" w:rsidRDefault="0003150E" w:rsidP="007B4E97">
            <w:pPr>
              <w:jc w:val="center"/>
              <w:rPr>
                <w:b/>
                <w:color w:val="FF0000"/>
              </w:rPr>
            </w:pPr>
            <w:r w:rsidRPr="0003150E">
              <w:rPr>
                <w:b/>
                <w:color w:val="FF0000"/>
              </w:rPr>
              <w:t>1</w:t>
            </w:r>
          </w:p>
        </w:tc>
        <w:tc>
          <w:tcPr>
            <w:tcW w:w="810" w:type="dxa"/>
          </w:tcPr>
          <w:p w:rsidR="00023224" w:rsidRPr="00023224" w:rsidRDefault="0003150E" w:rsidP="007B4E97">
            <w:pPr>
              <w:jc w:val="center"/>
              <w:rPr>
                <w:b/>
                <w:color w:val="FF0000"/>
              </w:rPr>
            </w:pPr>
            <w:r>
              <w:rPr>
                <w:b/>
                <w:color w:val="FF0000"/>
              </w:rPr>
              <w:t>2</w:t>
            </w:r>
          </w:p>
        </w:tc>
      </w:tr>
      <w:tr w:rsidR="00023224" w:rsidRPr="00FF666A" w:rsidTr="007B4E97">
        <w:trPr>
          <w:trHeight w:val="394"/>
        </w:trPr>
        <w:tc>
          <w:tcPr>
            <w:tcW w:w="1951" w:type="dxa"/>
            <w:vMerge/>
          </w:tcPr>
          <w:p w:rsidR="00023224" w:rsidRPr="00FF666A" w:rsidRDefault="00023224" w:rsidP="007B4E97">
            <w:pPr>
              <w:rPr>
                <w:b/>
              </w:rPr>
            </w:pPr>
          </w:p>
        </w:tc>
        <w:tc>
          <w:tcPr>
            <w:tcW w:w="2634" w:type="dxa"/>
          </w:tcPr>
          <w:p w:rsidR="00023224" w:rsidRPr="00FF666A" w:rsidRDefault="00023224" w:rsidP="007B4E97">
            <w:pPr>
              <w:rPr>
                <w:b/>
              </w:rPr>
            </w:pPr>
            <w:r w:rsidRPr="00FF666A">
              <w:rPr>
                <w:b/>
              </w:rPr>
              <w:t>anglický jazyk</w:t>
            </w:r>
          </w:p>
        </w:tc>
        <w:tc>
          <w:tcPr>
            <w:tcW w:w="992" w:type="dxa"/>
          </w:tcPr>
          <w:p w:rsidR="00023224" w:rsidRPr="00FF666A" w:rsidRDefault="00023224" w:rsidP="007B4E97">
            <w:pPr>
              <w:jc w:val="center"/>
              <w:rPr>
                <w:b/>
              </w:rPr>
            </w:pPr>
            <w:r w:rsidRPr="00FF666A">
              <w:rPr>
                <w:b/>
              </w:rPr>
              <w:t>3</w:t>
            </w:r>
          </w:p>
        </w:tc>
        <w:tc>
          <w:tcPr>
            <w:tcW w:w="850" w:type="dxa"/>
          </w:tcPr>
          <w:p w:rsidR="00023224" w:rsidRPr="00FF666A" w:rsidRDefault="00023224" w:rsidP="007B4E97">
            <w:pPr>
              <w:jc w:val="center"/>
              <w:rPr>
                <w:b/>
              </w:rPr>
            </w:pPr>
            <w:r w:rsidRPr="00FF666A">
              <w:rPr>
                <w:b/>
              </w:rPr>
              <w:t>3</w:t>
            </w:r>
          </w:p>
        </w:tc>
        <w:tc>
          <w:tcPr>
            <w:tcW w:w="851" w:type="dxa"/>
          </w:tcPr>
          <w:p w:rsidR="00023224" w:rsidRPr="00FF666A" w:rsidRDefault="00023224" w:rsidP="007B4E97">
            <w:pPr>
              <w:jc w:val="center"/>
              <w:rPr>
                <w:b/>
              </w:rPr>
            </w:pPr>
            <w:r w:rsidRPr="00FF666A">
              <w:rPr>
                <w:b/>
              </w:rPr>
              <w:t>3</w:t>
            </w:r>
          </w:p>
        </w:tc>
        <w:tc>
          <w:tcPr>
            <w:tcW w:w="850" w:type="dxa"/>
          </w:tcPr>
          <w:p w:rsidR="00023224" w:rsidRPr="00FF666A" w:rsidRDefault="00023224" w:rsidP="007B4E97">
            <w:pPr>
              <w:jc w:val="center"/>
              <w:rPr>
                <w:b/>
              </w:rPr>
            </w:pPr>
            <w:r w:rsidRPr="00FF666A">
              <w:rPr>
                <w:b/>
              </w:rPr>
              <w:t>3</w:t>
            </w:r>
          </w:p>
        </w:tc>
        <w:tc>
          <w:tcPr>
            <w:tcW w:w="809" w:type="dxa"/>
          </w:tcPr>
          <w:p w:rsidR="00023224" w:rsidRPr="00FF666A" w:rsidRDefault="00023224" w:rsidP="007B4E97">
            <w:pPr>
              <w:jc w:val="center"/>
              <w:rPr>
                <w:b/>
              </w:rPr>
            </w:pPr>
            <w:r w:rsidRPr="00FF666A">
              <w:rPr>
                <w:b/>
              </w:rPr>
              <w:t>3</w:t>
            </w:r>
          </w:p>
        </w:tc>
        <w:tc>
          <w:tcPr>
            <w:tcW w:w="810" w:type="dxa"/>
          </w:tcPr>
          <w:p w:rsidR="00023224" w:rsidRPr="00FF666A" w:rsidRDefault="00023224" w:rsidP="007B4E97">
            <w:pPr>
              <w:jc w:val="center"/>
              <w:rPr>
                <w:b/>
                <w:color w:val="92D050"/>
              </w:rPr>
            </w:pPr>
            <w:r w:rsidRPr="00FF666A">
              <w:rPr>
                <w:b/>
                <w:color w:val="92D050"/>
              </w:rPr>
              <w:t>15</w:t>
            </w:r>
          </w:p>
        </w:tc>
      </w:tr>
      <w:tr w:rsidR="00CE01F1" w:rsidRPr="00FF666A" w:rsidTr="007B4E97">
        <w:trPr>
          <w:trHeight w:val="368"/>
        </w:trPr>
        <w:tc>
          <w:tcPr>
            <w:tcW w:w="1951" w:type="dxa"/>
            <w:vMerge w:val="restart"/>
          </w:tcPr>
          <w:p w:rsidR="00CE01F1" w:rsidRPr="00FF666A" w:rsidRDefault="00CE01F1" w:rsidP="007B4E97">
            <w:pPr>
              <w:rPr>
                <w:b/>
              </w:rPr>
            </w:pPr>
            <w:r w:rsidRPr="00FF666A">
              <w:rPr>
                <w:b/>
              </w:rPr>
              <w:t>Matematika a práca s informáciami</w:t>
            </w:r>
          </w:p>
        </w:tc>
        <w:tc>
          <w:tcPr>
            <w:tcW w:w="2634" w:type="dxa"/>
          </w:tcPr>
          <w:p w:rsidR="00CE01F1" w:rsidRPr="00FF666A" w:rsidRDefault="00CE01F1" w:rsidP="007B4E97">
            <w:pPr>
              <w:rPr>
                <w:b/>
              </w:rPr>
            </w:pPr>
            <w:r w:rsidRPr="00FF666A">
              <w:rPr>
                <w:b/>
              </w:rPr>
              <w:t>matematika</w:t>
            </w:r>
          </w:p>
        </w:tc>
        <w:tc>
          <w:tcPr>
            <w:tcW w:w="992" w:type="dxa"/>
          </w:tcPr>
          <w:p w:rsidR="00CE01F1" w:rsidRPr="00FF666A" w:rsidRDefault="00CE01F1" w:rsidP="007B4E97">
            <w:pPr>
              <w:jc w:val="center"/>
              <w:rPr>
                <w:b/>
              </w:rPr>
            </w:pPr>
            <w:r w:rsidRPr="00FF666A">
              <w:rPr>
                <w:b/>
              </w:rPr>
              <w:t>4</w:t>
            </w:r>
          </w:p>
        </w:tc>
        <w:tc>
          <w:tcPr>
            <w:tcW w:w="850" w:type="dxa"/>
          </w:tcPr>
          <w:p w:rsidR="00CE01F1" w:rsidRPr="00FF666A" w:rsidRDefault="00CE01F1" w:rsidP="007B4E97">
            <w:pPr>
              <w:jc w:val="center"/>
              <w:rPr>
                <w:b/>
              </w:rPr>
            </w:pPr>
            <w:r w:rsidRPr="00FF666A">
              <w:rPr>
                <w:b/>
              </w:rPr>
              <w:t>4</w:t>
            </w:r>
          </w:p>
        </w:tc>
        <w:tc>
          <w:tcPr>
            <w:tcW w:w="851" w:type="dxa"/>
          </w:tcPr>
          <w:p w:rsidR="00CE01F1" w:rsidRPr="00FF666A" w:rsidRDefault="00CE01F1" w:rsidP="007B4E97">
            <w:pPr>
              <w:jc w:val="center"/>
              <w:rPr>
                <w:b/>
              </w:rPr>
            </w:pPr>
            <w:r w:rsidRPr="00FF666A">
              <w:rPr>
                <w:b/>
              </w:rPr>
              <w:t>4</w:t>
            </w:r>
          </w:p>
        </w:tc>
        <w:tc>
          <w:tcPr>
            <w:tcW w:w="850" w:type="dxa"/>
          </w:tcPr>
          <w:p w:rsidR="00CE01F1" w:rsidRPr="00FF666A" w:rsidRDefault="00CE01F1" w:rsidP="007B4E97">
            <w:pPr>
              <w:jc w:val="center"/>
              <w:rPr>
                <w:b/>
              </w:rPr>
            </w:pPr>
            <w:r w:rsidRPr="00FF666A">
              <w:rPr>
                <w:b/>
              </w:rPr>
              <w:t>4</w:t>
            </w:r>
          </w:p>
        </w:tc>
        <w:tc>
          <w:tcPr>
            <w:tcW w:w="809" w:type="dxa"/>
          </w:tcPr>
          <w:p w:rsidR="00CE01F1" w:rsidRPr="00FF666A" w:rsidRDefault="00CE01F1" w:rsidP="007B4E97">
            <w:pPr>
              <w:jc w:val="center"/>
              <w:rPr>
                <w:b/>
              </w:rPr>
            </w:pPr>
            <w:r w:rsidRPr="00FF666A">
              <w:rPr>
                <w:b/>
              </w:rPr>
              <w:t>5</w:t>
            </w:r>
          </w:p>
        </w:tc>
        <w:tc>
          <w:tcPr>
            <w:tcW w:w="810" w:type="dxa"/>
          </w:tcPr>
          <w:p w:rsidR="00CE01F1" w:rsidRPr="00FF666A" w:rsidRDefault="00CE01F1" w:rsidP="007B4E97">
            <w:pPr>
              <w:jc w:val="center"/>
              <w:rPr>
                <w:b/>
                <w:color w:val="92D050"/>
              </w:rPr>
            </w:pPr>
            <w:r w:rsidRPr="00FF666A">
              <w:rPr>
                <w:b/>
                <w:color w:val="92D050"/>
              </w:rPr>
              <w:t>21</w:t>
            </w:r>
          </w:p>
        </w:tc>
      </w:tr>
      <w:tr w:rsidR="00CE01F1" w:rsidRPr="00FF666A" w:rsidTr="00023224">
        <w:trPr>
          <w:trHeight w:val="416"/>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informatika</w:t>
            </w:r>
          </w:p>
        </w:tc>
        <w:tc>
          <w:tcPr>
            <w:tcW w:w="992"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51"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09" w:type="dxa"/>
            <w:vAlign w:val="center"/>
          </w:tcPr>
          <w:p w:rsidR="00CE01F1" w:rsidRPr="00FF666A" w:rsidRDefault="00CE01F1" w:rsidP="00023224">
            <w:pPr>
              <w:jc w:val="center"/>
              <w:rPr>
                <w:b/>
                <w:color w:val="FF0000"/>
              </w:rPr>
            </w:pPr>
            <w:r w:rsidRPr="00FF666A">
              <w:rPr>
                <w:b/>
                <w:color w:val="FF0000"/>
              </w:rPr>
              <w:t>1</w:t>
            </w:r>
          </w:p>
        </w:tc>
        <w:tc>
          <w:tcPr>
            <w:tcW w:w="810" w:type="dxa"/>
          </w:tcPr>
          <w:p w:rsidR="00CE01F1" w:rsidRPr="00FF666A" w:rsidRDefault="00CE01F1" w:rsidP="007B4E97">
            <w:pPr>
              <w:jc w:val="center"/>
              <w:rPr>
                <w:b/>
                <w:color w:val="92D050"/>
              </w:rPr>
            </w:pPr>
            <w:r w:rsidRPr="00FF666A">
              <w:rPr>
                <w:b/>
                <w:color w:val="92D050"/>
              </w:rPr>
              <w:t>4+</w:t>
            </w:r>
            <w:r w:rsidRPr="00FF666A">
              <w:rPr>
                <w:b/>
                <w:color w:val="FF0000"/>
              </w:rPr>
              <w:t>1</w:t>
            </w:r>
          </w:p>
        </w:tc>
      </w:tr>
      <w:tr w:rsidR="00CE01F1" w:rsidRPr="00FF666A" w:rsidTr="007B4E97">
        <w:trPr>
          <w:trHeight w:val="496"/>
        </w:trPr>
        <w:tc>
          <w:tcPr>
            <w:tcW w:w="1951" w:type="dxa"/>
            <w:vMerge w:val="restart"/>
          </w:tcPr>
          <w:p w:rsidR="00CE01F1" w:rsidRPr="00FF666A" w:rsidRDefault="00CE01F1" w:rsidP="007B4E97">
            <w:pPr>
              <w:rPr>
                <w:b/>
              </w:rPr>
            </w:pPr>
            <w:r w:rsidRPr="00FF666A">
              <w:rPr>
                <w:b/>
              </w:rPr>
              <w:t>Človek a príroda</w:t>
            </w:r>
          </w:p>
        </w:tc>
        <w:tc>
          <w:tcPr>
            <w:tcW w:w="2634" w:type="dxa"/>
          </w:tcPr>
          <w:p w:rsidR="00CE01F1" w:rsidRPr="00FF666A" w:rsidRDefault="00CE01F1" w:rsidP="007B4E97">
            <w:pPr>
              <w:rPr>
                <w:b/>
              </w:rPr>
            </w:pPr>
            <w:r w:rsidRPr="00FF666A">
              <w:rPr>
                <w:b/>
              </w:rPr>
              <w:t>fyzika</w:t>
            </w:r>
          </w:p>
        </w:tc>
        <w:tc>
          <w:tcPr>
            <w:tcW w:w="992" w:type="dxa"/>
          </w:tcPr>
          <w:p w:rsidR="00CE01F1" w:rsidRPr="00FF666A" w:rsidRDefault="00CE01F1" w:rsidP="007B4E97">
            <w:pPr>
              <w:jc w:val="center"/>
              <w:rPr>
                <w:b/>
              </w:rPr>
            </w:pPr>
          </w:p>
        </w:tc>
        <w:tc>
          <w:tcPr>
            <w:tcW w:w="850" w:type="dxa"/>
          </w:tcPr>
          <w:p w:rsidR="00CE01F1" w:rsidRPr="00FF666A" w:rsidRDefault="00CE01F1" w:rsidP="007B4E97">
            <w:pPr>
              <w:jc w:val="center"/>
              <w:rPr>
                <w:b/>
              </w:rPr>
            </w:pPr>
            <w:r w:rsidRPr="00FF666A">
              <w:rPr>
                <w:b/>
              </w:rPr>
              <w:t>2</w:t>
            </w:r>
          </w:p>
        </w:tc>
        <w:tc>
          <w:tcPr>
            <w:tcW w:w="851"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2</w:t>
            </w:r>
          </w:p>
        </w:tc>
        <w:tc>
          <w:tcPr>
            <w:tcW w:w="809" w:type="dxa"/>
          </w:tcPr>
          <w:p w:rsidR="00CE01F1" w:rsidRPr="00FF666A" w:rsidRDefault="00CE01F1" w:rsidP="007B4E97">
            <w:pPr>
              <w:jc w:val="center"/>
              <w:rPr>
                <w:b/>
                <w:color w:val="92D050"/>
              </w:rPr>
            </w:pPr>
            <w:r w:rsidRPr="00FF666A">
              <w:rPr>
                <w:b/>
              </w:rPr>
              <w:t>1</w:t>
            </w:r>
          </w:p>
        </w:tc>
        <w:tc>
          <w:tcPr>
            <w:tcW w:w="810" w:type="dxa"/>
          </w:tcPr>
          <w:p w:rsidR="00CE01F1" w:rsidRPr="00FF666A" w:rsidRDefault="00CE01F1" w:rsidP="007B4E97">
            <w:pPr>
              <w:jc w:val="center"/>
              <w:rPr>
                <w:b/>
                <w:color w:val="92D050"/>
              </w:rPr>
            </w:pPr>
            <w:r w:rsidRPr="00FF666A">
              <w:rPr>
                <w:b/>
                <w:color w:val="92D050"/>
              </w:rPr>
              <w:t>6</w:t>
            </w:r>
          </w:p>
        </w:tc>
      </w:tr>
      <w:tr w:rsidR="00CE01F1" w:rsidRPr="00FF666A" w:rsidTr="007B4E97">
        <w:trPr>
          <w:trHeight w:val="155"/>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chémia</w:t>
            </w:r>
          </w:p>
        </w:tc>
        <w:tc>
          <w:tcPr>
            <w:tcW w:w="992" w:type="dxa"/>
          </w:tcPr>
          <w:p w:rsidR="00CE01F1" w:rsidRPr="00FF666A" w:rsidRDefault="00CE01F1" w:rsidP="007B4E97">
            <w:pPr>
              <w:jc w:val="center"/>
              <w:rPr>
                <w:b/>
              </w:rPr>
            </w:pPr>
          </w:p>
        </w:tc>
        <w:tc>
          <w:tcPr>
            <w:tcW w:w="850" w:type="dxa"/>
          </w:tcPr>
          <w:p w:rsidR="00CE01F1" w:rsidRPr="00FF666A" w:rsidRDefault="00CE01F1" w:rsidP="007B4E97">
            <w:pPr>
              <w:jc w:val="center"/>
              <w:rPr>
                <w:b/>
              </w:rPr>
            </w:pPr>
          </w:p>
        </w:tc>
        <w:tc>
          <w:tcPr>
            <w:tcW w:w="851" w:type="dxa"/>
          </w:tcPr>
          <w:p w:rsidR="00CE01F1" w:rsidRPr="00FF666A" w:rsidRDefault="00CE01F1" w:rsidP="007B4E97">
            <w:pPr>
              <w:jc w:val="center"/>
              <w:rPr>
                <w:b/>
              </w:rPr>
            </w:pPr>
            <w:r w:rsidRPr="00FF666A">
              <w:rPr>
                <w:b/>
              </w:rPr>
              <w:t>2</w:t>
            </w:r>
          </w:p>
        </w:tc>
        <w:tc>
          <w:tcPr>
            <w:tcW w:w="850" w:type="dxa"/>
          </w:tcPr>
          <w:p w:rsidR="00CE01F1" w:rsidRPr="00FF666A" w:rsidRDefault="00CE01F1" w:rsidP="007B4E97">
            <w:pPr>
              <w:jc w:val="center"/>
              <w:rPr>
                <w:b/>
              </w:rPr>
            </w:pPr>
            <w:r w:rsidRPr="00FF666A">
              <w:rPr>
                <w:b/>
              </w:rPr>
              <w:t>2</w:t>
            </w:r>
          </w:p>
        </w:tc>
        <w:tc>
          <w:tcPr>
            <w:tcW w:w="809" w:type="dxa"/>
          </w:tcPr>
          <w:p w:rsidR="00CE01F1" w:rsidRPr="00FF666A" w:rsidRDefault="00CE01F1" w:rsidP="007B4E97">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5</w:t>
            </w:r>
          </w:p>
        </w:tc>
      </w:tr>
      <w:tr w:rsidR="00CE01F1" w:rsidRPr="00FF666A" w:rsidTr="007B4E97">
        <w:trPr>
          <w:trHeight w:val="154"/>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biológia</w:t>
            </w:r>
          </w:p>
        </w:tc>
        <w:tc>
          <w:tcPr>
            <w:tcW w:w="992" w:type="dxa"/>
          </w:tcPr>
          <w:p w:rsidR="00CE01F1" w:rsidRPr="00FF666A" w:rsidRDefault="00CE01F1" w:rsidP="007B4E97">
            <w:pPr>
              <w:jc w:val="center"/>
              <w:rPr>
                <w:b/>
              </w:rPr>
            </w:pPr>
            <w:r w:rsidRPr="00FF666A">
              <w:rPr>
                <w:b/>
              </w:rPr>
              <w:t>2</w:t>
            </w:r>
          </w:p>
        </w:tc>
        <w:tc>
          <w:tcPr>
            <w:tcW w:w="850" w:type="dxa"/>
          </w:tcPr>
          <w:p w:rsidR="00CE01F1" w:rsidRPr="00FF666A" w:rsidRDefault="00CE01F1" w:rsidP="007B4E97">
            <w:pPr>
              <w:jc w:val="center"/>
              <w:rPr>
                <w:b/>
              </w:rPr>
            </w:pPr>
            <w:r w:rsidRPr="00FF666A">
              <w:rPr>
                <w:b/>
              </w:rPr>
              <w:t>1</w:t>
            </w:r>
          </w:p>
        </w:tc>
        <w:tc>
          <w:tcPr>
            <w:tcW w:w="851" w:type="dxa"/>
          </w:tcPr>
          <w:p w:rsidR="00CE01F1" w:rsidRPr="00FF666A" w:rsidRDefault="00CE01F1" w:rsidP="007B4E97">
            <w:pPr>
              <w:jc w:val="center"/>
              <w:rPr>
                <w:b/>
              </w:rPr>
            </w:pPr>
            <w:r w:rsidRPr="00FF666A">
              <w:rPr>
                <w:b/>
              </w:rPr>
              <w:t>2</w:t>
            </w:r>
          </w:p>
        </w:tc>
        <w:tc>
          <w:tcPr>
            <w:tcW w:w="850" w:type="dxa"/>
          </w:tcPr>
          <w:p w:rsidR="00CE01F1" w:rsidRPr="00FF666A" w:rsidRDefault="00CE01F1" w:rsidP="007B4E97">
            <w:pPr>
              <w:jc w:val="center"/>
              <w:rPr>
                <w:b/>
              </w:rPr>
            </w:pPr>
            <w:r w:rsidRPr="00FF666A">
              <w:rPr>
                <w:b/>
              </w:rPr>
              <w:t>1</w:t>
            </w:r>
          </w:p>
        </w:tc>
        <w:tc>
          <w:tcPr>
            <w:tcW w:w="809" w:type="dxa"/>
          </w:tcPr>
          <w:p w:rsidR="00CE01F1" w:rsidRPr="00FF666A" w:rsidRDefault="00CE01F1" w:rsidP="007B4E97">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7</w:t>
            </w:r>
          </w:p>
        </w:tc>
      </w:tr>
      <w:tr w:rsidR="00CE01F1" w:rsidRPr="00FF666A" w:rsidTr="007B4E97">
        <w:trPr>
          <w:trHeight w:val="398"/>
        </w:trPr>
        <w:tc>
          <w:tcPr>
            <w:tcW w:w="1951" w:type="dxa"/>
            <w:vMerge w:val="restart"/>
          </w:tcPr>
          <w:p w:rsidR="00CE01F1" w:rsidRPr="00FF666A" w:rsidRDefault="00CE01F1" w:rsidP="007B4E97">
            <w:pPr>
              <w:rPr>
                <w:b/>
              </w:rPr>
            </w:pPr>
            <w:r w:rsidRPr="00FF666A">
              <w:rPr>
                <w:b/>
              </w:rPr>
              <w:t>Človek a spoločnosť</w:t>
            </w:r>
          </w:p>
        </w:tc>
        <w:tc>
          <w:tcPr>
            <w:tcW w:w="2634" w:type="dxa"/>
          </w:tcPr>
          <w:p w:rsidR="00CE01F1" w:rsidRPr="00FF666A" w:rsidRDefault="00CE01F1" w:rsidP="007B4E97">
            <w:pPr>
              <w:rPr>
                <w:b/>
              </w:rPr>
            </w:pPr>
            <w:r w:rsidRPr="00FF666A">
              <w:rPr>
                <w:b/>
              </w:rPr>
              <w:t>dejepis</w:t>
            </w:r>
          </w:p>
        </w:tc>
        <w:tc>
          <w:tcPr>
            <w:tcW w:w="992"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51"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09" w:type="dxa"/>
          </w:tcPr>
          <w:p w:rsidR="00CE01F1" w:rsidRPr="00FF666A" w:rsidRDefault="00096533" w:rsidP="007B4E97">
            <w:pPr>
              <w:jc w:val="center"/>
              <w:rPr>
                <w:b/>
                <w:color w:val="92D050"/>
              </w:rPr>
            </w:pPr>
            <w:r>
              <w:rPr>
                <w:b/>
              </w:rPr>
              <w:t>2</w:t>
            </w:r>
          </w:p>
        </w:tc>
        <w:tc>
          <w:tcPr>
            <w:tcW w:w="810" w:type="dxa"/>
          </w:tcPr>
          <w:p w:rsidR="00CE01F1" w:rsidRPr="00FF666A" w:rsidRDefault="00096533" w:rsidP="007B4E97">
            <w:pPr>
              <w:jc w:val="center"/>
              <w:rPr>
                <w:b/>
                <w:color w:val="92D050"/>
              </w:rPr>
            </w:pPr>
            <w:r>
              <w:rPr>
                <w:b/>
                <w:color w:val="92D050"/>
              </w:rPr>
              <w:t>6</w:t>
            </w:r>
          </w:p>
        </w:tc>
      </w:tr>
      <w:tr w:rsidR="00CE01F1" w:rsidRPr="00FF666A" w:rsidTr="007B4E97">
        <w:trPr>
          <w:trHeight w:val="197"/>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geografia</w:t>
            </w:r>
          </w:p>
        </w:tc>
        <w:tc>
          <w:tcPr>
            <w:tcW w:w="992" w:type="dxa"/>
          </w:tcPr>
          <w:p w:rsidR="00CE01F1" w:rsidRPr="00FF666A" w:rsidRDefault="00CE01F1" w:rsidP="007B4E97">
            <w:pPr>
              <w:jc w:val="center"/>
              <w:rPr>
                <w:b/>
              </w:rPr>
            </w:pPr>
            <w:r w:rsidRPr="00FF666A">
              <w:rPr>
                <w:b/>
              </w:rPr>
              <w:t>2</w:t>
            </w:r>
          </w:p>
        </w:tc>
        <w:tc>
          <w:tcPr>
            <w:tcW w:w="850" w:type="dxa"/>
          </w:tcPr>
          <w:p w:rsidR="00CE01F1" w:rsidRPr="00FF666A" w:rsidRDefault="00CE01F1" w:rsidP="007B4E97">
            <w:pPr>
              <w:jc w:val="center"/>
              <w:rPr>
                <w:b/>
              </w:rPr>
            </w:pPr>
            <w:r w:rsidRPr="00FF666A">
              <w:rPr>
                <w:b/>
              </w:rPr>
              <w:t>1</w:t>
            </w:r>
          </w:p>
        </w:tc>
        <w:tc>
          <w:tcPr>
            <w:tcW w:w="851"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09" w:type="dxa"/>
          </w:tcPr>
          <w:p w:rsidR="00CE01F1" w:rsidRPr="00FF666A" w:rsidRDefault="00CE01F1" w:rsidP="007B4E97">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6</w:t>
            </w:r>
          </w:p>
        </w:tc>
      </w:tr>
      <w:tr w:rsidR="00CE01F1" w:rsidRPr="00FF666A" w:rsidTr="007B4E97">
        <w:trPr>
          <w:trHeight w:val="155"/>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občianska náuka</w:t>
            </w:r>
          </w:p>
        </w:tc>
        <w:tc>
          <w:tcPr>
            <w:tcW w:w="992" w:type="dxa"/>
          </w:tcPr>
          <w:p w:rsidR="00CE01F1" w:rsidRPr="00FF666A" w:rsidRDefault="00CE01F1" w:rsidP="007B4E97">
            <w:pPr>
              <w:jc w:val="center"/>
              <w:rPr>
                <w:b/>
              </w:rPr>
            </w:pPr>
          </w:p>
        </w:tc>
        <w:tc>
          <w:tcPr>
            <w:tcW w:w="850" w:type="dxa"/>
          </w:tcPr>
          <w:p w:rsidR="00CE01F1" w:rsidRPr="00FF666A" w:rsidRDefault="00CE01F1" w:rsidP="007B4E97">
            <w:pPr>
              <w:jc w:val="center"/>
              <w:rPr>
                <w:b/>
              </w:rPr>
            </w:pPr>
            <w:r w:rsidRPr="00FF666A">
              <w:rPr>
                <w:b/>
              </w:rPr>
              <w:t>1</w:t>
            </w:r>
          </w:p>
        </w:tc>
        <w:tc>
          <w:tcPr>
            <w:tcW w:w="851"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09" w:type="dxa"/>
          </w:tcPr>
          <w:p w:rsidR="00CE01F1" w:rsidRPr="00FF666A" w:rsidRDefault="00CE01F1" w:rsidP="007B4E97">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4</w:t>
            </w:r>
          </w:p>
        </w:tc>
      </w:tr>
      <w:tr w:rsidR="00CE01F1" w:rsidRPr="00FF666A" w:rsidTr="007B4E97">
        <w:trPr>
          <w:trHeight w:val="154"/>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highlight w:val="yellow"/>
              </w:rPr>
              <w:t>regionálna výchova</w:t>
            </w:r>
          </w:p>
        </w:tc>
        <w:tc>
          <w:tcPr>
            <w:tcW w:w="992" w:type="dxa"/>
          </w:tcPr>
          <w:p w:rsidR="00CE01F1" w:rsidRPr="00FF666A" w:rsidRDefault="00CE01F1" w:rsidP="007B4E97">
            <w:pPr>
              <w:jc w:val="center"/>
              <w:rPr>
                <w:b/>
                <w:color w:val="FF0000"/>
              </w:rPr>
            </w:pPr>
            <w:r w:rsidRPr="00FF666A">
              <w:rPr>
                <w:b/>
                <w:color w:val="FF0000"/>
              </w:rPr>
              <w:t>1</w:t>
            </w:r>
          </w:p>
        </w:tc>
        <w:tc>
          <w:tcPr>
            <w:tcW w:w="850" w:type="dxa"/>
          </w:tcPr>
          <w:p w:rsidR="00CE01F1" w:rsidRPr="00FF666A" w:rsidRDefault="00CE01F1" w:rsidP="007B4E97">
            <w:pPr>
              <w:jc w:val="center"/>
              <w:rPr>
                <w:b/>
                <w:color w:val="FF0000"/>
              </w:rPr>
            </w:pPr>
            <w:r w:rsidRPr="00FF666A">
              <w:rPr>
                <w:b/>
                <w:color w:val="FF0000"/>
              </w:rPr>
              <w:t>1</w:t>
            </w:r>
          </w:p>
        </w:tc>
        <w:tc>
          <w:tcPr>
            <w:tcW w:w="851" w:type="dxa"/>
          </w:tcPr>
          <w:p w:rsidR="00CE01F1" w:rsidRPr="00FF666A" w:rsidRDefault="00CE01F1" w:rsidP="007B4E97">
            <w:pPr>
              <w:jc w:val="center"/>
              <w:rPr>
                <w:b/>
                <w:color w:val="FF0000"/>
              </w:rPr>
            </w:pPr>
            <w:r w:rsidRPr="00FF666A">
              <w:rPr>
                <w:b/>
                <w:color w:val="FF0000"/>
              </w:rPr>
              <w:t>1</w:t>
            </w:r>
          </w:p>
        </w:tc>
        <w:tc>
          <w:tcPr>
            <w:tcW w:w="850" w:type="dxa"/>
          </w:tcPr>
          <w:p w:rsidR="00CE01F1" w:rsidRPr="00FF666A" w:rsidRDefault="00CE01F1" w:rsidP="007B4E97">
            <w:pPr>
              <w:jc w:val="center"/>
              <w:rPr>
                <w:b/>
                <w:color w:val="FF0000"/>
              </w:rPr>
            </w:pPr>
            <w:r w:rsidRPr="00FF666A">
              <w:rPr>
                <w:b/>
                <w:color w:val="FF0000"/>
              </w:rPr>
              <w:t xml:space="preserve">1 </w:t>
            </w:r>
          </w:p>
        </w:tc>
        <w:tc>
          <w:tcPr>
            <w:tcW w:w="809" w:type="dxa"/>
          </w:tcPr>
          <w:p w:rsidR="00CE01F1" w:rsidRPr="00FF666A" w:rsidRDefault="00CE01F1" w:rsidP="007B4E97">
            <w:pPr>
              <w:jc w:val="center"/>
              <w:rPr>
                <w:b/>
                <w:color w:val="FF0000"/>
              </w:rPr>
            </w:pPr>
          </w:p>
        </w:tc>
        <w:tc>
          <w:tcPr>
            <w:tcW w:w="810" w:type="dxa"/>
          </w:tcPr>
          <w:p w:rsidR="00CE01F1" w:rsidRPr="00FF666A" w:rsidRDefault="00096533" w:rsidP="007B4E97">
            <w:pPr>
              <w:jc w:val="center"/>
              <w:rPr>
                <w:b/>
                <w:color w:val="FF0000"/>
              </w:rPr>
            </w:pPr>
            <w:r>
              <w:rPr>
                <w:b/>
                <w:color w:val="FF0000"/>
              </w:rPr>
              <w:t>4</w:t>
            </w:r>
          </w:p>
        </w:tc>
      </w:tr>
      <w:tr w:rsidR="00CE01F1" w:rsidRPr="00FF666A" w:rsidTr="00023224">
        <w:trPr>
          <w:trHeight w:val="705"/>
        </w:trPr>
        <w:tc>
          <w:tcPr>
            <w:tcW w:w="1951" w:type="dxa"/>
          </w:tcPr>
          <w:p w:rsidR="00CE01F1" w:rsidRPr="00FF666A" w:rsidRDefault="00CE01F1" w:rsidP="007B4E97">
            <w:pPr>
              <w:rPr>
                <w:b/>
              </w:rPr>
            </w:pPr>
            <w:r w:rsidRPr="00FF666A">
              <w:rPr>
                <w:b/>
              </w:rPr>
              <w:t>Človek a hodnoty</w:t>
            </w:r>
          </w:p>
        </w:tc>
        <w:tc>
          <w:tcPr>
            <w:tcW w:w="2634" w:type="dxa"/>
          </w:tcPr>
          <w:p w:rsidR="00CE01F1" w:rsidRPr="00FF666A" w:rsidRDefault="00CE01F1" w:rsidP="007B4E97">
            <w:pPr>
              <w:rPr>
                <w:b/>
              </w:rPr>
            </w:pPr>
            <w:r w:rsidRPr="00FF666A">
              <w:rPr>
                <w:b/>
              </w:rPr>
              <w:t>etická výchova/náboženská výchova</w:t>
            </w:r>
          </w:p>
        </w:tc>
        <w:tc>
          <w:tcPr>
            <w:tcW w:w="992"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51"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09" w:type="dxa"/>
            <w:vAlign w:val="center"/>
          </w:tcPr>
          <w:p w:rsidR="00CE01F1" w:rsidRPr="00FF666A" w:rsidRDefault="00CE01F1" w:rsidP="00023224">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5</w:t>
            </w:r>
          </w:p>
        </w:tc>
      </w:tr>
      <w:tr w:rsidR="00CE01F1" w:rsidRPr="00FF666A" w:rsidTr="007B4E97">
        <w:trPr>
          <w:trHeight w:val="555"/>
        </w:trPr>
        <w:tc>
          <w:tcPr>
            <w:tcW w:w="1951" w:type="dxa"/>
          </w:tcPr>
          <w:p w:rsidR="00CE01F1" w:rsidRPr="00FF666A" w:rsidRDefault="00CE01F1" w:rsidP="007B4E97">
            <w:pPr>
              <w:rPr>
                <w:b/>
              </w:rPr>
            </w:pPr>
            <w:r w:rsidRPr="00FF666A">
              <w:rPr>
                <w:b/>
              </w:rPr>
              <w:t>Človek a svet práce</w:t>
            </w:r>
          </w:p>
        </w:tc>
        <w:tc>
          <w:tcPr>
            <w:tcW w:w="2634" w:type="dxa"/>
          </w:tcPr>
          <w:p w:rsidR="00CE01F1" w:rsidRPr="00FF666A" w:rsidRDefault="00CE01F1" w:rsidP="007B4E97">
            <w:pPr>
              <w:rPr>
                <w:b/>
              </w:rPr>
            </w:pPr>
            <w:r w:rsidRPr="00FF666A">
              <w:rPr>
                <w:b/>
              </w:rPr>
              <w:t>technika</w:t>
            </w:r>
          </w:p>
        </w:tc>
        <w:tc>
          <w:tcPr>
            <w:tcW w:w="992"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51" w:type="dxa"/>
          </w:tcPr>
          <w:p w:rsidR="00CE01F1" w:rsidRPr="00FF666A" w:rsidRDefault="00CE01F1" w:rsidP="007B4E97">
            <w:pPr>
              <w:jc w:val="center"/>
              <w:rPr>
                <w:b/>
              </w:rPr>
            </w:pPr>
            <w:r w:rsidRPr="00FF666A">
              <w:rPr>
                <w:b/>
              </w:rPr>
              <w:t>1</w:t>
            </w:r>
          </w:p>
        </w:tc>
        <w:tc>
          <w:tcPr>
            <w:tcW w:w="850" w:type="dxa"/>
          </w:tcPr>
          <w:p w:rsidR="00CE01F1" w:rsidRPr="00FF666A" w:rsidRDefault="00CE01F1" w:rsidP="007B4E97">
            <w:pPr>
              <w:jc w:val="center"/>
              <w:rPr>
                <w:b/>
              </w:rPr>
            </w:pPr>
            <w:r w:rsidRPr="00FF666A">
              <w:rPr>
                <w:b/>
              </w:rPr>
              <w:t>1</w:t>
            </w:r>
          </w:p>
        </w:tc>
        <w:tc>
          <w:tcPr>
            <w:tcW w:w="809" w:type="dxa"/>
          </w:tcPr>
          <w:p w:rsidR="00CE01F1" w:rsidRPr="00FF666A" w:rsidRDefault="00CE01F1" w:rsidP="007B4E97">
            <w:pPr>
              <w:jc w:val="center"/>
              <w:rPr>
                <w:b/>
                <w:color w:val="92D050"/>
              </w:rPr>
            </w:pPr>
            <w:r w:rsidRPr="00FF666A">
              <w:rPr>
                <w:b/>
              </w:rPr>
              <w:t>1</w:t>
            </w:r>
          </w:p>
        </w:tc>
        <w:tc>
          <w:tcPr>
            <w:tcW w:w="810" w:type="dxa"/>
          </w:tcPr>
          <w:p w:rsidR="00CE01F1" w:rsidRPr="00FF666A" w:rsidRDefault="00CE01F1" w:rsidP="007B4E97">
            <w:pPr>
              <w:jc w:val="center"/>
              <w:rPr>
                <w:b/>
                <w:color w:val="92D050"/>
              </w:rPr>
            </w:pPr>
            <w:r w:rsidRPr="00FF666A">
              <w:rPr>
                <w:b/>
                <w:color w:val="92D050"/>
              </w:rPr>
              <w:t>5</w:t>
            </w:r>
          </w:p>
        </w:tc>
      </w:tr>
      <w:tr w:rsidR="00CE01F1" w:rsidRPr="00FF666A" w:rsidTr="00023224">
        <w:trPr>
          <w:trHeight w:val="592"/>
        </w:trPr>
        <w:tc>
          <w:tcPr>
            <w:tcW w:w="1951" w:type="dxa"/>
            <w:vMerge w:val="restart"/>
          </w:tcPr>
          <w:p w:rsidR="00CE01F1" w:rsidRPr="00FF666A" w:rsidRDefault="00CE01F1" w:rsidP="007B4E97">
            <w:pPr>
              <w:rPr>
                <w:b/>
              </w:rPr>
            </w:pPr>
            <w:r w:rsidRPr="00FF666A">
              <w:rPr>
                <w:b/>
              </w:rPr>
              <w:t>Umenie a kultúra</w:t>
            </w:r>
          </w:p>
        </w:tc>
        <w:tc>
          <w:tcPr>
            <w:tcW w:w="2634" w:type="dxa"/>
          </w:tcPr>
          <w:p w:rsidR="00CE01F1" w:rsidRPr="00FF666A" w:rsidRDefault="00CE01F1" w:rsidP="007B4E97">
            <w:pPr>
              <w:rPr>
                <w:b/>
              </w:rPr>
            </w:pPr>
            <w:r w:rsidRPr="00FF666A">
              <w:rPr>
                <w:b/>
              </w:rPr>
              <w:t>výtvarná výchova</w:t>
            </w:r>
          </w:p>
        </w:tc>
        <w:tc>
          <w:tcPr>
            <w:tcW w:w="992"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51"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09" w:type="dxa"/>
            <w:vAlign w:val="center"/>
          </w:tcPr>
          <w:p w:rsidR="00CE01F1" w:rsidRPr="00FF666A" w:rsidRDefault="00CE01F1" w:rsidP="00023224">
            <w:pPr>
              <w:jc w:val="center"/>
              <w:rPr>
                <w:b/>
              </w:rPr>
            </w:pPr>
            <w:r w:rsidRPr="00FF666A">
              <w:rPr>
                <w:b/>
              </w:rPr>
              <w:t>1</w:t>
            </w:r>
          </w:p>
        </w:tc>
        <w:tc>
          <w:tcPr>
            <w:tcW w:w="810" w:type="dxa"/>
          </w:tcPr>
          <w:p w:rsidR="00CE01F1" w:rsidRPr="00FF666A" w:rsidRDefault="00CE01F1" w:rsidP="007B4E97">
            <w:pPr>
              <w:jc w:val="center"/>
              <w:rPr>
                <w:b/>
                <w:color w:val="92D050"/>
              </w:rPr>
            </w:pPr>
            <w:r w:rsidRPr="00FF666A">
              <w:rPr>
                <w:b/>
                <w:color w:val="92D050"/>
              </w:rPr>
              <w:t>5</w:t>
            </w:r>
          </w:p>
        </w:tc>
      </w:tr>
      <w:tr w:rsidR="00CE01F1" w:rsidRPr="00FF666A" w:rsidTr="00023224">
        <w:trPr>
          <w:trHeight w:val="591"/>
        </w:trPr>
        <w:tc>
          <w:tcPr>
            <w:tcW w:w="1951" w:type="dxa"/>
            <w:vMerge/>
          </w:tcPr>
          <w:p w:rsidR="00CE01F1" w:rsidRPr="00FF666A" w:rsidRDefault="00CE01F1" w:rsidP="007B4E97">
            <w:pPr>
              <w:rPr>
                <w:b/>
              </w:rPr>
            </w:pPr>
          </w:p>
        </w:tc>
        <w:tc>
          <w:tcPr>
            <w:tcW w:w="2634" w:type="dxa"/>
          </w:tcPr>
          <w:p w:rsidR="00CE01F1" w:rsidRPr="00FF666A" w:rsidRDefault="00CE01F1" w:rsidP="007B4E97">
            <w:pPr>
              <w:rPr>
                <w:b/>
              </w:rPr>
            </w:pPr>
            <w:r w:rsidRPr="00FF666A">
              <w:rPr>
                <w:b/>
              </w:rPr>
              <w:t>hudobná výchova</w:t>
            </w:r>
          </w:p>
        </w:tc>
        <w:tc>
          <w:tcPr>
            <w:tcW w:w="992"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51" w:type="dxa"/>
            <w:vAlign w:val="center"/>
          </w:tcPr>
          <w:p w:rsidR="00CE01F1" w:rsidRPr="00FF666A" w:rsidRDefault="00CE01F1" w:rsidP="00023224">
            <w:pPr>
              <w:jc w:val="center"/>
              <w:rPr>
                <w:b/>
              </w:rPr>
            </w:pPr>
            <w:r w:rsidRPr="00FF666A">
              <w:rPr>
                <w:b/>
              </w:rPr>
              <w:t>1</w:t>
            </w:r>
          </w:p>
        </w:tc>
        <w:tc>
          <w:tcPr>
            <w:tcW w:w="850" w:type="dxa"/>
            <w:vAlign w:val="center"/>
          </w:tcPr>
          <w:p w:rsidR="00CE01F1" w:rsidRPr="00FF666A" w:rsidRDefault="00CE01F1" w:rsidP="00023224">
            <w:pPr>
              <w:jc w:val="center"/>
              <w:rPr>
                <w:b/>
              </w:rPr>
            </w:pPr>
            <w:r w:rsidRPr="00FF666A">
              <w:rPr>
                <w:b/>
              </w:rPr>
              <w:t>1</w:t>
            </w:r>
          </w:p>
        </w:tc>
        <w:tc>
          <w:tcPr>
            <w:tcW w:w="809" w:type="dxa"/>
          </w:tcPr>
          <w:p w:rsidR="00CE01F1" w:rsidRPr="00FF666A" w:rsidRDefault="00CE01F1" w:rsidP="007B4E97">
            <w:pPr>
              <w:jc w:val="center"/>
              <w:rPr>
                <w:b/>
                <w:color w:val="92D050"/>
              </w:rPr>
            </w:pPr>
          </w:p>
        </w:tc>
        <w:tc>
          <w:tcPr>
            <w:tcW w:w="810" w:type="dxa"/>
          </w:tcPr>
          <w:p w:rsidR="00CE01F1" w:rsidRPr="00FF666A" w:rsidRDefault="00CE01F1" w:rsidP="007B4E97">
            <w:pPr>
              <w:jc w:val="center"/>
              <w:rPr>
                <w:b/>
                <w:color w:val="92D050"/>
              </w:rPr>
            </w:pPr>
            <w:r w:rsidRPr="00FF666A">
              <w:rPr>
                <w:b/>
                <w:color w:val="92D050"/>
              </w:rPr>
              <w:t>4</w:t>
            </w:r>
          </w:p>
        </w:tc>
      </w:tr>
      <w:tr w:rsidR="00CE01F1" w:rsidRPr="00FF666A" w:rsidTr="00023224">
        <w:trPr>
          <w:trHeight w:val="474"/>
        </w:trPr>
        <w:tc>
          <w:tcPr>
            <w:tcW w:w="1951" w:type="dxa"/>
          </w:tcPr>
          <w:p w:rsidR="00CE01F1" w:rsidRPr="00FF666A" w:rsidRDefault="00CE01F1" w:rsidP="007B4E97">
            <w:pPr>
              <w:rPr>
                <w:b/>
              </w:rPr>
            </w:pPr>
            <w:r w:rsidRPr="00FF666A">
              <w:rPr>
                <w:b/>
              </w:rPr>
              <w:t>Zdravie a pohyb</w:t>
            </w:r>
          </w:p>
        </w:tc>
        <w:tc>
          <w:tcPr>
            <w:tcW w:w="2634" w:type="dxa"/>
          </w:tcPr>
          <w:p w:rsidR="00CE01F1" w:rsidRPr="00FF666A" w:rsidRDefault="00CE01F1" w:rsidP="007B4E97">
            <w:pPr>
              <w:rPr>
                <w:b/>
              </w:rPr>
            </w:pPr>
            <w:r w:rsidRPr="00FF666A">
              <w:rPr>
                <w:b/>
              </w:rPr>
              <w:t>telesná a športová výchova</w:t>
            </w:r>
          </w:p>
        </w:tc>
        <w:tc>
          <w:tcPr>
            <w:tcW w:w="992" w:type="dxa"/>
            <w:vAlign w:val="center"/>
          </w:tcPr>
          <w:p w:rsidR="00CE01F1" w:rsidRPr="00FF666A" w:rsidRDefault="00CE01F1" w:rsidP="00023224">
            <w:pPr>
              <w:jc w:val="center"/>
              <w:rPr>
                <w:b/>
              </w:rPr>
            </w:pPr>
            <w:r w:rsidRPr="00FF666A">
              <w:rPr>
                <w:b/>
              </w:rPr>
              <w:t>2</w:t>
            </w:r>
          </w:p>
        </w:tc>
        <w:tc>
          <w:tcPr>
            <w:tcW w:w="850" w:type="dxa"/>
            <w:vAlign w:val="center"/>
          </w:tcPr>
          <w:p w:rsidR="00CE01F1" w:rsidRPr="00FF666A" w:rsidRDefault="00CE01F1" w:rsidP="00023224">
            <w:pPr>
              <w:jc w:val="center"/>
              <w:rPr>
                <w:b/>
              </w:rPr>
            </w:pPr>
            <w:r w:rsidRPr="00FF666A">
              <w:rPr>
                <w:b/>
              </w:rPr>
              <w:t>2</w:t>
            </w:r>
          </w:p>
        </w:tc>
        <w:tc>
          <w:tcPr>
            <w:tcW w:w="851" w:type="dxa"/>
            <w:vAlign w:val="center"/>
          </w:tcPr>
          <w:p w:rsidR="00CE01F1" w:rsidRPr="00FF666A" w:rsidRDefault="00CE01F1" w:rsidP="00023224">
            <w:pPr>
              <w:jc w:val="center"/>
              <w:rPr>
                <w:b/>
              </w:rPr>
            </w:pPr>
            <w:r w:rsidRPr="00FF666A">
              <w:rPr>
                <w:b/>
              </w:rPr>
              <w:t>2</w:t>
            </w:r>
          </w:p>
        </w:tc>
        <w:tc>
          <w:tcPr>
            <w:tcW w:w="850" w:type="dxa"/>
            <w:vAlign w:val="center"/>
          </w:tcPr>
          <w:p w:rsidR="00CE01F1" w:rsidRPr="00FF666A" w:rsidRDefault="00CE01F1" w:rsidP="00023224">
            <w:pPr>
              <w:jc w:val="center"/>
              <w:rPr>
                <w:b/>
              </w:rPr>
            </w:pPr>
            <w:r w:rsidRPr="00FF666A">
              <w:rPr>
                <w:b/>
              </w:rPr>
              <w:t>2</w:t>
            </w:r>
          </w:p>
        </w:tc>
        <w:tc>
          <w:tcPr>
            <w:tcW w:w="809" w:type="dxa"/>
            <w:vAlign w:val="center"/>
          </w:tcPr>
          <w:p w:rsidR="00CE01F1" w:rsidRPr="00FF666A" w:rsidRDefault="00CE01F1" w:rsidP="00023224">
            <w:pPr>
              <w:jc w:val="center"/>
              <w:rPr>
                <w:b/>
              </w:rPr>
            </w:pPr>
            <w:r w:rsidRPr="00FF666A">
              <w:rPr>
                <w:b/>
              </w:rPr>
              <w:t>2</w:t>
            </w:r>
          </w:p>
        </w:tc>
        <w:tc>
          <w:tcPr>
            <w:tcW w:w="810" w:type="dxa"/>
          </w:tcPr>
          <w:p w:rsidR="00CE01F1" w:rsidRPr="00FF666A" w:rsidRDefault="00CE01F1" w:rsidP="007B4E97">
            <w:pPr>
              <w:jc w:val="center"/>
              <w:rPr>
                <w:b/>
                <w:color w:val="92D050"/>
              </w:rPr>
            </w:pPr>
            <w:r w:rsidRPr="00FF666A">
              <w:rPr>
                <w:b/>
                <w:color w:val="92D050"/>
              </w:rPr>
              <w:t>10</w:t>
            </w:r>
          </w:p>
        </w:tc>
      </w:tr>
      <w:tr w:rsidR="00CE01F1" w:rsidRPr="00FF666A" w:rsidTr="007B4E97">
        <w:trPr>
          <w:trHeight w:val="565"/>
        </w:trPr>
        <w:tc>
          <w:tcPr>
            <w:tcW w:w="1951" w:type="dxa"/>
          </w:tcPr>
          <w:p w:rsidR="00CE01F1" w:rsidRPr="00FF666A" w:rsidRDefault="00CE01F1" w:rsidP="007B4E97">
            <w:pPr>
              <w:jc w:val="center"/>
              <w:rPr>
                <w:b/>
              </w:rPr>
            </w:pPr>
          </w:p>
        </w:tc>
        <w:tc>
          <w:tcPr>
            <w:tcW w:w="2634" w:type="dxa"/>
          </w:tcPr>
          <w:p w:rsidR="00CE01F1" w:rsidRPr="00FF666A" w:rsidRDefault="00CE01F1" w:rsidP="007B4E97">
            <w:pPr>
              <w:jc w:val="right"/>
              <w:rPr>
                <w:b/>
              </w:rPr>
            </w:pPr>
            <w:r w:rsidRPr="00FF666A">
              <w:rPr>
                <w:b/>
              </w:rPr>
              <w:t>základ</w:t>
            </w:r>
          </w:p>
        </w:tc>
        <w:tc>
          <w:tcPr>
            <w:tcW w:w="992" w:type="dxa"/>
          </w:tcPr>
          <w:p w:rsidR="00CE01F1" w:rsidRPr="00FF666A" w:rsidRDefault="00CE01F1" w:rsidP="007B4E97">
            <w:pPr>
              <w:jc w:val="center"/>
              <w:rPr>
                <w:b/>
                <w:color w:val="7030A0"/>
              </w:rPr>
            </w:pPr>
            <w:r w:rsidRPr="00FF666A">
              <w:rPr>
                <w:b/>
                <w:color w:val="7030A0"/>
              </w:rPr>
              <w:t>29</w:t>
            </w:r>
          </w:p>
        </w:tc>
        <w:tc>
          <w:tcPr>
            <w:tcW w:w="850" w:type="dxa"/>
          </w:tcPr>
          <w:p w:rsidR="00CE01F1" w:rsidRPr="00FF666A" w:rsidRDefault="00CE01F1" w:rsidP="007B4E97">
            <w:pPr>
              <w:jc w:val="center"/>
              <w:rPr>
                <w:b/>
                <w:color w:val="7030A0"/>
              </w:rPr>
            </w:pPr>
            <w:r w:rsidRPr="00FF666A">
              <w:rPr>
                <w:b/>
                <w:color w:val="7030A0"/>
              </w:rPr>
              <w:t>30</w:t>
            </w:r>
          </w:p>
        </w:tc>
        <w:tc>
          <w:tcPr>
            <w:tcW w:w="851" w:type="dxa"/>
          </w:tcPr>
          <w:p w:rsidR="00CE01F1" w:rsidRPr="00FF666A" w:rsidRDefault="00CE01F1" w:rsidP="007B4E97">
            <w:pPr>
              <w:jc w:val="center"/>
              <w:rPr>
                <w:b/>
                <w:color w:val="7030A0"/>
              </w:rPr>
            </w:pPr>
            <w:r w:rsidRPr="00FF666A">
              <w:rPr>
                <w:b/>
                <w:color w:val="7030A0"/>
              </w:rPr>
              <w:t>31</w:t>
            </w:r>
          </w:p>
        </w:tc>
        <w:tc>
          <w:tcPr>
            <w:tcW w:w="850" w:type="dxa"/>
          </w:tcPr>
          <w:p w:rsidR="00CE01F1" w:rsidRPr="00FF666A" w:rsidRDefault="00CE01F1" w:rsidP="007B4E97">
            <w:pPr>
              <w:jc w:val="center"/>
              <w:rPr>
                <w:b/>
                <w:color w:val="7030A0"/>
              </w:rPr>
            </w:pPr>
            <w:r w:rsidRPr="00FF666A">
              <w:rPr>
                <w:b/>
                <w:color w:val="7030A0"/>
              </w:rPr>
              <w:t>31</w:t>
            </w:r>
          </w:p>
        </w:tc>
        <w:tc>
          <w:tcPr>
            <w:tcW w:w="809" w:type="dxa"/>
          </w:tcPr>
          <w:p w:rsidR="00CE01F1" w:rsidRPr="00FF666A" w:rsidRDefault="00CE01F1" w:rsidP="007B4E97">
            <w:pPr>
              <w:jc w:val="center"/>
              <w:rPr>
                <w:b/>
                <w:color w:val="7030A0"/>
              </w:rPr>
            </w:pPr>
            <w:r w:rsidRPr="00FF666A">
              <w:rPr>
                <w:b/>
                <w:color w:val="7030A0"/>
              </w:rPr>
              <w:t>30</w:t>
            </w:r>
          </w:p>
        </w:tc>
        <w:tc>
          <w:tcPr>
            <w:tcW w:w="810" w:type="dxa"/>
          </w:tcPr>
          <w:p w:rsidR="00CE01F1" w:rsidRPr="00FF666A" w:rsidRDefault="00CE01F1" w:rsidP="007B4E97">
            <w:pPr>
              <w:jc w:val="center"/>
              <w:rPr>
                <w:b/>
                <w:color w:val="7030A0"/>
              </w:rPr>
            </w:pPr>
            <w:r w:rsidRPr="00FF666A">
              <w:rPr>
                <w:b/>
                <w:color w:val="7030A0"/>
              </w:rPr>
              <w:t>151</w:t>
            </w:r>
          </w:p>
        </w:tc>
      </w:tr>
      <w:tr w:rsidR="00CE01F1" w:rsidRPr="00FF666A" w:rsidTr="007B4E97">
        <w:trPr>
          <w:trHeight w:val="674"/>
        </w:trPr>
        <w:tc>
          <w:tcPr>
            <w:tcW w:w="1951" w:type="dxa"/>
          </w:tcPr>
          <w:p w:rsidR="00CE01F1" w:rsidRPr="00FF666A" w:rsidRDefault="00CE01F1" w:rsidP="007B4E97">
            <w:pPr>
              <w:jc w:val="center"/>
              <w:rPr>
                <w:b/>
              </w:rPr>
            </w:pPr>
          </w:p>
        </w:tc>
        <w:tc>
          <w:tcPr>
            <w:tcW w:w="2634" w:type="dxa"/>
          </w:tcPr>
          <w:p w:rsidR="00CE01F1" w:rsidRPr="00FF666A" w:rsidRDefault="00CE01F1" w:rsidP="007B4E97">
            <w:pPr>
              <w:jc w:val="right"/>
              <w:rPr>
                <w:b/>
              </w:rPr>
            </w:pPr>
            <w:r w:rsidRPr="00FF666A">
              <w:rPr>
                <w:b/>
              </w:rPr>
              <w:t>voliteľné(disponibilné) hodiny</w:t>
            </w:r>
          </w:p>
        </w:tc>
        <w:tc>
          <w:tcPr>
            <w:tcW w:w="992" w:type="dxa"/>
          </w:tcPr>
          <w:p w:rsidR="00CE01F1" w:rsidRPr="00FF666A" w:rsidRDefault="00CE01F1" w:rsidP="007B4E97">
            <w:pPr>
              <w:jc w:val="center"/>
              <w:rPr>
                <w:b/>
                <w:color w:val="FF0000"/>
              </w:rPr>
            </w:pPr>
            <w:r w:rsidRPr="00FF666A">
              <w:rPr>
                <w:b/>
                <w:color w:val="FF0000"/>
              </w:rPr>
              <w:t>2</w:t>
            </w:r>
          </w:p>
        </w:tc>
        <w:tc>
          <w:tcPr>
            <w:tcW w:w="850" w:type="dxa"/>
          </w:tcPr>
          <w:p w:rsidR="00CE01F1" w:rsidRPr="00FF666A" w:rsidRDefault="00CE01F1" w:rsidP="007B4E97">
            <w:pPr>
              <w:jc w:val="center"/>
              <w:rPr>
                <w:b/>
                <w:color w:val="FF0000"/>
              </w:rPr>
            </w:pPr>
            <w:r w:rsidRPr="00FF666A">
              <w:rPr>
                <w:b/>
                <w:color w:val="FF0000"/>
              </w:rPr>
              <w:t>1</w:t>
            </w:r>
          </w:p>
        </w:tc>
        <w:tc>
          <w:tcPr>
            <w:tcW w:w="851" w:type="dxa"/>
          </w:tcPr>
          <w:p w:rsidR="00CE01F1" w:rsidRPr="00FF666A" w:rsidRDefault="00CE01F1" w:rsidP="007B4E97">
            <w:pPr>
              <w:jc w:val="center"/>
              <w:rPr>
                <w:b/>
                <w:color w:val="FF0000"/>
              </w:rPr>
            </w:pPr>
            <w:r w:rsidRPr="00FF666A">
              <w:rPr>
                <w:b/>
                <w:color w:val="FF0000"/>
              </w:rPr>
              <w:t>1</w:t>
            </w:r>
          </w:p>
        </w:tc>
        <w:tc>
          <w:tcPr>
            <w:tcW w:w="850" w:type="dxa"/>
          </w:tcPr>
          <w:p w:rsidR="00CE01F1" w:rsidRPr="00FF666A" w:rsidRDefault="00CE01F1" w:rsidP="007B4E97">
            <w:pPr>
              <w:jc w:val="center"/>
              <w:rPr>
                <w:b/>
                <w:color w:val="FF0000"/>
              </w:rPr>
            </w:pPr>
            <w:r w:rsidRPr="00FF666A">
              <w:rPr>
                <w:b/>
                <w:color w:val="FF0000"/>
              </w:rPr>
              <w:t>1</w:t>
            </w:r>
          </w:p>
        </w:tc>
        <w:tc>
          <w:tcPr>
            <w:tcW w:w="809" w:type="dxa"/>
          </w:tcPr>
          <w:p w:rsidR="00CE01F1" w:rsidRPr="00FF666A" w:rsidRDefault="00CE01F1" w:rsidP="007B4E97">
            <w:pPr>
              <w:jc w:val="center"/>
              <w:rPr>
                <w:b/>
                <w:color w:val="FF0000"/>
              </w:rPr>
            </w:pPr>
            <w:r w:rsidRPr="00FF666A">
              <w:rPr>
                <w:b/>
                <w:color w:val="FF0000"/>
              </w:rPr>
              <w:t>2</w:t>
            </w:r>
          </w:p>
        </w:tc>
        <w:tc>
          <w:tcPr>
            <w:tcW w:w="810" w:type="dxa"/>
          </w:tcPr>
          <w:p w:rsidR="00CE01F1" w:rsidRPr="00FF666A" w:rsidRDefault="00CE01F1" w:rsidP="007B4E97">
            <w:pPr>
              <w:jc w:val="center"/>
              <w:rPr>
                <w:b/>
                <w:color w:val="FF0000"/>
              </w:rPr>
            </w:pPr>
            <w:r w:rsidRPr="00FF666A">
              <w:rPr>
                <w:b/>
                <w:color w:val="FF0000"/>
              </w:rPr>
              <w:t>7</w:t>
            </w:r>
          </w:p>
        </w:tc>
      </w:tr>
      <w:tr w:rsidR="00CE01F1" w:rsidRPr="00FF666A" w:rsidTr="007B4E97">
        <w:trPr>
          <w:trHeight w:val="554"/>
        </w:trPr>
        <w:tc>
          <w:tcPr>
            <w:tcW w:w="1951" w:type="dxa"/>
          </w:tcPr>
          <w:p w:rsidR="00CE01F1" w:rsidRPr="00FF666A" w:rsidRDefault="00CE01F1" w:rsidP="007B4E97">
            <w:pPr>
              <w:jc w:val="center"/>
              <w:rPr>
                <w:b/>
              </w:rPr>
            </w:pPr>
          </w:p>
        </w:tc>
        <w:tc>
          <w:tcPr>
            <w:tcW w:w="2634" w:type="dxa"/>
          </w:tcPr>
          <w:p w:rsidR="00CE01F1" w:rsidRPr="00FF666A" w:rsidRDefault="00CE01F1" w:rsidP="007B4E97">
            <w:pPr>
              <w:jc w:val="right"/>
              <w:rPr>
                <w:b/>
              </w:rPr>
            </w:pPr>
            <w:r w:rsidRPr="00FF666A">
              <w:rPr>
                <w:b/>
              </w:rPr>
              <w:t>spolu</w:t>
            </w:r>
          </w:p>
        </w:tc>
        <w:tc>
          <w:tcPr>
            <w:tcW w:w="992" w:type="dxa"/>
          </w:tcPr>
          <w:p w:rsidR="00CE01F1" w:rsidRPr="00FF666A" w:rsidRDefault="00CE01F1" w:rsidP="007B4E97">
            <w:pPr>
              <w:jc w:val="center"/>
              <w:rPr>
                <w:b/>
                <w:color w:val="00B050"/>
              </w:rPr>
            </w:pPr>
            <w:r w:rsidRPr="00FF666A">
              <w:rPr>
                <w:b/>
                <w:color w:val="00B050"/>
              </w:rPr>
              <w:t>31</w:t>
            </w:r>
          </w:p>
        </w:tc>
        <w:tc>
          <w:tcPr>
            <w:tcW w:w="850" w:type="dxa"/>
          </w:tcPr>
          <w:p w:rsidR="00CE01F1" w:rsidRPr="00FF666A" w:rsidRDefault="00CE01F1" w:rsidP="007B4E97">
            <w:pPr>
              <w:jc w:val="center"/>
              <w:rPr>
                <w:b/>
                <w:color w:val="00B050"/>
              </w:rPr>
            </w:pPr>
            <w:r w:rsidRPr="00FF666A">
              <w:rPr>
                <w:b/>
                <w:color w:val="00B050"/>
              </w:rPr>
              <w:t>31</w:t>
            </w:r>
          </w:p>
        </w:tc>
        <w:tc>
          <w:tcPr>
            <w:tcW w:w="851" w:type="dxa"/>
          </w:tcPr>
          <w:p w:rsidR="00CE01F1" w:rsidRPr="00FF666A" w:rsidRDefault="00CE01F1" w:rsidP="007B4E97">
            <w:pPr>
              <w:jc w:val="center"/>
              <w:rPr>
                <w:b/>
                <w:color w:val="00B050"/>
              </w:rPr>
            </w:pPr>
            <w:r w:rsidRPr="00FF666A">
              <w:rPr>
                <w:b/>
                <w:color w:val="00B050"/>
              </w:rPr>
              <w:t>32</w:t>
            </w:r>
          </w:p>
        </w:tc>
        <w:tc>
          <w:tcPr>
            <w:tcW w:w="850" w:type="dxa"/>
          </w:tcPr>
          <w:p w:rsidR="00CE01F1" w:rsidRPr="00FF666A" w:rsidRDefault="00CE01F1" w:rsidP="007B4E97">
            <w:pPr>
              <w:jc w:val="center"/>
              <w:rPr>
                <w:b/>
                <w:color w:val="00B050"/>
              </w:rPr>
            </w:pPr>
            <w:r w:rsidRPr="00FF666A">
              <w:rPr>
                <w:b/>
                <w:color w:val="00B050"/>
              </w:rPr>
              <w:t>32</w:t>
            </w:r>
          </w:p>
        </w:tc>
        <w:tc>
          <w:tcPr>
            <w:tcW w:w="809" w:type="dxa"/>
          </w:tcPr>
          <w:p w:rsidR="00CE01F1" w:rsidRPr="00FF666A" w:rsidRDefault="00CE01F1" w:rsidP="007B4E97">
            <w:pPr>
              <w:jc w:val="center"/>
              <w:rPr>
                <w:b/>
                <w:color w:val="00B050"/>
              </w:rPr>
            </w:pPr>
            <w:r w:rsidRPr="00FF666A">
              <w:rPr>
                <w:b/>
                <w:color w:val="00B050"/>
              </w:rPr>
              <w:t>32</w:t>
            </w:r>
          </w:p>
        </w:tc>
        <w:tc>
          <w:tcPr>
            <w:tcW w:w="810" w:type="dxa"/>
          </w:tcPr>
          <w:p w:rsidR="00CE01F1" w:rsidRPr="00FF666A" w:rsidRDefault="00CE01F1" w:rsidP="007B4E97">
            <w:pPr>
              <w:jc w:val="center"/>
              <w:rPr>
                <w:b/>
                <w:color w:val="00B050"/>
              </w:rPr>
            </w:pPr>
            <w:r w:rsidRPr="00FF666A">
              <w:rPr>
                <w:b/>
                <w:color w:val="00B050"/>
              </w:rPr>
              <w:t>158</w:t>
            </w:r>
          </w:p>
        </w:tc>
      </w:tr>
    </w:tbl>
    <w:p w:rsidR="00CE01F1" w:rsidRPr="00FF666A" w:rsidRDefault="00CE01F1" w:rsidP="00CE01F1">
      <w:pPr>
        <w:autoSpaceDE w:val="0"/>
        <w:jc w:val="both"/>
        <w:rPr>
          <w:b/>
          <w:bCs/>
          <w:color w:val="000000"/>
          <w:sz w:val="32"/>
          <w:szCs w:val="32"/>
        </w:rPr>
      </w:pPr>
    </w:p>
    <w:p w:rsidR="00CE01F1" w:rsidRPr="00FF666A" w:rsidRDefault="00CE01F1" w:rsidP="00CE01F1">
      <w:pPr>
        <w:autoSpaceDE w:val="0"/>
        <w:jc w:val="both"/>
        <w:rPr>
          <w:color w:val="000000"/>
        </w:rPr>
      </w:pPr>
    </w:p>
    <w:p w:rsidR="00CE01F1" w:rsidRPr="00FF666A"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Učebné osnovy ŠkVP pre 5. ročník podľa RUP 2015</w:t>
      </w:r>
    </w:p>
    <w:p w:rsidR="00CE01F1" w:rsidRPr="00FF666A" w:rsidRDefault="00CE01F1" w:rsidP="00CE01F1">
      <w:pPr>
        <w:autoSpaceDE w:val="0"/>
        <w:jc w:val="both"/>
        <w:rPr>
          <w:color w:val="000000"/>
        </w:rPr>
      </w:pPr>
    </w:p>
    <w:p w:rsidR="00CE01F1" w:rsidRPr="00FF666A" w:rsidRDefault="00CE01F1" w:rsidP="00CE01F1">
      <w:pPr>
        <w:autoSpaceDE w:val="0"/>
        <w:jc w:val="both"/>
        <w:rPr>
          <w:b/>
          <w:color w:val="000000"/>
        </w:rPr>
      </w:pPr>
      <w:r>
        <w:rPr>
          <w:b/>
          <w:color w:val="000000"/>
        </w:rPr>
        <w:t xml:space="preserve">A: </w:t>
      </w:r>
      <w:r w:rsidRPr="00FF666A">
        <w:rPr>
          <w:b/>
          <w:color w:val="000000"/>
        </w:rPr>
        <w:t>Maďarský jazyk a literatúra:</w:t>
      </w:r>
    </w:p>
    <w:p w:rsidR="00CE01F1" w:rsidRPr="00FF666A" w:rsidRDefault="00CE01F1" w:rsidP="00CE01F1">
      <w:pPr>
        <w:autoSpaceDE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3"/>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5 hod./týždeň</w:t>
            </w:r>
          </w:p>
        </w:tc>
        <w:tc>
          <w:tcPr>
            <w:tcW w:w="2339" w:type="dxa"/>
          </w:tcPr>
          <w:p w:rsidR="00CE01F1" w:rsidRPr="00FF666A" w:rsidRDefault="00CE01F1" w:rsidP="007B4E97">
            <w:pPr>
              <w:autoSpaceDE w:val="0"/>
              <w:jc w:val="both"/>
              <w:rPr>
                <w:bCs/>
                <w:color w:val="FF0000"/>
              </w:rPr>
            </w:pPr>
          </w:p>
        </w:tc>
        <w:tc>
          <w:tcPr>
            <w:tcW w:w="2440" w:type="dxa"/>
          </w:tcPr>
          <w:p w:rsidR="00CE01F1" w:rsidRPr="00FF666A" w:rsidRDefault="00CE01F1" w:rsidP="00023224">
            <w:pPr>
              <w:autoSpaceDE w:val="0"/>
              <w:jc w:val="both"/>
              <w:rPr>
                <w:bCs/>
                <w:color w:val="000000"/>
              </w:rPr>
            </w:pPr>
            <w:r w:rsidRPr="00FF666A">
              <w:rPr>
                <w:bCs/>
                <w:color w:val="000000"/>
              </w:rPr>
              <w:t>Spolu: 1</w:t>
            </w:r>
            <w:r w:rsidR="00023224">
              <w:rPr>
                <w:bCs/>
                <w:color w:val="000000"/>
              </w:rPr>
              <w:t>65</w:t>
            </w:r>
            <w:r w:rsidRPr="00FF666A">
              <w:rPr>
                <w:bCs/>
                <w:color w:val="000000"/>
              </w:rPr>
              <w:t xml:space="preserve"> hodín</w:t>
            </w:r>
          </w:p>
        </w:tc>
      </w:tr>
    </w:tbl>
    <w:p w:rsidR="00CE01F1" w:rsidRPr="00FF666A" w:rsidRDefault="00CE01F1" w:rsidP="00CE01F1">
      <w:pPr>
        <w:autoSpaceDE w:val="0"/>
        <w:jc w:val="both"/>
        <w:rPr>
          <w:bCs/>
          <w:color w:val="000000"/>
        </w:rPr>
      </w:pPr>
    </w:p>
    <w:p w:rsidR="00CE01F1" w:rsidRPr="00FF666A" w:rsidRDefault="00CE01F1" w:rsidP="00CE01F1">
      <w:pPr>
        <w:autoSpaceDE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023224">
            <w:pPr>
              <w:autoSpaceDE w:val="0"/>
              <w:jc w:val="both"/>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51" w:history="1">
              <w:r w:rsidR="00177B12" w:rsidRPr="00177B12">
                <w:rPr>
                  <w:rFonts w:ascii="Calibri" w:eastAsia="Calibri" w:hAnsi="Calibri"/>
                  <w:b/>
                  <w:bCs/>
                  <w:color w:val="0000FF"/>
                  <w:sz w:val="22"/>
                  <w:szCs w:val="22"/>
                  <w:u w:val="single"/>
                  <w:lang w:val="hu-HU" w:eastAsia="en-US"/>
                </w:rPr>
                <w:t>Maďarský jazyk a literatúra pre 2. stupeň ZŠ</w:t>
              </w:r>
            </w:hyperlink>
          </w:p>
        </w:tc>
      </w:tr>
    </w:tbl>
    <w:p w:rsidR="00CE01F1" w:rsidRDefault="00CE01F1" w:rsidP="00CE01F1">
      <w:pPr>
        <w:autoSpaceDE w:val="0"/>
        <w:jc w:val="both"/>
        <w:rPr>
          <w:bCs/>
          <w:color w:val="000000"/>
        </w:rPr>
      </w:pPr>
    </w:p>
    <w:p w:rsidR="00023224" w:rsidRDefault="00023224" w:rsidP="00CE01F1">
      <w:pPr>
        <w:autoSpaceDE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Názov ŠVP</w:t>
            </w:r>
          </w:p>
        </w:tc>
        <w:tc>
          <w:tcPr>
            <w:tcW w:w="7118" w:type="dxa"/>
            <w:gridSpan w:val="2"/>
          </w:tcPr>
          <w:p w:rsidR="00023224" w:rsidRPr="00FF666A" w:rsidRDefault="00023224" w:rsidP="00AD1B85">
            <w:pPr>
              <w:suppressAutoHyphens w:val="0"/>
              <w:rPr>
                <w:lang w:eastAsia="sk-SK"/>
              </w:rPr>
            </w:pPr>
            <w:r w:rsidRPr="00FF666A">
              <w:rPr>
                <w:lang w:eastAsia="sk-SK"/>
              </w:rPr>
              <w:t>ŠVP 2. stupňa ZŠ v SR, ISCED 2, nižšie sekundárne</w:t>
            </w:r>
          </w:p>
          <w:p w:rsidR="00023224" w:rsidRPr="00FF666A" w:rsidRDefault="00023224" w:rsidP="00AD1B85">
            <w:pPr>
              <w:autoSpaceDE w:val="0"/>
              <w:jc w:val="both"/>
              <w:rPr>
                <w:b/>
                <w:bCs/>
                <w:color w:val="000000"/>
                <w:sz w:val="32"/>
                <w:szCs w:val="32"/>
              </w:rPr>
            </w:pPr>
          </w:p>
        </w:tc>
      </w:tr>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Názov ŠkVP</w:t>
            </w:r>
          </w:p>
        </w:tc>
        <w:tc>
          <w:tcPr>
            <w:tcW w:w="7118" w:type="dxa"/>
            <w:gridSpan w:val="2"/>
          </w:tcPr>
          <w:p w:rsidR="00023224" w:rsidRPr="00FF666A" w:rsidRDefault="00023224"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Vyučovací jazyk</w:t>
            </w:r>
          </w:p>
        </w:tc>
        <w:tc>
          <w:tcPr>
            <w:tcW w:w="7118" w:type="dxa"/>
            <w:gridSpan w:val="2"/>
          </w:tcPr>
          <w:p w:rsidR="00023224" w:rsidRPr="00FF666A" w:rsidRDefault="00023224" w:rsidP="00AD1B85">
            <w:pPr>
              <w:autoSpaceDE w:val="0"/>
              <w:jc w:val="both"/>
              <w:rPr>
                <w:bCs/>
                <w:color w:val="000000"/>
              </w:rPr>
            </w:pPr>
            <w:r w:rsidRPr="00FF666A">
              <w:rPr>
                <w:bCs/>
                <w:color w:val="000000"/>
              </w:rPr>
              <w:t>Maďarský</w:t>
            </w:r>
          </w:p>
        </w:tc>
      </w:tr>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Predmet</w:t>
            </w:r>
          </w:p>
        </w:tc>
        <w:tc>
          <w:tcPr>
            <w:tcW w:w="7118" w:type="dxa"/>
            <w:gridSpan w:val="2"/>
          </w:tcPr>
          <w:p w:rsidR="00023224" w:rsidRPr="00FF666A" w:rsidRDefault="00023224" w:rsidP="00AD1B85">
            <w:pPr>
              <w:autoSpaceDE w:val="0"/>
              <w:jc w:val="both"/>
              <w:rPr>
                <w:b/>
                <w:bCs/>
                <w:color w:val="000000"/>
              </w:rPr>
            </w:pPr>
            <w:r>
              <w:rPr>
                <w:b/>
                <w:bCs/>
                <w:color w:val="000000"/>
              </w:rPr>
              <w:t>Čítanie s porozumením</w:t>
            </w:r>
          </w:p>
        </w:tc>
      </w:tr>
      <w:tr w:rsidR="00023224" w:rsidRPr="00FF666A" w:rsidTr="00AD1B85">
        <w:tc>
          <w:tcPr>
            <w:tcW w:w="2093" w:type="dxa"/>
          </w:tcPr>
          <w:p w:rsidR="00023224" w:rsidRPr="00FF666A" w:rsidRDefault="00023224" w:rsidP="00AD1B85">
            <w:pPr>
              <w:autoSpaceDE w:val="0"/>
              <w:jc w:val="both"/>
            </w:pPr>
            <w:r>
              <w:t>Vzdelávacia oblasť</w:t>
            </w:r>
          </w:p>
        </w:tc>
        <w:tc>
          <w:tcPr>
            <w:tcW w:w="7118" w:type="dxa"/>
            <w:gridSpan w:val="2"/>
          </w:tcPr>
          <w:p w:rsidR="00023224" w:rsidRPr="00FF666A" w:rsidRDefault="00023224" w:rsidP="00AD1B85">
            <w:pPr>
              <w:autoSpaceDE w:val="0"/>
              <w:jc w:val="both"/>
              <w:rPr>
                <w:b/>
                <w:bCs/>
                <w:color w:val="000000"/>
              </w:rPr>
            </w:pPr>
            <w:r>
              <w:rPr>
                <w:b/>
                <w:bCs/>
                <w:color w:val="000000"/>
              </w:rPr>
              <w:t>Jazyk a komunikácia</w:t>
            </w:r>
          </w:p>
        </w:tc>
      </w:tr>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Ročník</w:t>
            </w:r>
          </w:p>
        </w:tc>
        <w:tc>
          <w:tcPr>
            <w:tcW w:w="7118" w:type="dxa"/>
            <w:gridSpan w:val="2"/>
          </w:tcPr>
          <w:p w:rsidR="00023224" w:rsidRPr="00FF666A" w:rsidRDefault="00023224" w:rsidP="00AD1B85">
            <w:pPr>
              <w:autoSpaceDE w:val="0"/>
              <w:jc w:val="both"/>
              <w:rPr>
                <w:bCs/>
                <w:color w:val="000000"/>
              </w:rPr>
            </w:pPr>
            <w:r w:rsidRPr="00FF666A">
              <w:rPr>
                <w:bCs/>
                <w:color w:val="000000"/>
              </w:rPr>
              <w:t>piaty</w:t>
            </w:r>
          </w:p>
        </w:tc>
      </w:tr>
      <w:tr w:rsidR="00023224" w:rsidRPr="00FF666A" w:rsidTr="00AD1B85">
        <w:tc>
          <w:tcPr>
            <w:tcW w:w="2093" w:type="dxa"/>
          </w:tcPr>
          <w:p w:rsidR="00023224" w:rsidRPr="00FF666A" w:rsidRDefault="00023224" w:rsidP="00AD1B85">
            <w:pPr>
              <w:autoSpaceDE w:val="0"/>
              <w:jc w:val="both"/>
              <w:rPr>
                <w:b/>
                <w:bCs/>
                <w:color w:val="000000"/>
                <w:sz w:val="32"/>
                <w:szCs w:val="32"/>
              </w:rPr>
            </w:pPr>
            <w:r w:rsidRPr="00FF666A">
              <w:t>Rozsah</w:t>
            </w:r>
          </w:p>
        </w:tc>
        <w:tc>
          <w:tcPr>
            <w:tcW w:w="4678" w:type="dxa"/>
          </w:tcPr>
          <w:p w:rsidR="00023224" w:rsidRPr="00FF666A" w:rsidRDefault="00023224" w:rsidP="00AD1B85">
            <w:pPr>
              <w:autoSpaceDE w:val="0"/>
              <w:jc w:val="both"/>
              <w:rPr>
                <w:bCs/>
                <w:color w:val="FF0000"/>
              </w:rPr>
            </w:pPr>
            <w:r>
              <w:rPr>
                <w:bCs/>
                <w:color w:val="FF0000"/>
              </w:rPr>
              <w:t>ŠkVP 1.hod</w:t>
            </w:r>
          </w:p>
        </w:tc>
        <w:tc>
          <w:tcPr>
            <w:tcW w:w="2440" w:type="dxa"/>
          </w:tcPr>
          <w:p w:rsidR="00023224" w:rsidRPr="00FF666A" w:rsidRDefault="00023224" w:rsidP="00023224">
            <w:pPr>
              <w:autoSpaceDE w:val="0"/>
              <w:jc w:val="both"/>
              <w:rPr>
                <w:bCs/>
                <w:color w:val="000000"/>
              </w:rPr>
            </w:pPr>
            <w:r w:rsidRPr="00FF666A">
              <w:rPr>
                <w:bCs/>
                <w:color w:val="000000"/>
              </w:rPr>
              <w:t xml:space="preserve">Spolu: </w:t>
            </w:r>
            <w:r>
              <w:rPr>
                <w:bCs/>
                <w:color w:val="000000"/>
              </w:rPr>
              <w:t xml:space="preserve">33 </w:t>
            </w:r>
            <w:r w:rsidRPr="00FF666A">
              <w:rPr>
                <w:bCs/>
                <w:color w:val="000000"/>
              </w:rPr>
              <w:t>hodín</w:t>
            </w:r>
          </w:p>
        </w:tc>
      </w:tr>
    </w:tbl>
    <w:p w:rsidR="00023224" w:rsidRDefault="00023224" w:rsidP="00CE01F1">
      <w:pPr>
        <w:autoSpaceDE w:val="0"/>
        <w:jc w:val="both"/>
        <w:rPr>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023224" w:rsidRPr="00FF666A" w:rsidTr="00AD1B85">
        <w:tc>
          <w:tcPr>
            <w:tcW w:w="9211" w:type="dxa"/>
          </w:tcPr>
          <w:p w:rsidR="00023224" w:rsidRPr="00FF666A" w:rsidRDefault="00023224" w:rsidP="00AD1B85">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.Viď prílohu.</w:t>
            </w:r>
          </w:p>
        </w:tc>
      </w:tr>
    </w:tbl>
    <w:p w:rsidR="00023224" w:rsidRDefault="00023224" w:rsidP="00CE01F1">
      <w:pPr>
        <w:autoSpaceDE w:val="0"/>
        <w:jc w:val="both"/>
        <w:rPr>
          <w:bCs/>
          <w:color w:val="000000"/>
        </w:rPr>
      </w:pPr>
    </w:p>
    <w:p w:rsidR="00023224" w:rsidRDefault="00023224" w:rsidP="00CE01F1">
      <w:pPr>
        <w:autoSpaceDE w:val="0"/>
        <w:jc w:val="both"/>
        <w:rPr>
          <w:bCs/>
          <w:color w:val="000000"/>
        </w:rPr>
      </w:pPr>
    </w:p>
    <w:p w:rsidR="00CE01F1" w:rsidRPr="00FF666A" w:rsidRDefault="00CE01F1" w:rsidP="00CE01F1">
      <w:pPr>
        <w:autoSpaceDE w:val="0"/>
        <w:jc w:val="both"/>
        <w:rPr>
          <w:color w:val="000000"/>
        </w:rPr>
      </w:pPr>
    </w:p>
    <w:p w:rsidR="00CE01F1" w:rsidRPr="00FF666A" w:rsidRDefault="00CE01F1" w:rsidP="00CE01F1">
      <w:pPr>
        <w:autoSpaceDE w:val="0"/>
        <w:jc w:val="both"/>
        <w:rPr>
          <w:b/>
          <w:color w:val="000000"/>
        </w:rPr>
      </w:pPr>
      <w:r>
        <w:rPr>
          <w:b/>
          <w:color w:val="000000"/>
        </w:rPr>
        <w:t xml:space="preserve">B: </w:t>
      </w:r>
      <w:r w:rsidRPr="00FF666A">
        <w:rPr>
          <w:b/>
          <w:color w:val="000000"/>
        </w:rPr>
        <w:t>Slovenský jazyk a slovenská literatúra:</w:t>
      </w:r>
    </w:p>
    <w:p w:rsidR="00CE01F1" w:rsidRPr="00FF666A" w:rsidRDefault="00CE01F1" w:rsidP="00CE01F1">
      <w:pPr>
        <w:autoSpaceDE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5 hod./týždeň</w:t>
            </w:r>
          </w:p>
        </w:tc>
        <w:tc>
          <w:tcPr>
            <w:tcW w:w="2440" w:type="dxa"/>
          </w:tcPr>
          <w:p w:rsidR="00CE01F1" w:rsidRPr="00FF666A" w:rsidRDefault="00CE01F1" w:rsidP="007B4E97">
            <w:pPr>
              <w:autoSpaceDE w:val="0"/>
              <w:jc w:val="both"/>
              <w:rPr>
                <w:bCs/>
                <w:color w:val="000000"/>
              </w:rPr>
            </w:pPr>
            <w:r w:rsidRPr="00FF666A">
              <w:rPr>
                <w:bCs/>
                <w:color w:val="000000"/>
              </w:rPr>
              <w:t>Spolu: 165 hodín</w:t>
            </w:r>
          </w:p>
        </w:tc>
      </w:tr>
    </w:tbl>
    <w:p w:rsidR="00CE01F1" w:rsidRPr="00FF666A" w:rsidRDefault="00CE01F1" w:rsidP="00CE01F1">
      <w:pPr>
        <w:autoSpaceDE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52" w:history="1">
              <w:r w:rsidR="00177B12" w:rsidRPr="00177B12">
                <w:rPr>
                  <w:rFonts w:ascii="Calibri" w:eastAsia="Calibri" w:hAnsi="Calibri"/>
                  <w:b/>
                  <w:bCs/>
                  <w:color w:val="0000FF"/>
                  <w:sz w:val="22"/>
                  <w:szCs w:val="22"/>
                  <w:u w:val="single"/>
                  <w:lang w:val="hu-HU" w:eastAsia="en-US"/>
                </w:rPr>
                <w:t>Slovenský jazyk a slovenská literatúra pre 2. stupeň ZŠ</w:t>
              </w:r>
            </w:hyperlink>
          </w:p>
          <w:p w:rsidR="00177B12" w:rsidRPr="00FF666A" w:rsidRDefault="00177B12" w:rsidP="007B4E97">
            <w:pPr>
              <w:autoSpaceDE w:val="0"/>
              <w:jc w:val="both"/>
              <w:rPr>
                <w:color w:val="000000"/>
              </w:rPr>
            </w:pPr>
          </w:p>
        </w:tc>
      </w:tr>
    </w:tbl>
    <w:p w:rsidR="00CE01F1" w:rsidRPr="00FF666A" w:rsidRDefault="00CE01F1" w:rsidP="00CE01F1">
      <w:pPr>
        <w:autoSpaceDE w:val="0"/>
        <w:jc w:val="both"/>
        <w:rPr>
          <w:color w:val="000000"/>
        </w:rPr>
      </w:pPr>
    </w:p>
    <w:p w:rsidR="00CE01F1" w:rsidRPr="00FF666A" w:rsidRDefault="00CE01F1" w:rsidP="00CE01F1">
      <w:pPr>
        <w:autoSpaceDE w:val="0"/>
        <w:jc w:val="both"/>
        <w:rPr>
          <w:b/>
          <w:color w:val="000000"/>
        </w:rPr>
      </w:pPr>
      <w:r w:rsidRPr="00FF666A">
        <w:rPr>
          <w:b/>
          <w:color w:val="000000"/>
        </w:rPr>
        <w:t>Anglický jazyk:</w:t>
      </w:r>
    </w:p>
    <w:p w:rsidR="00CE01F1" w:rsidRPr="00FF666A" w:rsidRDefault="00CE01F1" w:rsidP="00CE01F1">
      <w:pPr>
        <w:autoSpaceDE w:val="0"/>
        <w:jc w:val="both"/>
        <w:rPr>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 xml:space="preserve">Anglický jazyk </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3hod./týždeň</w:t>
            </w:r>
          </w:p>
        </w:tc>
        <w:tc>
          <w:tcPr>
            <w:tcW w:w="2440" w:type="dxa"/>
          </w:tcPr>
          <w:p w:rsidR="00CE01F1" w:rsidRPr="00FF666A" w:rsidRDefault="00CE01F1" w:rsidP="007B4E97">
            <w:pPr>
              <w:autoSpaceDE w:val="0"/>
              <w:jc w:val="both"/>
              <w:rPr>
                <w:bCs/>
                <w:color w:val="000000"/>
              </w:rPr>
            </w:pPr>
            <w:r w:rsidRPr="00FF666A">
              <w:rPr>
                <w:bCs/>
                <w:color w:val="000000"/>
              </w:rPr>
              <w:t>Spolu: 99 hodín</w:t>
            </w:r>
          </w:p>
        </w:tc>
      </w:tr>
    </w:tbl>
    <w:p w:rsidR="00CE01F1" w:rsidRPr="00FF666A" w:rsidRDefault="00CE01F1" w:rsidP="00CE01F1">
      <w:pPr>
        <w:autoSpaceDE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177B12" w:rsidRDefault="00585879" w:rsidP="00177B12">
            <w:pPr>
              <w:suppressAutoHyphens w:val="0"/>
              <w:spacing w:after="200" w:line="276" w:lineRule="auto"/>
              <w:rPr>
                <w:rFonts w:ascii="Calibri" w:eastAsia="Calibri" w:hAnsi="Calibri"/>
                <w:lang w:val="hu-HU" w:eastAsia="en-US"/>
              </w:rPr>
            </w:pPr>
            <w:hyperlink r:id="rId53" w:history="1">
              <w:r w:rsidR="00177B12" w:rsidRPr="00177B12">
                <w:rPr>
                  <w:rFonts w:ascii="Calibri" w:eastAsia="Calibri" w:hAnsi="Calibri"/>
                  <w:b/>
                  <w:bCs/>
                  <w:color w:val="0000FF"/>
                  <w:sz w:val="22"/>
                  <w:szCs w:val="22"/>
                  <w:u w:val="single"/>
                  <w:lang w:val="hu-HU" w:eastAsia="en-US"/>
                </w:rPr>
                <w:t>Anglický jazyk úroveň A1 pre 2. stupeň ZŠ</w:t>
              </w:r>
            </w:hyperlink>
          </w:p>
        </w:tc>
      </w:tr>
    </w:tbl>
    <w:p w:rsidR="00CE01F1" w:rsidRPr="00FF666A" w:rsidRDefault="00CE01F1" w:rsidP="00CE01F1">
      <w:pPr>
        <w:autoSpaceDE w:val="0"/>
        <w:jc w:val="both"/>
        <w:rPr>
          <w:color w:val="000000"/>
        </w:rPr>
      </w:pPr>
    </w:p>
    <w:p w:rsidR="00CE01F1" w:rsidRPr="00FF666A" w:rsidRDefault="00CE01F1" w:rsidP="00CE01F1">
      <w:pPr>
        <w:autoSpaceDE w:val="0"/>
        <w:jc w:val="both"/>
        <w:rPr>
          <w:b/>
          <w:color w:val="000000"/>
        </w:rPr>
      </w:pPr>
      <w:r w:rsidRPr="00FF666A">
        <w:rPr>
          <w:b/>
          <w:color w:val="000000"/>
        </w:rPr>
        <w:t>Matematika:</w:t>
      </w:r>
    </w:p>
    <w:p w:rsidR="00CE01F1" w:rsidRPr="00FF666A" w:rsidRDefault="00CE01F1" w:rsidP="00CE01F1">
      <w:pPr>
        <w:autoSpaceDE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jc w:val="both"/>
              <w:rPr>
                <w:bCs/>
                <w:color w:val="000000"/>
              </w:rPr>
            </w:pPr>
            <w:r w:rsidRPr="00FF666A">
              <w:rPr>
                <w:bCs/>
                <w:color w:val="000000"/>
              </w:rPr>
              <w:t>Učebné osnovy sú totožné so vzdelávacím štandardom ŠVP pre príslušný predmet</w:t>
            </w:r>
            <w:r w:rsidR="005C79A9">
              <w:rPr>
                <w:bCs/>
                <w:color w:val="000000"/>
              </w:rPr>
              <w:t>.</w:t>
            </w:r>
          </w:p>
          <w:p w:rsidR="00CE01F1" w:rsidRPr="005C79A9" w:rsidRDefault="00585879" w:rsidP="005C79A9">
            <w:pPr>
              <w:suppressAutoHyphens w:val="0"/>
              <w:spacing w:after="200" w:line="276" w:lineRule="auto"/>
              <w:rPr>
                <w:rFonts w:ascii="Calibri" w:eastAsia="Calibri" w:hAnsi="Calibri"/>
                <w:lang w:val="hu-HU" w:eastAsia="en-US"/>
              </w:rPr>
            </w:pPr>
            <w:hyperlink r:id="rId54" w:history="1">
              <w:r w:rsidR="005C79A9" w:rsidRPr="005C79A9">
                <w:rPr>
                  <w:rFonts w:ascii="Calibri" w:eastAsia="Calibri" w:hAnsi="Calibri"/>
                  <w:b/>
                  <w:bCs/>
                  <w:color w:val="0000FF"/>
                  <w:sz w:val="22"/>
                  <w:szCs w:val="22"/>
                  <w:u w:val="single"/>
                  <w:lang w:val="hu-HU" w:eastAsia="en-US"/>
                </w:rPr>
                <w:t>Matematika pre 2. stupeň ZŠ</w:t>
              </w:r>
            </w:hyperlink>
          </w:p>
        </w:tc>
      </w:tr>
    </w:tbl>
    <w:p w:rsidR="00CE01F1" w:rsidRPr="00FF666A" w:rsidRDefault="00CE01F1" w:rsidP="00CE01F1">
      <w:pPr>
        <w:autoSpaceDE w:val="0"/>
        <w:rPr>
          <w:b/>
          <w:bCs/>
          <w:color w:val="000000"/>
          <w:sz w:val="28"/>
          <w:szCs w:val="28"/>
        </w:rPr>
      </w:pPr>
    </w:p>
    <w:p w:rsidR="00CE01F1" w:rsidRPr="00FF666A" w:rsidRDefault="00CE01F1" w:rsidP="00CE01F1">
      <w:pPr>
        <w:autoSpaceDE w:val="0"/>
        <w:rPr>
          <w:b/>
          <w:bCs/>
          <w:color w:val="000000"/>
        </w:rPr>
      </w:pPr>
      <w:r w:rsidRPr="00FF666A">
        <w:rPr>
          <w:b/>
          <w:bCs/>
          <w:color w:val="000000"/>
        </w:rPr>
        <w:t>Informatika:</w:t>
      </w:r>
    </w:p>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5C79A9" w:rsidRDefault="00585879" w:rsidP="005C79A9">
            <w:pPr>
              <w:suppressAutoHyphens w:val="0"/>
              <w:spacing w:after="200" w:line="276" w:lineRule="auto"/>
              <w:rPr>
                <w:rFonts w:ascii="Calibri" w:eastAsia="Calibri" w:hAnsi="Calibri"/>
                <w:lang w:val="hu-HU" w:eastAsia="en-US"/>
              </w:rPr>
            </w:pPr>
            <w:hyperlink r:id="rId55" w:history="1">
              <w:r w:rsidR="005C79A9" w:rsidRPr="005C79A9">
                <w:rPr>
                  <w:rFonts w:ascii="Calibri" w:eastAsia="Calibri" w:hAnsi="Calibri"/>
                  <w:b/>
                  <w:bCs/>
                  <w:color w:val="0000FF"/>
                  <w:sz w:val="22"/>
                  <w:szCs w:val="22"/>
                  <w:u w:val="single"/>
                  <w:lang w:val="hu-HU" w:eastAsia="en-US"/>
                </w:rPr>
                <w:t>Informatika pre 2. stupeň ZŠ</w:t>
              </w:r>
            </w:hyperlink>
          </w:p>
        </w:tc>
      </w:tr>
    </w:tbl>
    <w:p w:rsidR="00CE01F1" w:rsidRPr="00FF666A" w:rsidRDefault="00CE01F1" w:rsidP="00CE01F1">
      <w:pPr>
        <w:autoSpaceDE w:val="0"/>
        <w:rPr>
          <w:b/>
          <w:bCs/>
          <w:color w:val="000000"/>
          <w:sz w:val="28"/>
          <w:szCs w:val="28"/>
        </w:rPr>
      </w:pPr>
    </w:p>
    <w:p w:rsidR="005C79A9" w:rsidRDefault="005C79A9" w:rsidP="00CE01F1">
      <w:pPr>
        <w:autoSpaceDE w:val="0"/>
        <w:rPr>
          <w:b/>
          <w:bCs/>
          <w:color w:val="000000"/>
        </w:rPr>
      </w:pPr>
    </w:p>
    <w:p w:rsidR="00CE01F1" w:rsidRPr="00FF666A" w:rsidRDefault="00CE01F1" w:rsidP="00CE01F1">
      <w:pPr>
        <w:autoSpaceDE w:val="0"/>
        <w:rPr>
          <w:b/>
          <w:bCs/>
          <w:color w:val="000000"/>
        </w:rPr>
      </w:pPr>
      <w:r w:rsidRPr="00FF666A">
        <w:rPr>
          <w:b/>
          <w:bCs/>
          <w:color w:val="000000"/>
        </w:rPr>
        <w:lastRenderedPageBreak/>
        <w:t>Biológia:</w:t>
      </w:r>
    </w:p>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Biológia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bl>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5C79A9" w:rsidRDefault="00585879" w:rsidP="005C79A9">
            <w:pPr>
              <w:suppressAutoHyphens w:val="0"/>
              <w:spacing w:after="200" w:line="276" w:lineRule="auto"/>
              <w:rPr>
                <w:rFonts w:ascii="Calibri" w:eastAsia="Calibri" w:hAnsi="Calibri"/>
                <w:lang w:val="hu-HU" w:eastAsia="en-US"/>
              </w:rPr>
            </w:pPr>
            <w:hyperlink r:id="rId56" w:history="1">
              <w:r w:rsidR="005C79A9" w:rsidRPr="005C79A9">
                <w:rPr>
                  <w:rFonts w:ascii="Calibri" w:eastAsia="Calibri" w:hAnsi="Calibri"/>
                  <w:b/>
                  <w:bCs/>
                  <w:color w:val="0000FF"/>
                  <w:sz w:val="22"/>
                  <w:szCs w:val="22"/>
                  <w:u w:val="single"/>
                  <w:lang w:val="hu-HU" w:eastAsia="en-US"/>
                </w:rPr>
                <w:t>Biológia pre 2. stupeň ZŠ</w:t>
              </w:r>
            </w:hyperlink>
          </w:p>
        </w:tc>
      </w:tr>
    </w:tbl>
    <w:p w:rsidR="00023224" w:rsidRDefault="00023224" w:rsidP="00CE01F1">
      <w:pPr>
        <w:autoSpaceDE w:val="0"/>
        <w:rPr>
          <w:b/>
          <w:bCs/>
          <w:color w:val="000000"/>
        </w:rPr>
      </w:pPr>
    </w:p>
    <w:p w:rsidR="00CE01F1" w:rsidRPr="00FF666A" w:rsidRDefault="00CE01F1" w:rsidP="00CE01F1">
      <w:pPr>
        <w:autoSpaceDE w:val="0"/>
        <w:rPr>
          <w:b/>
          <w:bCs/>
          <w:color w:val="000000"/>
        </w:rPr>
      </w:pPr>
      <w:r w:rsidRPr="00FF666A">
        <w:rPr>
          <w:b/>
          <w:bCs/>
          <w:color w:val="000000"/>
        </w:rPr>
        <w:t>Dejepis:</w:t>
      </w:r>
    </w:p>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Dejepis</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bl>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5C79A9" w:rsidRDefault="00585879" w:rsidP="005C79A9">
            <w:pPr>
              <w:suppressAutoHyphens w:val="0"/>
              <w:spacing w:after="200" w:line="276" w:lineRule="auto"/>
              <w:rPr>
                <w:rFonts w:ascii="Calibri" w:eastAsia="Calibri" w:hAnsi="Calibri"/>
                <w:lang w:val="hu-HU" w:eastAsia="en-US"/>
              </w:rPr>
            </w:pPr>
            <w:hyperlink r:id="rId57" w:history="1">
              <w:r w:rsidR="005C79A9" w:rsidRPr="005C79A9">
                <w:rPr>
                  <w:rFonts w:ascii="Calibri" w:eastAsia="Calibri" w:hAnsi="Calibri"/>
                  <w:b/>
                  <w:bCs/>
                  <w:color w:val="0000FF"/>
                  <w:sz w:val="22"/>
                  <w:szCs w:val="22"/>
                  <w:u w:val="single"/>
                  <w:lang w:val="hu-HU" w:eastAsia="en-US"/>
                </w:rPr>
                <w:t>Dejepis pre 2. stupeň ZŠ</w:t>
              </w:r>
            </w:hyperlink>
          </w:p>
        </w:tc>
      </w:tr>
    </w:tbl>
    <w:p w:rsidR="00CE01F1" w:rsidRPr="00FF666A" w:rsidRDefault="00CE01F1" w:rsidP="00CE01F1">
      <w:pPr>
        <w:autoSpaceDE w:val="0"/>
        <w:rPr>
          <w:b/>
          <w:bCs/>
          <w:color w:val="000000"/>
        </w:rPr>
      </w:pPr>
    </w:p>
    <w:p w:rsidR="00CE01F1" w:rsidRPr="00FF666A" w:rsidRDefault="00CE01F1" w:rsidP="00CE01F1">
      <w:pPr>
        <w:autoSpaceDE w:val="0"/>
        <w:rPr>
          <w:b/>
          <w:bCs/>
          <w:color w:val="000000"/>
        </w:rPr>
      </w:pPr>
      <w:r w:rsidRPr="00FF666A">
        <w:rPr>
          <w:b/>
          <w:bCs/>
          <w:color w:val="000000"/>
        </w:rPr>
        <w:t>Geografia:</w:t>
      </w:r>
    </w:p>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Geografia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 66 hodín</w:t>
            </w:r>
          </w:p>
        </w:tc>
      </w:tr>
    </w:tbl>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AC04A5" w:rsidRDefault="00585879" w:rsidP="00AC04A5">
            <w:pPr>
              <w:suppressAutoHyphens w:val="0"/>
              <w:spacing w:after="200" w:line="276" w:lineRule="auto"/>
              <w:rPr>
                <w:rFonts w:ascii="Calibri" w:eastAsia="Calibri" w:hAnsi="Calibri"/>
                <w:lang w:val="hu-HU" w:eastAsia="en-US"/>
              </w:rPr>
            </w:pPr>
            <w:hyperlink r:id="rId58" w:history="1">
              <w:r w:rsidR="00AC04A5" w:rsidRPr="00AC04A5">
                <w:rPr>
                  <w:rFonts w:ascii="Calibri" w:eastAsia="Calibri" w:hAnsi="Calibri"/>
                  <w:b/>
                  <w:bCs/>
                  <w:color w:val="0000FF"/>
                  <w:sz w:val="22"/>
                  <w:szCs w:val="22"/>
                  <w:u w:val="single"/>
                  <w:lang w:val="hu-HU" w:eastAsia="en-US"/>
                </w:rPr>
                <w:t>Geografia pre 2. stupeň ZŠ</w:t>
              </w:r>
            </w:hyperlink>
          </w:p>
        </w:tc>
      </w:tr>
    </w:tbl>
    <w:p w:rsidR="00CE01F1" w:rsidRPr="00FF666A" w:rsidRDefault="00CE01F1" w:rsidP="00CE01F1">
      <w:pPr>
        <w:autoSpaceDE w:val="0"/>
        <w:rPr>
          <w:b/>
          <w:bCs/>
          <w:color w:val="000000"/>
        </w:rPr>
      </w:pPr>
    </w:p>
    <w:p w:rsidR="00AC04A5" w:rsidRDefault="00AC04A5" w:rsidP="00CE01F1">
      <w:pPr>
        <w:autoSpaceDE w:val="0"/>
        <w:rPr>
          <w:b/>
          <w:bCs/>
          <w:color w:val="000000"/>
        </w:rPr>
      </w:pPr>
    </w:p>
    <w:p w:rsidR="00CE01F1" w:rsidRPr="00FF666A" w:rsidRDefault="00CE01F1" w:rsidP="00CE01F1">
      <w:pPr>
        <w:autoSpaceDE w:val="0"/>
        <w:rPr>
          <w:b/>
          <w:bCs/>
          <w:color w:val="000000"/>
        </w:rPr>
      </w:pPr>
      <w:r w:rsidRPr="00FF666A">
        <w:rPr>
          <w:b/>
          <w:bCs/>
          <w:color w:val="000000"/>
        </w:rPr>
        <w:t>Etická výchova/ Náboženská výchova:</w:t>
      </w:r>
    </w:p>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Etická výchova/ Náboženská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hodnoty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jc w:val="both"/>
              <w:rPr>
                <w:bCs/>
                <w:color w:val="000000"/>
              </w:rPr>
            </w:pPr>
            <w:r w:rsidRPr="00FF666A">
              <w:rPr>
                <w:bCs/>
                <w:color w:val="000000"/>
              </w:rPr>
              <w:t>Učebné osnovy sú totožné so vzdelávacím štandardom ŠVP pre príslušný predmet.</w:t>
            </w:r>
          </w:p>
          <w:p w:rsidR="00CE01F1" w:rsidRPr="00AC04A5" w:rsidRDefault="00585879" w:rsidP="00AC04A5">
            <w:pPr>
              <w:rPr>
                <w:rFonts w:ascii="Calibri" w:eastAsia="Calibri" w:hAnsi="Calibri"/>
                <w:lang w:val="hu-HU" w:eastAsia="en-US"/>
              </w:rPr>
            </w:pPr>
            <w:hyperlink r:id="rId59" w:history="1">
              <w:r w:rsidR="00AC04A5" w:rsidRPr="00AC04A5">
                <w:rPr>
                  <w:rFonts w:ascii="Calibri" w:eastAsia="Calibri" w:hAnsi="Calibri"/>
                  <w:b/>
                  <w:bCs/>
                  <w:color w:val="0000FF"/>
                  <w:sz w:val="22"/>
                  <w:szCs w:val="22"/>
                  <w:u w:val="single"/>
                  <w:lang w:val="hu-HU" w:eastAsia="en-US"/>
                </w:rPr>
                <w:t>Etická výchova pre 2. stupeň ZŠ</w:t>
              </w:r>
            </w:hyperlink>
            <w:r w:rsidR="00AC04A5">
              <w:rPr>
                <w:rFonts w:ascii="Calibri" w:eastAsia="Calibri" w:hAnsi="Calibri"/>
                <w:sz w:val="22"/>
                <w:szCs w:val="22"/>
                <w:lang w:val="hu-HU" w:eastAsia="en-US"/>
              </w:rPr>
              <w:t>,</w:t>
            </w:r>
            <w:r w:rsidR="00AC04A5" w:rsidRPr="00AC04A5">
              <w:rPr>
                <w:rFonts w:ascii="Calibri" w:eastAsia="Calibri" w:hAnsi="Calibri"/>
                <w:sz w:val="22"/>
                <w:szCs w:val="22"/>
                <w:lang w:val="hu-HU" w:eastAsia="en-US"/>
              </w:rPr>
              <w:t xml:space="preserve"> </w:t>
            </w:r>
            <w:hyperlink r:id="rId60" w:history="1">
              <w:r w:rsidR="00AC04A5" w:rsidRPr="00AC04A5">
                <w:rPr>
                  <w:rFonts w:ascii="Calibri" w:eastAsia="Calibri" w:hAnsi="Calibri"/>
                  <w:b/>
                  <w:bCs/>
                  <w:color w:val="0000FF"/>
                  <w:sz w:val="22"/>
                  <w:szCs w:val="22"/>
                  <w:u w:val="single"/>
                  <w:lang w:val="hu-HU" w:eastAsia="en-US"/>
                </w:rPr>
                <w:t>Náboženská výchova/ Náboženstvo - Rímskokatolícka cirkev pre 2. stupeň ZŠ</w:t>
              </w:r>
            </w:hyperlink>
          </w:p>
        </w:tc>
      </w:tr>
    </w:tbl>
    <w:p w:rsidR="00CE01F1" w:rsidRPr="00FF666A" w:rsidRDefault="00CE01F1" w:rsidP="00CE01F1">
      <w:pPr>
        <w:autoSpaceDE w:val="0"/>
        <w:rPr>
          <w:b/>
          <w:bCs/>
          <w:color w:val="000000"/>
          <w:sz w:val="28"/>
          <w:szCs w:val="28"/>
        </w:rPr>
      </w:pPr>
    </w:p>
    <w:p w:rsidR="00CE01F1" w:rsidRPr="00FF666A" w:rsidRDefault="00CE01F1" w:rsidP="00CE01F1">
      <w:pPr>
        <w:autoSpaceDE w:val="0"/>
        <w:rPr>
          <w:b/>
          <w:bCs/>
          <w:color w:val="000000"/>
          <w:sz w:val="28"/>
          <w:szCs w:val="28"/>
        </w:rPr>
      </w:pPr>
      <w:r w:rsidRPr="00FF666A">
        <w:rPr>
          <w:b/>
          <w:bCs/>
          <w:color w:val="000000"/>
        </w:rPr>
        <w:t>Technika</w:t>
      </w:r>
      <w:r w:rsidRPr="00FF666A">
        <w:rPr>
          <w:b/>
          <w:bCs/>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Technika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svet práce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AC04A5" w:rsidRPr="00AC04A5" w:rsidRDefault="00585879" w:rsidP="00AC04A5">
            <w:pPr>
              <w:suppressAutoHyphens w:val="0"/>
              <w:spacing w:after="200" w:line="276" w:lineRule="auto"/>
              <w:rPr>
                <w:rFonts w:ascii="Calibri" w:eastAsia="Calibri" w:hAnsi="Calibri"/>
                <w:lang w:val="hu-HU" w:eastAsia="en-US"/>
              </w:rPr>
            </w:pPr>
            <w:hyperlink r:id="rId61" w:history="1">
              <w:r w:rsidR="00AC04A5" w:rsidRPr="00AC04A5">
                <w:rPr>
                  <w:rFonts w:ascii="Calibri" w:eastAsia="Calibri" w:hAnsi="Calibri"/>
                  <w:b/>
                  <w:bCs/>
                  <w:color w:val="0000FF"/>
                  <w:sz w:val="22"/>
                  <w:szCs w:val="22"/>
                  <w:u w:val="single"/>
                  <w:lang w:val="hu-HU" w:eastAsia="en-US"/>
                </w:rPr>
                <w:t>Technika pre 2. stupeň ZŠ</w:t>
              </w:r>
            </w:hyperlink>
          </w:p>
        </w:tc>
      </w:tr>
    </w:tbl>
    <w:p w:rsidR="00CE01F1" w:rsidRPr="00FF666A" w:rsidRDefault="00CE01F1" w:rsidP="00CE01F1">
      <w:pPr>
        <w:autoSpaceDE w:val="0"/>
        <w:rPr>
          <w:b/>
          <w:bCs/>
          <w:color w:val="000000"/>
          <w:sz w:val="28"/>
          <w:szCs w:val="28"/>
        </w:rPr>
      </w:pPr>
    </w:p>
    <w:p w:rsidR="00CE01F1" w:rsidRPr="00FF666A" w:rsidRDefault="00CE01F1" w:rsidP="00CE01F1">
      <w:pPr>
        <w:autoSpaceDE w:val="0"/>
        <w:rPr>
          <w:b/>
          <w:bCs/>
          <w:color w:val="000000"/>
        </w:rPr>
      </w:pPr>
      <w:r w:rsidRPr="00FF666A">
        <w:rPr>
          <w:b/>
          <w:bCs/>
          <w:color w:val="000000"/>
        </w:rPr>
        <w:t>Výtvarná výchova:</w:t>
      </w:r>
    </w:p>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Výtvarná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Pr="00FF666A" w:rsidRDefault="00CE01F1" w:rsidP="00CE01F1">
      <w:pPr>
        <w:autoSpaceDE w:val="0"/>
        <w:rPr>
          <w:b/>
          <w:bC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rPr>
          <w:trHeight w:val="70"/>
        </w:trPr>
        <w:tc>
          <w:tcPr>
            <w:tcW w:w="9211" w:type="dxa"/>
          </w:tcPr>
          <w:p w:rsidR="00CE01F1" w:rsidRDefault="00CE01F1" w:rsidP="007B4E97">
            <w:pPr>
              <w:autoSpaceDE w:val="0"/>
              <w:rPr>
                <w:bCs/>
                <w:color w:val="000000"/>
              </w:rPr>
            </w:pPr>
            <w:r w:rsidRPr="00FF666A">
              <w:rPr>
                <w:bCs/>
                <w:color w:val="000000"/>
              </w:rPr>
              <w:t>Učebné osnovy sú totožné so vzdelávacím štand</w:t>
            </w:r>
            <w:r w:rsidR="008015BB">
              <w:rPr>
                <w:bCs/>
                <w:color w:val="000000"/>
              </w:rPr>
              <w:t>ardom ŠVP pre príslušný predmet.</w:t>
            </w:r>
          </w:p>
          <w:p w:rsidR="008015BB" w:rsidRPr="008015BB" w:rsidRDefault="00585879" w:rsidP="008015BB">
            <w:pPr>
              <w:suppressAutoHyphens w:val="0"/>
              <w:spacing w:after="200" w:line="276" w:lineRule="auto"/>
              <w:rPr>
                <w:rFonts w:ascii="Calibri" w:eastAsia="Calibri" w:hAnsi="Calibri"/>
                <w:lang w:val="hu-HU" w:eastAsia="en-US"/>
              </w:rPr>
            </w:pPr>
            <w:hyperlink r:id="rId62" w:history="1">
              <w:r w:rsidR="008015BB" w:rsidRPr="008015BB">
                <w:rPr>
                  <w:rFonts w:ascii="Calibri" w:eastAsia="Calibri" w:hAnsi="Calibri"/>
                  <w:b/>
                  <w:bCs/>
                  <w:color w:val="0000FF"/>
                  <w:sz w:val="22"/>
                  <w:szCs w:val="22"/>
                  <w:u w:val="single"/>
                  <w:lang w:val="hu-HU" w:eastAsia="en-US"/>
                </w:rPr>
                <w:t>Výtvarná výchova pre 2. stupeň ZŠ</w:t>
              </w:r>
            </w:hyperlink>
          </w:p>
        </w:tc>
      </w:tr>
    </w:tbl>
    <w:p w:rsidR="00CE01F1" w:rsidRPr="00FF666A" w:rsidRDefault="00CE01F1" w:rsidP="00CE01F1">
      <w:pPr>
        <w:autoSpaceDE w:val="0"/>
        <w:rPr>
          <w:b/>
          <w:bCs/>
          <w:color w:val="000000"/>
        </w:rPr>
      </w:pPr>
    </w:p>
    <w:p w:rsidR="00DD5811" w:rsidRDefault="00DD5811" w:rsidP="00CE01F1">
      <w:pPr>
        <w:autoSpaceDE w:val="0"/>
        <w:rPr>
          <w:b/>
          <w:bCs/>
          <w:color w:val="000000"/>
        </w:rPr>
      </w:pPr>
    </w:p>
    <w:p w:rsidR="00DD5811" w:rsidRDefault="00DD5811" w:rsidP="00CE01F1">
      <w:pPr>
        <w:autoSpaceDE w:val="0"/>
        <w:rPr>
          <w:b/>
          <w:bCs/>
          <w:color w:val="000000"/>
        </w:rPr>
      </w:pPr>
    </w:p>
    <w:p w:rsidR="00DD5811" w:rsidRDefault="00DD5811" w:rsidP="00CE01F1">
      <w:pPr>
        <w:autoSpaceDE w:val="0"/>
        <w:rPr>
          <w:b/>
          <w:bCs/>
          <w:color w:val="000000"/>
        </w:rPr>
      </w:pPr>
    </w:p>
    <w:p w:rsidR="00DD5811" w:rsidRDefault="00DD5811" w:rsidP="00CE01F1">
      <w:pPr>
        <w:autoSpaceDE w:val="0"/>
        <w:rPr>
          <w:b/>
          <w:bCs/>
          <w:color w:val="000000"/>
        </w:rPr>
      </w:pPr>
    </w:p>
    <w:p w:rsidR="007D1070" w:rsidRDefault="007D1070" w:rsidP="00CE01F1">
      <w:pPr>
        <w:autoSpaceDE w:val="0"/>
        <w:rPr>
          <w:b/>
          <w:bCs/>
          <w:color w:val="000000"/>
        </w:rPr>
      </w:pPr>
    </w:p>
    <w:p w:rsidR="007D1070" w:rsidRDefault="007D1070" w:rsidP="00CE01F1">
      <w:pPr>
        <w:autoSpaceDE w:val="0"/>
        <w:rPr>
          <w:b/>
          <w:bCs/>
          <w:color w:val="000000"/>
        </w:rPr>
      </w:pPr>
    </w:p>
    <w:p w:rsidR="007D1070" w:rsidRDefault="007D1070" w:rsidP="00CE01F1">
      <w:pPr>
        <w:autoSpaceDE w:val="0"/>
        <w:rPr>
          <w:b/>
          <w:bCs/>
          <w:color w:val="000000"/>
        </w:rPr>
      </w:pPr>
    </w:p>
    <w:p w:rsidR="00CE01F1" w:rsidRPr="00FF666A" w:rsidRDefault="00CE01F1" w:rsidP="00CE01F1">
      <w:pPr>
        <w:autoSpaceDE w:val="0"/>
        <w:rPr>
          <w:b/>
          <w:bCs/>
          <w:color w:val="000000"/>
          <w:sz w:val="28"/>
          <w:szCs w:val="28"/>
        </w:rPr>
      </w:pPr>
      <w:r w:rsidRPr="00FF666A">
        <w:rPr>
          <w:b/>
          <w:bCs/>
          <w:color w:val="000000"/>
        </w:rPr>
        <w:lastRenderedPageBreak/>
        <w:t>Hudobná výchova</w:t>
      </w:r>
      <w:r w:rsidRPr="00FF666A">
        <w:rPr>
          <w:b/>
          <w:bCs/>
          <w:color w:val="000000"/>
          <w:sz w:val="28"/>
          <w:szCs w:val="28"/>
        </w:rPr>
        <w:t>:</w:t>
      </w:r>
    </w:p>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Hudobná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63" w:history="1">
              <w:r w:rsidR="008015BB" w:rsidRPr="008015BB">
                <w:rPr>
                  <w:rFonts w:ascii="Calibri" w:eastAsia="Calibri" w:hAnsi="Calibri"/>
                  <w:b/>
                  <w:bCs/>
                  <w:color w:val="0000FF"/>
                  <w:sz w:val="22"/>
                  <w:szCs w:val="22"/>
                  <w:u w:val="single"/>
                  <w:lang w:val="hu-HU" w:eastAsia="en-US"/>
                </w:rPr>
                <w:t>Hudobná výchova pre 2. stupeň ZŠ</w:t>
              </w:r>
            </w:hyperlink>
          </w:p>
        </w:tc>
      </w:tr>
    </w:tbl>
    <w:p w:rsidR="00CE01F1" w:rsidRPr="00FF666A" w:rsidRDefault="00CE01F1" w:rsidP="00CE01F1">
      <w:pPr>
        <w:autoSpaceDE w:val="0"/>
        <w:rPr>
          <w:b/>
          <w:bCs/>
          <w:color w:val="000000"/>
          <w:sz w:val="28"/>
          <w:szCs w:val="28"/>
        </w:rPr>
      </w:pPr>
    </w:p>
    <w:p w:rsidR="00CE01F1" w:rsidRPr="00FF666A" w:rsidRDefault="00CE01F1" w:rsidP="00CE01F1">
      <w:pPr>
        <w:autoSpaceDE w:val="0"/>
        <w:rPr>
          <w:b/>
          <w:bCs/>
          <w:color w:val="000000"/>
          <w:sz w:val="28"/>
          <w:szCs w:val="28"/>
        </w:rPr>
      </w:pPr>
      <w:r w:rsidRPr="00FF666A">
        <w:rPr>
          <w:b/>
          <w:bCs/>
          <w:color w:val="000000"/>
        </w:rPr>
        <w:t>Telesná a športová výchova</w:t>
      </w:r>
      <w:r w:rsidRPr="00FF666A">
        <w:rPr>
          <w:b/>
          <w:bCs/>
          <w:color w:val="000000"/>
          <w:sz w:val="28"/>
          <w:szCs w:val="28"/>
        </w:rPr>
        <w:t>:</w:t>
      </w:r>
    </w:p>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Telesná</w:t>
            </w:r>
            <w:r>
              <w:rPr>
                <w:b/>
                <w:bCs/>
                <w:color w:val="000000"/>
              </w:rPr>
              <w:t xml:space="preserve"> a športová </w:t>
            </w:r>
            <w:r w:rsidRPr="00FF666A">
              <w:rPr>
                <w:b/>
                <w:bCs/>
                <w:color w:val="000000"/>
              </w:rPr>
              <w:t xml:space="preserve">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2 hod./týždeň</w:t>
            </w:r>
          </w:p>
        </w:tc>
        <w:tc>
          <w:tcPr>
            <w:tcW w:w="2440" w:type="dxa"/>
          </w:tcPr>
          <w:p w:rsidR="00CE01F1" w:rsidRPr="00FF666A" w:rsidRDefault="00CE01F1" w:rsidP="007B4E97">
            <w:pPr>
              <w:autoSpaceDE w:val="0"/>
              <w:jc w:val="both"/>
              <w:rPr>
                <w:bCs/>
                <w:color w:val="000000"/>
              </w:rPr>
            </w:pPr>
            <w:r w:rsidRPr="00FF666A">
              <w:rPr>
                <w:bCs/>
                <w:color w:val="000000"/>
              </w:rPr>
              <w:t>Spolu:66 hodín</w:t>
            </w:r>
          </w:p>
        </w:tc>
      </w:tr>
    </w:tbl>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8015BB" w:rsidRPr="00FF666A" w:rsidTr="00B3510E">
        <w:tc>
          <w:tcPr>
            <w:tcW w:w="9211" w:type="dxa"/>
          </w:tcPr>
          <w:p w:rsidR="008015BB" w:rsidRDefault="008015BB" w:rsidP="00B3510E">
            <w:pPr>
              <w:autoSpaceDE w:val="0"/>
              <w:rPr>
                <w:bCs/>
                <w:color w:val="000000"/>
              </w:rPr>
            </w:pPr>
            <w:r w:rsidRPr="00FF666A">
              <w:rPr>
                <w:bCs/>
                <w:color w:val="000000"/>
              </w:rPr>
              <w:t>Učebné osnovy sú totožné so vzdelávacím štandardom ŠVP pre príslušný predmet</w:t>
            </w:r>
            <w:r>
              <w:rPr>
                <w:bCs/>
                <w:color w:val="000000"/>
              </w:rPr>
              <w:t>.</w:t>
            </w:r>
          </w:p>
          <w:p w:rsidR="008015BB" w:rsidRPr="008015BB" w:rsidRDefault="00585879" w:rsidP="00B3510E">
            <w:pPr>
              <w:suppressAutoHyphens w:val="0"/>
              <w:spacing w:after="200" w:line="276" w:lineRule="auto"/>
              <w:rPr>
                <w:rFonts w:ascii="Calibri" w:eastAsia="Calibri" w:hAnsi="Calibri"/>
                <w:lang w:val="hu-HU" w:eastAsia="en-US"/>
              </w:rPr>
            </w:pPr>
            <w:hyperlink r:id="rId64" w:history="1">
              <w:r w:rsidR="008015BB" w:rsidRPr="008015BB">
                <w:rPr>
                  <w:rFonts w:ascii="Calibri" w:eastAsia="Calibri" w:hAnsi="Calibri"/>
                  <w:b/>
                  <w:bCs/>
                  <w:color w:val="0000FF"/>
                  <w:sz w:val="22"/>
                  <w:szCs w:val="22"/>
                  <w:u w:val="single"/>
                  <w:lang w:val="hu-HU" w:eastAsia="en-US"/>
                </w:rPr>
                <w:t>Telesná a športová výchova pre 2. stupeň ZŠ</w:t>
              </w:r>
            </w:hyperlink>
          </w:p>
        </w:tc>
      </w:tr>
    </w:tbl>
    <w:p w:rsidR="00023224" w:rsidRDefault="00023224" w:rsidP="00CE01F1">
      <w:pPr>
        <w:autoSpaceDE w:val="0"/>
        <w:rPr>
          <w:b/>
          <w:bCs/>
          <w:color w:val="000000"/>
        </w:rPr>
      </w:pPr>
    </w:p>
    <w:p w:rsidR="00CE01F1" w:rsidRPr="00FF666A" w:rsidRDefault="00CE01F1" w:rsidP="00CE01F1">
      <w:pPr>
        <w:autoSpaceDE w:val="0"/>
        <w:rPr>
          <w:b/>
          <w:bCs/>
          <w:color w:val="000000"/>
          <w:sz w:val="28"/>
          <w:szCs w:val="28"/>
        </w:rPr>
      </w:pPr>
      <w:r w:rsidRPr="00FF666A">
        <w:rPr>
          <w:b/>
          <w:bCs/>
          <w:color w:val="000000"/>
        </w:rPr>
        <w:t>Regionálna výchova</w:t>
      </w:r>
      <w:r w:rsidRPr="00FF666A">
        <w:rPr>
          <w:b/>
          <w:bCs/>
          <w:color w:val="000000"/>
          <w:sz w:val="28"/>
          <w:szCs w:val="28"/>
        </w:rPr>
        <w:t>:</w:t>
      </w:r>
    </w:p>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Regionálna výchova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sidRPr="00FF666A">
              <w:rPr>
                <w:bCs/>
                <w:color w:val="000000"/>
              </w:rPr>
              <w:t>piaty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Pr="00FF666A" w:rsidRDefault="00CE01F1" w:rsidP="00CE01F1">
      <w:pPr>
        <w:autoSpaceDE w:val="0"/>
        <w:autoSpaceDN w:val="0"/>
        <w:adjustRightInd w:val="0"/>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.Viď prílohu.</w:t>
            </w:r>
          </w:p>
        </w:tc>
      </w:tr>
    </w:tbl>
    <w:p w:rsidR="00CE01F1" w:rsidRPr="00FF666A" w:rsidRDefault="00CE01F1" w:rsidP="00CE01F1">
      <w:pPr>
        <w:autoSpaceDE w:val="0"/>
        <w:autoSpaceDN w:val="0"/>
        <w:adjustRightInd w:val="0"/>
        <w:rPr>
          <w:i/>
          <w:lang w:eastAsia="en-US"/>
        </w:rPr>
      </w:pPr>
    </w:p>
    <w:p w:rsidR="00CE01F1" w:rsidRPr="00FF666A" w:rsidRDefault="00CE01F1" w:rsidP="00CE01F1">
      <w:pPr>
        <w:autoSpaceDE w:val="0"/>
        <w:autoSpaceDN w:val="0"/>
        <w:adjustRightInd w:val="0"/>
        <w:rPr>
          <w:i/>
          <w:lang w:eastAsia="en-US"/>
        </w:rPr>
      </w:pPr>
    </w:p>
    <w:p w:rsidR="00CE01F1" w:rsidRPr="00FF666A" w:rsidRDefault="00CE01F1" w:rsidP="00CE01F1">
      <w:pPr>
        <w:autoSpaceDE w:val="0"/>
        <w:autoSpaceDN w:val="0"/>
        <w:adjustRightInd w:val="0"/>
        <w:rPr>
          <w:i/>
          <w:lang w:eastAsia="en-US"/>
        </w:rPr>
      </w:pPr>
    </w:p>
    <w:p w:rsidR="007D1070" w:rsidRDefault="007D1070" w:rsidP="00CE01F1">
      <w:pPr>
        <w:autoSpaceDE w:val="0"/>
        <w:jc w:val="center"/>
        <w:rPr>
          <w:b/>
          <w:bCs/>
          <w:color w:val="000000"/>
          <w:u w:val="single"/>
        </w:rPr>
      </w:pPr>
    </w:p>
    <w:p w:rsidR="007D1070" w:rsidRDefault="007D1070"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 xml:space="preserve">Učebné osnovy ŠkVP pre </w:t>
      </w:r>
      <w:r>
        <w:rPr>
          <w:b/>
          <w:bCs/>
          <w:color w:val="000000"/>
          <w:u w:val="single"/>
        </w:rPr>
        <w:t>6</w:t>
      </w:r>
      <w:r w:rsidRPr="00FF666A">
        <w:rPr>
          <w:b/>
          <w:bCs/>
          <w:color w:val="000000"/>
          <w:u w:val="single"/>
        </w:rPr>
        <w:t>. ročník podľa RUP 2015</w:t>
      </w:r>
    </w:p>
    <w:p w:rsidR="00CE01F1" w:rsidRPr="00FF666A" w:rsidRDefault="00CE01F1" w:rsidP="00CE01F1">
      <w:pPr>
        <w:autoSpaceDE w:val="0"/>
        <w:autoSpaceDN w:val="0"/>
        <w:adjustRightInd w:val="0"/>
        <w:rPr>
          <w:i/>
          <w:lang w:eastAsia="en-US"/>
        </w:rPr>
      </w:pPr>
    </w:p>
    <w:p w:rsidR="00CE01F1" w:rsidRPr="007F3250" w:rsidRDefault="00CE01F1" w:rsidP="00CE01F1">
      <w:pPr>
        <w:autoSpaceDE w:val="0"/>
        <w:autoSpaceDN w:val="0"/>
        <w:adjustRightInd w:val="0"/>
        <w:rPr>
          <w:b/>
          <w:lang w:eastAsia="en-US"/>
        </w:rPr>
      </w:pPr>
      <w:r w:rsidRPr="007F3250">
        <w:rPr>
          <w:b/>
          <w:lang w:eastAsia="en-US"/>
        </w:rPr>
        <w:t>A: Maďarský jazyk a</w:t>
      </w:r>
      <w:r>
        <w:rPr>
          <w:b/>
          <w:lang w:eastAsia="en-US"/>
        </w:rPr>
        <w:t> </w:t>
      </w:r>
      <w:r w:rsidRPr="007F3250">
        <w:rPr>
          <w:b/>
          <w:lang w:eastAsia="en-US"/>
        </w:rPr>
        <w:t>literatúra</w:t>
      </w:r>
      <w:r>
        <w:rPr>
          <w:b/>
          <w:lang w:eastAsia="en-US"/>
        </w:rPr>
        <w:t>:</w:t>
      </w:r>
    </w:p>
    <w:p w:rsidR="00CE01F1" w:rsidRPr="00FF666A" w:rsidRDefault="00CE01F1" w:rsidP="00CE01F1">
      <w:pPr>
        <w:autoSpaceDE w:val="0"/>
        <w:autoSpaceDN w:val="0"/>
        <w:adjustRightInd w:val="0"/>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5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65" w:history="1">
              <w:r w:rsidR="00177B12" w:rsidRPr="00177B12">
                <w:rPr>
                  <w:rFonts w:ascii="Calibri" w:eastAsia="Calibri" w:hAnsi="Calibri"/>
                  <w:b/>
                  <w:bCs/>
                  <w:color w:val="0000FF"/>
                  <w:sz w:val="22"/>
                  <w:szCs w:val="22"/>
                  <w:u w:val="single"/>
                  <w:lang w:val="hu-HU" w:eastAsia="en-US"/>
                </w:rPr>
                <w:t>Maďarský jazyk a literatúra pre 2. stupeň ZŠ</w:t>
              </w:r>
            </w:hyperlink>
          </w:p>
        </w:tc>
      </w:tr>
    </w:tbl>
    <w:p w:rsidR="00177B12" w:rsidRDefault="00177B12" w:rsidP="00CE01F1">
      <w:pPr>
        <w:autoSpaceDE w:val="0"/>
        <w:autoSpaceDN w:val="0"/>
        <w:adjustRightInd w:val="0"/>
        <w:rPr>
          <w:i/>
          <w:lang w:eastAsia="en-US"/>
        </w:rPr>
      </w:pPr>
    </w:p>
    <w:p w:rsidR="00177B12" w:rsidRPr="00FF666A" w:rsidRDefault="00177B12" w:rsidP="00CE01F1">
      <w:pPr>
        <w:autoSpaceDE w:val="0"/>
        <w:autoSpaceDN w:val="0"/>
        <w:adjustRightInd w:val="0"/>
        <w:rPr>
          <w:i/>
          <w:lang w:eastAsia="en-US"/>
        </w:rPr>
      </w:pPr>
    </w:p>
    <w:p w:rsidR="00CE01F1" w:rsidRDefault="00CE01F1" w:rsidP="00CE01F1">
      <w:pPr>
        <w:autoSpaceDE w:val="0"/>
        <w:autoSpaceDN w:val="0"/>
        <w:adjustRightInd w:val="0"/>
        <w:rPr>
          <w:b/>
          <w:lang w:eastAsia="en-US"/>
        </w:rPr>
      </w:pPr>
      <w:r w:rsidRPr="007F3250">
        <w:rPr>
          <w:b/>
          <w:lang w:eastAsia="en-US"/>
        </w:rPr>
        <w:t>B: Sloveský jazyk a slovenská litaratúra</w:t>
      </w:r>
      <w:r>
        <w:rPr>
          <w:b/>
          <w:lang w:eastAsia="en-US"/>
        </w:rPr>
        <w:t>:</w:t>
      </w:r>
    </w:p>
    <w:p w:rsidR="00CE01F1" w:rsidRPr="007F3250" w:rsidRDefault="00CE01F1" w:rsidP="00CE01F1">
      <w:pPr>
        <w:autoSpaceDE w:val="0"/>
        <w:autoSpaceDN w:val="0"/>
        <w:adjustRightInd w:val="0"/>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5 hod./týždeň</w:t>
            </w:r>
          </w:p>
        </w:tc>
        <w:tc>
          <w:tcPr>
            <w:tcW w:w="2440" w:type="dxa"/>
          </w:tcPr>
          <w:p w:rsidR="00CE01F1" w:rsidRPr="00FF666A" w:rsidRDefault="00CE01F1" w:rsidP="007B4E97">
            <w:pPr>
              <w:autoSpaceDE w:val="0"/>
              <w:jc w:val="both"/>
              <w:rPr>
                <w:bCs/>
                <w:color w:val="000000"/>
              </w:rPr>
            </w:pPr>
            <w:r w:rsidRPr="00FF666A">
              <w:rPr>
                <w:bCs/>
                <w:color w:val="000000"/>
              </w:rPr>
              <w:t>Spolu: 165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66" w:history="1">
              <w:r w:rsidR="00177B12">
                <w:rPr>
                  <w:rFonts w:ascii="Calibri" w:eastAsia="Calibri" w:hAnsi="Calibri"/>
                  <w:b/>
                  <w:bCs/>
                  <w:color w:val="0000FF"/>
                  <w:sz w:val="22"/>
                  <w:szCs w:val="22"/>
                  <w:u w:val="single"/>
                  <w:lang w:val="hu-HU" w:eastAsia="en-US"/>
                </w:rPr>
                <w:t>Sloven</w:t>
              </w:r>
              <w:r w:rsidR="00177B12" w:rsidRPr="00177B12">
                <w:rPr>
                  <w:rFonts w:ascii="Calibri" w:eastAsia="Calibri" w:hAnsi="Calibri"/>
                  <w:b/>
                  <w:bCs/>
                  <w:color w:val="0000FF"/>
                  <w:sz w:val="22"/>
                  <w:szCs w:val="22"/>
                  <w:u w:val="single"/>
                  <w:lang w:val="hu-HU" w:eastAsia="en-US"/>
                </w:rPr>
                <w:t>ský jazyk a slovenská literatúra pre 2. stupeň ZŠ</w:t>
              </w:r>
            </w:hyperlink>
          </w:p>
        </w:tc>
      </w:tr>
    </w:tbl>
    <w:p w:rsidR="00CE01F1" w:rsidRPr="00FF666A" w:rsidRDefault="00CE01F1" w:rsidP="00CE01F1">
      <w:pPr>
        <w:autoSpaceDE w:val="0"/>
        <w:autoSpaceDN w:val="0"/>
        <w:adjustRightInd w:val="0"/>
        <w:rPr>
          <w:i/>
          <w:lang w:eastAsia="en-US"/>
        </w:rPr>
      </w:pPr>
    </w:p>
    <w:p w:rsidR="00CE01F1" w:rsidRDefault="00CE01F1" w:rsidP="00CE01F1">
      <w:pPr>
        <w:autoSpaceDE w:val="0"/>
        <w:autoSpaceDN w:val="0"/>
        <w:adjustRightInd w:val="0"/>
        <w:jc w:val="both"/>
        <w:rPr>
          <w:b/>
          <w:lang w:eastAsia="en-US"/>
        </w:rPr>
      </w:pPr>
      <w:r w:rsidRPr="007F3250">
        <w:rPr>
          <w:b/>
          <w:lang w:eastAsia="en-US"/>
        </w:rPr>
        <w:t>C: Aglický jazyk</w:t>
      </w:r>
      <w:r>
        <w:rPr>
          <w:b/>
          <w:lang w:eastAsia="en-US"/>
        </w:rPr>
        <w:t>:</w:t>
      </w:r>
    </w:p>
    <w:p w:rsidR="00CE01F1" w:rsidRPr="007F3250" w:rsidRDefault="00CE01F1" w:rsidP="00CE01F1">
      <w:pPr>
        <w:autoSpaceDE w:val="0"/>
        <w:autoSpaceDN w:val="0"/>
        <w:adjustRightInd w:val="0"/>
        <w:jc w:val="both"/>
        <w:rPr>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 xml:space="preserve">Anglický jazyk </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3hod./týždeň</w:t>
            </w:r>
          </w:p>
        </w:tc>
        <w:tc>
          <w:tcPr>
            <w:tcW w:w="2440" w:type="dxa"/>
          </w:tcPr>
          <w:p w:rsidR="00CE01F1" w:rsidRPr="00FF666A" w:rsidRDefault="00CE01F1" w:rsidP="007B4E97">
            <w:pPr>
              <w:autoSpaceDE w:val="0"/>
              <w:jc w:val="both"/>
              <w:rPr>
                <w:bCs/>
                <w:color w:val="000000"/>
              </w:rPr>
            </w:pPr>
            <w:r w:rsidRPr="00FF666A">
              <w:rPr>
                <w:bCs/>
                <w:color w:val="000000"/>
              </w:rPr>
              <w:t>Spolu: 99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67" w:history="1">
                    <w:r w:rsidR="00177B12" w:rsidRPr="00177B12">
                      <w:rPr>
                        <w:rFonts w:ascii="Calibri" w:eastAsia="Calibri" w:hAnsi="Calibri"/>
                        <w:b/>
                        <w:bCs/>
                        <w:color w:val="0000FF"/>
                        <w:sz w:val="22"/>
                        <w:szCs w:val="22"/>
                        <w:u w:val="single"/>
                        <w:lang w:val="hu-HU" w:eastAsia="en-US"/>
                      </w:rPr>
                      <w:t>Anglický jazyk úroveň A1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2A2F93" w:rsidRDefault="002A2F93" w:rsidP="00CE01F1">
      <w:pPr>
        <w:autoSpaceDE w:val="0"/>
        <w:rPr>
          <w:b/>
          <w:bCs/>
          <w:color w:val="000000"/>
          <w:sz w:val="28"/>
          <w:szCs w:val="28"/>
        </w:rPr>
      </w:pPr>
    </w:p>
    <w:p w:rsidR="002A2F93" w:rsidRDefault="002A2F93" w:rsidP="00CE01F1">
      <w:pPr>
        <w:autoSpaceDE w:val="0"/>
        <w:rPr>
          <w:b/>
          <w:bCs/>
          <w:color w:val="000000"/>
          <w:sz w:val="28"/>
          <w:szCs w:val="28"/>
        </w:rPr>
      </w:pPr>
    </w:p>
    <w:p w:rsidR="008015BB" w:rsidRDefault="008015BB"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D:Matematika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68" w:history="1">
                    <w:r w:rsidR="005C79A9" w:rsidRPr="005C79A9">
                      <w:rPr>
                        <w:rFonts w:ascii="Calibri" w:eastAsia="Calibri" w:hAnsi="Calibri"/>
                        <w:b/>
                        <w:bCs/>
                        <w:color w:val="0000FF"/>
                        <w:sz w:val="22"/>
                        <w:szCs w:val="22"/>
                        <w:u w:val="single"/>
                        <w:lang w:val="hu-HU" w:eastAsia="en-US"/>
                      </w:rPr>
                      <w:t>Matematika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E:Informatika: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69" w:history="1">
                    <w:r w:rsidR="005C79A9" w:rsidRPr="005C79A9">
                      <w:rPr>
                        <w:rFonts w:ascii="Calibri" w:eastAsia="Calibri" w:hAnsi="Calibri"/>
                        <w:b/>
                        <w:bCs/>
                        <w:color w:val="0000FF"/>
                        <w:sz w:val="22"/>
                        <w:szCs w:val="22"/>
                        <w:u w:val="single"/>
                        <w:lang w:val="hu-HU" w:eastAsia="en-US"/>
                      </w:rPr>
                      <w:t>Informatika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F:Fyzika: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Fyz</w:t>
            </w:r>
            <w:r w:rsidRPr="00FF666A">
              <w:rPr>
                <w:b/>
                <w:bCs/>
                <w:color w:val="000000"/>
              </w:rPr>
              <w: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70" w:history="1">
              <w:r w:rsidR="008015BB" w:rsidRPr="008015BB">
                <w:rPr>
                  <w:rFonts w:ascii="Calibri" w:eastAsia="Calibri" w:hAnsi="Calibri"/>
                  <w:b/>
                  <w:bCs/>
                  <w:color w:val="0000FF"/>
                  <w:sz w:val="22"/>
                  <w:szCs w:val="22"/>
                  <w:u w:val="single"/>
                  <w:lang w:val="hu-HU" w:eastAsia="en-US"/>
                </w:rPr>
                <w:t>Fyzika pre 2. stupeň ZŠ</w:t>
              </w:r>
            </w:hyperlink>
          </w:p>
        </w:tc>
      </w:tr>
    </w:tbl>
    <w:p w:rsidR="00CE01F1" w:rsidRPr="00FF666A" w:rsidRDefault="00CE01F1" w:rsidP="00CE01F1">
      <w:pPr>
        <w:autoSpaceDE w:val="0"/>
        <w:autoSpaceDN w:val="0"/>
        <w:adjustRightInd w:val="0"/>
        <w:rPr>
          <w:i/>
          <w:lang w:eastAsia="en-US"/>
        </w:rPr>
      </w:pPr>
    </w:p>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G:Biológia: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Biológia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w:t>
            </w:r>
            <w:r>
              <w:rPr>
                <w:bCs/>
                <w:color w:val="000000"/>
              </w:rPr>
              <w:t>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33</w:t>
            </w:r>
            <w:r w:rsidRPr="00FF666A">
              <w:rPr>
                <w:bCs/>
                <w:color w:val="000000"/>
              </w:rPr>
              <w:t xml:space="preserve">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71" w:history="1">
                    <w:r w:rsidR="005C79A9" w:rsidRPr="005C79A9">
                      <w:rPr>
                        <w:rFonts w:ascii="Calibri" w:eastAsia="Calibri" w:hAnsi="Calibri"/>
                        <w:b/>
                        <w:bCs/>
                        <w:color w:val="0000FF"/>
                        <w:sz w:val="22"/>
                        <w:szCs w:val="22"/>
                        <w:u w:val="single"/>
                        <w:lang w:val="hu-HU" w:eastAsia="en-US"/>
                      </w:rPr>
                      <w:t>Biológia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H: Dejepis:</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Dejepis</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bl>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72" w:history="1">
              <w:r w:rsidR="005C79A9" w:rsidRPr="005C79A9">
                <w:rPr>
                  <w:rFonts w:ascii="Calibri" w:eastAsia="Calibri" w:hAnsi="Calibri"/>
                  <w:b/>
                  <w:bCs/>
                  <w:color w:val="0000FF"/>
                  <w:sz w:val="22"/>
                  <w:szCs w:val="22"/>
                  <w:u w:val="single"/>
                  <w:lang w:val="hu-HU" w:eastAsia="en-US"/>
                </w:rPr>
                <w:t>Dejepis pre 2. stupeň ZŠ</w:t>
              </w:r>
            </w:hyperlink>
          </w:p>
        </w:tc>
      </w:tr>
    </w:tbl>
    <w:p w:rsidR="00CE01F1" w:rsidRPr="00FF666A" w:rsidRDefault="00CE01F1" w:rsidP="00CE01F1">
      <w:pPr>
        <w:autoSpaceDE w:val="0"/>
        <w:autoSpaceDN w:val="0"/>
        <w:adjustRightInd w:val="0"/>
        <w:rPr>
          <w:i/>
          <w:lang w:eastAsia="en-US"/>
        </w:rPr>
      </w:pPr>
    </w:p>
    <w:p w:rsidR="00CE01F1" w:rsidRDefault="00CE01F1" w:rsidP="00CE01F1">
      <w:pPr>
        <w:autoSpaceDE w:val="0"/>
        <w:rPr>
          <w:b/>
          <w:bCs/>
          <w:color w:val="000000"/>
          <w:sz w:val="28"/>
          <w:szCs w:val="28"/>
        </w:rPr>
      </w:pPr>
      <w:r>
        <w:rPr>
          <w:b/>
          <w:bCs/>
          <w:color w:val="000000"/>
          <w:sz w:val="28"/>
          <w:szCs w:val="28"/>
        </w:rPr>
        <w:t>I:Geografia: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Geografia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73" w:history="1">
              <w:r w:rsidR="00AC04A5" w:rsidRPr="00AC04A5">
                <w:rPr>
                  <w:rFonts w:ascii="Calibri" w:eastAsia="Calibri" w:hAnsi="Calibri"/>
                  <w:b/>
                  <w:bCs/>
                  <w:color w:val="0000FF"/>
                  <w:sz w:val="22"/>
                  <w:szCs w:val="22"/>
                  <w:u w:val="single"/>
                  <w:lang w:val="hu-HU" w:eastAsia="en-US"/>
                </w:rPr>
                <w:t>Geografia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J: 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lastRenderedPageBreak/>
              <w:t>Predmet</w:t>
            </w:r>
          </w:p>
        </w:tc>
        <w:tc>
          <w:tcPr>
            <w:tcW w:w="7118" w:type="dxa"/>
            <w:gridSpan w:val="2"/>
          </w:tcPr>
          <w:p w:rsidR="00CE01F1" w:rsidRPr="00FF666A" w:rsidRDefault="00CE01F1" w:rsidP="007B4E97">
            <w:pPr>
              <w:autoSpaceDE w:val="0"/>
              <w:jc w:val="both"/>
              <w:rPr>
                <w:b/>
                <w:bCs/>
                <w:color w:val="000000"/>
              </w:rPr>
            </w:pPr>
            <w:r>
              <w:rPr>
                <w:b/>
                <w:bCs/>
                <w:color w:val="000000"/>
              </w:rPr>
              <w:t>Občianska náuka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DD5811" w:rsidRDefault="00585879" w:rsidP="00DD5811">
            <w:pPr>
              <w:suppressAutoHyphens w:val="0"/>
              <w:spacing w:after="200" w:line="276" w:lineRule="auto"/>
              <w:rPr>
                <w:rFonts w:ascii="Calibri" w:eastAsia="Calibri" w:hAnsi="Calibri"/>
                <w:lang w:val="hu-HU" w:eastAsia="en-US"/>
              </w:rPr>
            </w:pPr>
            <w:hyperlink r:id="rId74" w:history="1">
              <w:r w:rsidR="008015BB" w:rsidRPr="008015BB">
                <w:rPr>
                  <w:rFonts w:ascii="Calibri" w:eastAsia="Calibri" w:hAnsi="Calibri"/>
                  <w:b/>
                  <w:bCs/>
                  <w:color w:val="0000FF"/>
                  <w:sz w:val="22"/>
                  <w:szCs w:val="22"/>
                  <w:u w:val="single"/>
                  <w:lang w:val="hu-HU" w:eastAsia="en-US"/>
                </w:rPr>
                <w:t>Občianska náuka pre 2. stupeň ZŠ</w:t>
              </w:r>
            </w:hyperlink>
          </w:p>
        </w:tc>
      </w:tr>
    </w:tbl>
    <w:p w:rsidR="00CE01F1" w:rsidRDefault="00CE01F1" w:rsidP="00CE01F1">
      <w:pPr>
        <w:autoSpaceDE w:val="0"/>
        <w:rPr>
          <w:b/>
          <w:bCs/>
          <w:color w:val="000000"/>
          <w:sz w:val="28"/>
          <w:szCs w:val="28"/>
        </w:rPr>
      </w:pPr>
      <w:r>
        <w:rPr>
          <w:b/>
          <w:bCs/>
          <w:color w:val="000000"/>
          <w:sz w:val="28"/>
          <w:szCs w:val="28"/>
        </w:rPr>
        <w:t>K:Technika: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Technika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svet práce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75" w:history="1">
              <w:r w:rsidR="00AC04A5" w:rsidRPr="00AC04A5">
                <w:rPr>
                  <w:rFonts w:ascii="Calibri" w:eastAsia="Calibri" w:hAnsi="Calibri"/>
                  <w:b/>
                  <w:bCs/>
                  <w:color w:val="0000FF"/>
                  <w:sz w:val="22"/>
                  <w:szCs w:val="22"/>
                  <w:u w:val="single"/>
                  <w:lang w:val="hu-HU" w:eastAsia="en-US"/>
                </w:rPr>
                <w:t>Technika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L:Výtvarná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Výtvarná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76" w:history="1">
              <w:r w:rsidR="008015BB" w:rsidRPr="008015BB">
                <w:rPr>
                  <w:rFonts w:ascii="Calibri" w:eastAsia="Calibri" w:hAnsi="Calibri"/>
                  <w:b/>
                  <w:bCs/>
                  <w:color w:val="0000FF"/>
                  <w:sz w:val="22"/>
                  <w:szCs w:val="22"/>
                  <w:u w:val="single"/>
                  <w:lang w:val="hu-HU" w:eastAsia="en-US"/>
                </w:rPr>
                <w:t>Výtvarná výchova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M: Hudobná výchova: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Hudobná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77" w:history="1">
              <w:r w:rsidR="008015BB" w:rsidRPr="008015BB">
                <w:rPr>
                  <w:rFonts w:ascii="Calibri" w:eastAsia="Calibri" w:hAnsi="Calibri"/>
                  <w:b/>
                  <w:bCs/>
                  <w:color w:val="0000FF"/>
                  <w:sz w:val="22"/>
                  <w:szCs w:val="22"/>
                  <w:u w:val="single"/>
                  <w:lang w:val="hu-HU" w:eastAsia="en-US"/>
                </w:rPr>
                <w:t>Hudobná výchova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N:Telesná a športová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Telesná  a športová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šies</w:t>
            </w:r>
            <w:r w:rsidRPr="00FF666A">
              <w:rPr>
                <w:bCs/>
                <w:color w:val="000000"/>
              </w:rPr>
              <w:t>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78" w:history="1">
              <w:r w:rsidR="008015BB" w:rsidRPr="008015BB">
                <w:rPr>
                  <w:rFonts w:ascii="Calibri" w:eastAsia="Calibri" w:hAnsi="Calibri"/>
                  <w:b/>
                  <w:bCs/>
                  <w:color w:val="0000FF"/>
                  <w:sz w:val="22"/>
                  <w:szCs w:val="22"/>
                  <w:u w:val="single"/>
                  <w:lang w:val="hu-HU" w:eastAsia="en-US"/>
                </w:rPr>
                <w:t>Telesná a športová výchova pre 2. stupeň ZŠ</w:t>
              </w:r>
            </w:hyperlink>
          </w:p>
        </w:tc>
      </w:tr>
    </w:tbl>
    <w:p w:rsidR="00CE01F1" w:rsidRDefault="00CE01F1" w:rsidP="00CE01F1">
      <w:pPr>
        <w:autoSpaceDE w:val="0"/>
        <w:rPr>
          <w:b/>
          <w:bCs/>
          <w:color w:val="000000"/>
        </w:rPr>
      </w:pPr>
    </w:p>
    <w:p w:rsidR="00CE01F1" w:rsidRPr="00AC04A5" w:rsidRDefault="00AC04A5" w:rsidP="00CE01F1">
      <w:pPr>
        <w:autoSpaceDE w:val="0"/>
        <w:rPr>
          <w:b/>
          <w:bCs/>
          <w:color w:val="000000"/>
          <w:sz w:val="28"/>
          <w:szCs w:val="28"/>
        </w:rPr>
      </w:pPr>
      <w:r w:rsidRPr="00AC04A5">
        <w:rPr>
          <w:b/>
          <w:bCs/>
          <w:color w:val="000000"/>
          <w:sz w:val="28"/>
          <w:szCs w:val="28"/>
        </w:rPr>
        <w:t xml:space="preserve">O: </w:t>
      </w:r>
      <w:r w:rsidR="00CE01F1" w:rsidRPr="00AC04A5">
        <w:rPr>
          <w:b/>
          <w:bCs/>
          <w:color w:val="000000"/>
          <w:sz w:val="28"/>
          <w:szCs w:val="28"/>
        </w:rPr>
        <w:t>Regionálna výchova:</w:t>
      </w:r>
    </w:p>
    <w:p w:rsidR="00CE01F1" w:rsidRPr="00FF666A"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Regionálna výchova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šiesty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bl>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1"/>
      </w:tblGrid>
      <w:tr w:rsidR="00CE01F1" w:rsidRPr="00FF666A" w:rsidTr="007B4E97">
        <w:tc>
          <w:tcPr>
            <w:tcW w:w="9211" w:type="dxa"/>
          </w:tcPr>
          <w:p w:rsidR="00CE01F1" w:rsidRPr="00FF666A" w:rsidRDefault="00CE01F1" w:rsidP="007B4E97">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03150E" w:rsidRDefault="0003150E" w:rsidP="00AC04A5">
      <w:pPr>
        <w:autoSpaceDE w:val="0"/>
        <w:rPr>
          <w:b/>
          <w:bCs/>
          <w:color w:val="000000"/>
          <w:sz w:val="28"/>
          <w:szCs w:val="28"/>
        </w:rPr>
      </w:pPr>
    </w:p>
    <w:p w:rsidR="00CE01F1" w:rsidRDefault="00AC04A5" w:rsidP="00AC04A5">
      <w:pPr>
        <w:autoSpaceDE w:val="0"/>
        <w:rPr>
          <w:b/>
          <w:bCs/>
          <w:color w:val="000000"/>
          <w:sz w:val="28"/>
          <w:szCs w:val="28"/>
        </w:rPr>
      </w:pPr>
      <w:r w:rsidRPr="00AC04A5">
        <w:rPr>
          <w:b/>
          <w:bCs/>
          <w:color w:val="000000"/>
          <w:sz w:val="28"/>
          <w:szCs w:val="28"/>
        </w:rPr>
        <w:t xml:space="preserve">P: </w:t>
      </w:r>
      <w:r>
        <w:rPr>
          <w:b/>
          <w:bCs/>
          <w:color w:val="000000"/>
          <w:sz w:val="28"/>
          <w:szCs w:val="28"/>
        </w:rPr>
        <w:t>Etická výchova/Náboženská výchova</w:t>
      </w:r>
    </w:p>
    <w:p w:rsidR="0003150E" w:rsidRDefault="0003150E" w:rsidP="00AC04A5">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Názov ŠVP</w:t>
            </w:r>
          </w:p>
        </w:tc>
        <w:tc>
          <w:tcPr>
            <w:tcW w:w="7118" w:type="dxa"/>
            <w:gridSpan w:val="2"/>
          </w:tcPr>
          <w:p w:rsidR="00AC04A5" w:rsidRPr="00FF666A" w:rsidRDefault="00AC04A5" w:rsidP="00AC04A5">
            <w:pPr>
              <w:suppressAutoHyphens w:val="0"/>
              <w:rPr>
                <w:lang w:eastAsia="sk-SK"/>
              </w:rPr>
            </w:pPr>
            <w:r w:rsidRPr="00FF666A">
              <w:rPr>
                <w:lang w:eastAsia="sk-SK"/>
              </w:rPr>
              <w:t>ŠVP 2. stupňa ZŠ v SR, ISCED 2, nižšie sekundárne</w:t>
            </w:r>
          </w:p>
          <w:p w:rsidR="00AC04A5" w:rsidRPr="00FF666A" w:rsidRDefault="00AC04A5" w:rsidP="00AC04A5">
            <w:pPr>
              <w:autoSpaceDE w:val="0"/>
              <w:jc w:val="both"/>
              <w:rPr>
                <w:b/>
                <w:bCs/>
                <w:color w:val="000000"/>
                <w:sz w:val="32"/>
                <w:szCs w:val="32"/>
              </w:rPr>
            </w:pPr>
          </w:p>
        </w:tc>
      </w:tr>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Názov ŠkVP</w:t>
            </w:r>
          </w:p>
        </w:tc>
        <w:tc>
          <w:tcPr>
            <w:tcW w:w="7118" w:type="dxa"/>
            <w:gridSpan w:val="2"/>
          </w:tcPr>
          <w:p w:rsidR="00AC04A5" w:rsidRPr="00FF666A" w:rsidRDefault="00AC04A5" w:rsidP="00AC04A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Vyučovací jazyk</w:t>
            </w:r>
          </w:p>
        </w:tc>
        <w:tc>
          <w:tcPr>
            <w:tcW w:w="7118" w:type="dxa"/>
            <w:gridSpan w:val="2"/>
          </w:tcPr>
          <w:p w:rsidR="00AC04A5" w:rsidRPr="00FF666A" w:rsidRDefault="00AC04A5" w:rsidP="00AC04A5">
            <w:pPr>
              <w:autoSpaceDE w:val="0"/>
              <w:jc w:val="both"/>
              <w:rPr>
                <w:bCs/>
                <w:color w:val="000000"/>
              </w:rPr>
            </w:pPr>
            <w:r w:rsidRPr="00FF666A">
              <w:rPr>
                <w:bCs/>
                <w:color w:val="000000"/>
              </w:rPr>
              <w:t>Maďarský</w:t>
            </w:r>
          </w:p>
        </w:tc>
      </w:tr>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Predmet</w:t>
            </w:r>
          </w:p>
        </w:tc>
        <w:tc>
          <w:tcPr>
            <w:tcW w:w="7118" w:type="dxa"/>
            <w:gridSpan w:val="2"/>
          </w:tcPr>
          <w:p w:rsidR="00AC04A5" w:rsidRPr="00FF666A" w:rsidRDefault="00AC04A5" w:rsidP="00AC04A5">
            <w:pPr>
              <w:autoSpaceDE w:val="0"/>
              <w:jc w:val="both"/>
              <w:rPr>
                <w:b/>
                <w:bCs/>
                <w:color w:val="000000"/>
              </w:rPr>
            </w:pPr>
            <w:r>
              <w:rPr>
                <w:b/>
                <w:bCs/>
                <w:color w:val="000000"/>
              </w:rPr>
              <w:t>Etická výchova/Náboženská výchova</w:t>
            </w:r>
          </w:p>
        </w:tc>
      </w:tr>
      <w:tr w:rsidR="00AC04A5" w:rsidRPr="00FF666A" w:rsidTr="00AC04A5">
        <w:tc>
          <w:tcPr>
            <w:tcW w:w="2093" w:type="dxa"/>
          </w:tcPr>
          <w:p w:rsidR="00AC04A5" w:rsidRPr="00FF666A" w:rsidRDefault="00AC04A5" w:rsidP="00AC04A5">
            <w:pPr>
              <w:autoSpaceDE w:val="0"/>
              <w:jc w:val="both"/>
            </w:pPr>
            <w:r>
              <w:t>Vzdelávacia oblasť</w:t>
            </w:r>
          </w:p>
        </w:tc>
        <w:tc>
          <w:tcPr>
            <w:tcW w:w="7118" w:type="dxa"/>
            <w:gridSpan w:val="2"/>
          </w:tcPr>
          <w:p w:rsidR="00AC04A5" w:rsidRPr="00FF666A" w:rsidRDefault="00AC04A5" w:rsidP="00AC04A5">
            <w:pPr>
              <w:autoSpaceDE w:val="0"/>
              <w:jc w:val="both"/>
              <w:rPr>
                <w:b/>
                <w:bCs/>
                <w:color w:val="000000"/>
              </w:rPr>
            </w:pPr>
            <w:r>
              <w:rPr>
                <w:b/>
                <w:bCs/>
                <w:color w:val="000000"/>
              </w:rPr>
              <w:t>Človek a hodnoty</w:t>
            </w:r>
          </w:p>
        </w:tc>
      </w:tr>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Ročník</w:t>
            </w:r>
          </w:p>
        </w:tc>
        <w:tc>
          <w:tcPr>
            <w:tcW w:w="7118" w:type="dxa"/>
            <w:gridSpan w:val="2"/>
          </w:tcPr>
          <w:p w:rsidR="00AC04A5" w:rsidRPr="00FF666A" w:rsidRDefault="00AC04A5" w:rsidP="00AC04A5">
            <w:pPr>
              <w:autoSpaceDE w:val="0"/>
              <w:jc w:val="both"/>
              <w:rPr>
                <w:bCs/>
                <w:color w:val="000000"/>
              </w:rPr>
            </w:pPr>
            <w:r>
              <w:rPr>
                <w:bCs/>
                <w:color w:val="000000"/>
              </w:rPr>
              <w:t>siedm</w:t>
            </w:r>
            <w:r w:rsidRPr="00FF666A">
              <w:rPr>
                <w:bCs/>
                <w:color w:val="000000"/>
              </w:rPr>
              <w:t>y</w:t>
            </w:r>
          </w:p>
        </w:tc>
      </w:tr>
      <w:tr w:rsidR="00AC04A5" w:rsidRPr="00FF666A" w:rsidTr="00AC04A5">
        <w:tc>
          <w:tcPr>
            <w:tcW w:w="2093" w:type="dxa"/>
          </w:tcPr>
          <w:p w:rsidR="00AC04A5" w:rsidRPr="00FF666A" w:rsidRDefault="00AC04A5" w:rsidP="00AC04A5">
            <w:pPr>
              <w:autoSpaceDE w:val="0"/>
              <w:jc w:val="both"/>
              <w:rPr>
                <w:b/>
                <w:bCs/>
                <w:color w:val="000000"/>
                <w:sz w:val="32"/>
                <w:szCs w:val="32"/>
              </w:rPr>
            </w:pPr>
            <w:r w:rsidRPr="00FF666A">
              <w:t>Rozsah</w:t>
            </w:r>
          </w:p>
        </w:tc>
        <w:tc>
          <w:tcPr>
            <w:tcW w:w="4678" w:type="dxa"/>
          </w:tcPr>
          <w:p w:rsidR="00AC04A5" w:rsidRPr="00FF666A" w:rsidRDefault="00AC04A5" w:rsidP="00AC04A5">
            <w:pPr>
              <w:autoSpaceDE w:val="0"/>
              <w:jc w:val="both"/>
              <w:rPr>
                <w:bCs/>
                <w:color w:val="FF0000"/>
              </w:rPr>
            </w:pPr>
            <w:r>
              <w:rPr>
                <w:bCs/>
                <w:color w:val="000000"/>
              </w:rPr>
              <w:t>ŠVP1</w:t>
            </w:r>
            <w:r w:rsidRPr="00FF666A">
              <w:rPr>
                <w:bCs/>
                <w:color w:val="000000"/>
              </w:rPr>
              <w:t xml:space="preserve"> hod./týždeň</w:t>
            </w:r>
          </w:p>
        </w:tc>
        <w:tc>
          <w:tcPr>
            <w:tcW w:w="2440" w:type="dxa"/>
          </w:tcPr>
          <w:p w:rsidR="00AC04A5" w:rsidRPr="00FF666A" w:rsidRDefault="00AC04A5" w:rsidP="00AC04A5">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AC04A5" w:rsidRPr="00FF666A" w:rsidTr="00AC04A5">
        <w:tc>
          <w:tcPr>
            <w:tcW w:w="9211" w:type="dxa"/>
            <w:gridSpan w:val="3"/>
          </w:tcPr>
          <w:p w:rsidR="00AC04A5" w:rsidRDefault="00AC04A5" w:rsidP="00AC04A5">
            <w:pPr>
              <w:autoSpaceDE w:val="0"/>
              <w:rPr>
                <w:bCs/>
                <w:color w:val="000000"/>
              </w:rPr>
            </w:pPr>
            <w:r w:rsidRPr="00FF666A">
              <w:rPr>
                <w:bCs/>
                <w:color w:val="000000"/>
              </w:rPr>
              <w:t>Učebné osnovy sú totožné so vzdelávacím štandardom ŠVP pre príslušný predmet</w:t>
            </w:r>
            <w:r>
              <w:rPr>
                <w:bCs/>
                <w:color w:val="000000"/>
              </w:rPr>
              <w:t>.</w:t>
            </w:r>
          </w:p>
          <w:p w:rsidR="00AC04A5" w:rsidRPr="00AC04A5" w:rsidRDefault="00585879" w:rsidP="00AC04A5">
            <w:pPr>
              <w:rPr>
                <w:rFonts w:ascii="Calibri" w:eastAsia="Calibri" w:hAnsi="Calibri"/>
                <w:lang w:val="hu-HU" w:eastAsia="en-US"/>
              </w:rPr>
            </w:pPr>
            <w:hyperlink r:id="rId79" w:history="1">
              <w:r w:rsidR="00AC04A5" w:rsidRPr="00AC04A5">
                <w:rPr>
                  <w:rFonts w:ascii="Calibri" w:eastAsia="Calibri" w:hAnsi="Calibri"/>
                  <w:b/>
                  <w:bCs/>
                  <w:color w:val="0000FF"/>
                  <w:sz w:val="22"/>
                  <w:szCs w:val="22"/>
                  <w:u w:val="single"/>
                  <w:lang w:val="hu-HU" w:eastAsia="en-US"/>
                </w:rPr>
                <w:t>Etická výchova pre 2. stupeň ZŠ</w:t>
              </w:r>
            </w:hyperlink>
            <w:r w:rsidR="00AC04A5">
              <w:rPr>
                <w:rFonts w:ascii="Calibri" w:eastAsia="Calibri" w:hAnsi="Calibri"/>
                <w:sz w:val="22"/>
                <w:szCs w:val="22"/>
                <w:lang w:val="hu-HU" w:eastAsia="en-US"/>
              </w:rPr>
              <w:t>,</w:t>
            </w:r>
            <w:r w:rsidR="00AC04A5" w:rsidRPr="00AC04A5">
              <w:rPr>
                <w:rFonts w:ascii="Calibri" w:eastAsia="Calibri" w:hAnsi="Calibri"/>
                <w:sz w:val="22"/>
                <w:szCs w:val="22"/>
                <w:lang w:val="hu-HU" w:eastAsia="en-US"/>
              </w:rPr>
              <w:t xml:space="preserve"> </w:t>
            </w:r>
            <w:hyperlink r:id="rId80" w:history="1">
              <w:r w:rsidR="00AC04A5" w:rsidRPr="00AC04A5">
                <w:rPr>
                  <w:rFonts w:ascii="Calibri" w:eastAsia="Calibri" w:hAnsi="Calibri"/>
                  <w:b/>
                  <w:bCs/>
                  <w:color w:val="0000FF"/>
                  <w:sz w:val="22"/>
                  <w:szCs w:val="22"/>
                  <w:u w:val="single"/>
                  <w:lang w:val="hu-HU" w:eastAsia="en-US"/>
                </w:rPr>
                <w:t>Náboženská výchova/ Náboženstvo - Rímskokatolícka cirkev pre 2. stupeň ZŠ</w:t>
              </w:r>
            </w:hyperlink>
          </w:p>
        </w:tc>
      </w:tr>
    </w:tbl>
    <w:p w:rsidR="008015BB" w:rsidRDefault="008015BB" w:rsidP="0003150E">
      <w:pPr>
        <w:autoSpaceDE w:val="0"/>
        <w:rPr>
          <w:b/>
          <w:bCs/>
          <w:color w:val="000000"/>
          <w:u w:val="single"/>
        </w:rPr>
      </w:pPr>
    </w:p>
    <w:p w:rsidR="0003150E" w:rsidRDefault="0003150E" w:rsidP="0003150E">
      <w:pPr>
        <w:autoSpaceDE w:val="0"/>
        <w:jc w:val="center"/>
        <w:rPr>
          <w:b/>
          <w:bCs/>
          <w:color w:val="000000"/>
          <w:u w:val="single"/>
        </w:rPr>
      </w:pPr>
    </w:p>
    <w:p w:rsidR="007D1070" w:rsidRDefault="007D1070" w:rsidP="0003150E">
      <w:pPr>
        <w:autoSpaceDE w:val="0"/>
        <w:jc w:val="center"/>
        <w:rPr>
          <w:b/>
          <w:bCs/>
          <w:color w:val="000000"/>
          <w:u w:val="single"/>
        </w:rPr>
      </w:pPr>
    </w:p>
    <w:p w:rsidR="007D1070" w:rsidRDefault="007D1070" w:rsidP="0003150E">
      <w:pPr>
        <w:autoSpaceDE w:val="0"/>
        <w:jc w:val="center"/>
        <w:rPr>
          <w:b/>
          <w:bCs/>
          <w:color w:val="000000"/>
          <w:u w:val="single"/>
        </w:rPr>
      </w:pPr>
    </w:p>
    <w:p w:rsidR="007D1070" w:rsidRDefault="007D1070" w:rsidP="0003150E">
      <w:pPr>
        <w:autoSpaceDE w:val="0"/>
        <w:jc w:val="center"/>
        <w:rPr>
          <w:b/>
          <w:bCs/>
          <w:color w:val="000000"/>
          <w:u w:val="single"/>
        </w:rPr>
      </w:pPr>
    </w:p>
    <w:p w:rsidR="007D1070" w:rsidRDefault="007D1070" w:rsidP="0003150E">
      <w:pPr>
        <w:autoSpaceDE w:val="0"/>
        <w:jc w:val="center"/>
        <w:rPr>
          <w:b/>
          <w:bCs/>
          <w:color w:val="000000"/>
          <w:u w:val="single"/>
        </w:rPr>
      </w:pPr>
    </w:p>
    <w:p w:rsidR="007D1070" w:rsidRDefault="007D1070" w:rsidP="0003150E">
      <w:pPr>
        <w:autoSpaceDE w:val="0"/>
        <w:jc w:val="center"/>
        <w:rPr>
          <w:b/>
          <w:bCs/>
          <w:color w:val="000000"/>
          <w:u w:val="single"/>
        </w:rPr>
      </w:pPr>
    </w:p>
    <w:p w:rsidR="00CE01F1" w:rsidRPr="00FF666A" w:rsidRDefault="00CE01F1" w:rsidP="0003150E">
      <w:pPr>
        <w:autoSpaceDE w:val="0"/>
        <w:jc w:val="center"/>
        <w:rPr>
          <w:b/>
          <w:bCs/>
          <w:color w:val="000000"/>
          <w:u w:val="single"/>
        </w:rPr>
      </w:pPr>
      <w:r w:rsidRPr="00FF666A">
        <w:rPr>
          <w:b/>
          <w:bCs/>
          <w:color w:val="000000"/>
          <w:u w:val="single"/>
        </w:rPr>
        <w:lastRenderedPageBreak/>
        <w:t>Učebné osnovy ŠkVP pre</w:t>
      </w:r>
      <w:r w:rsidR="005C79A9">
        <w:rPr>
          <w:b/>
          <w:bCs/>
          <w:color w:val="000000"/>
          <w:u w:val="single"/>
        </w:rPr>
        <w:t xml:space="preserve"> </w:t>
      </w:r>
      <w:r>
        <w:rPr>
          <w:b/>
          <w:bCs/>
          <w:color w:val="000000"/>
          <w:u w:val="single"/>
        </w:rPr>
        <w:t>7</w:t>
      </w:r>
      <w:r w:rsidRPr="00FF666A">
        <w:rPr>
          <w:b/>
          <w:bCs/>
          <w:color w:val="000000"/>
          <w:u w:val="single"/>
        </w:rPr>
        <w:t>. ročník podľa RUP 2015</w:t>
      </w:r>
    </w:p>
    <w:p w:rsidR="00CE01F1" w:rsidRDefault="00CE01F1" w:rsidP="00CE01F1">
      <w:pPr>
        <w:autoSpaceDE w:val="0"/>
        <w:rPr>
          <w:b/>
          <w:bCs/>
          <w:color w:val="000000"/>
          <w:sz w:val="28"/>
          <w:szCs w:val="28"/>
        </w:rPr>
      </w:pPr>
    </w:p>
    <w:p w:rsidR="00CE01F1" w:rsidRPr="007F3250" w:rsidRDefault="00CE01F1" w:rsidP="00CE01F1">
      <w:pPr>
        <w:autoSpaceDE w:val="0"/>
        <w:autoSpaceDN w:val="0"/>
        <w:adjustRightInd w:val="0"/>
        <w:rPr>
          <w:b/>
          <w:lang w:eastAsia="en-US"/>
        </w:rPr>
      </w:pPr>
      <w:r w:rsidRPr="007F3250">
        <w:rPr>
          <w:b/>
          <w:lang w:eastAsia="en-US"/>
        </w:rPr>
        <w:t>A: Maďarský jazyk a</w:t>
      </w:r>
      <w:r>
        <w:rPr>
          <w:b/>
          <w:lang w:eastAsia="en-US"/>
        </w:rPr>
        <w:t> </w:t>
      </w:r>
      <w:r w:rsidRPr="007F3250">
        <w:rPr>
          <w:b/>
          <w:lang w:eastAsia="en-US"/>
        </w:rPr>
        <w:t>literatúra</w:t>
      </w:r>
      <w:r>
        <w:rPr>
          <w:b/>
          <w:lang w:eastAsia="en-US"/>
        </w:rPr>
        <w:t>:</w:t>
      </w:r>
    </w:p>
    <w:p w:rsidR="00CE01F1" w:rsidRPr="00FF666A" w:rsidRDefault="00CE01F1" w:rsidP="00CE01F1">
      <w:pPr>
        <w:autoSpaceDE w:val="0"/>
        <w:autoSpaceDN w:val="0"/>
        <w:adjustRightInd w:val="0"/>
        <w:rPr>
          <w: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5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65</w:t>
            </w:r>
            <w:r w:rsidRPr="00FF666A">
              <w:rPr>
                <w:bCs/>
                <w:color w:val="000000"/>
              </w:rPr>
              <w:t xml:space="preserve"> hodín</w:t>
            </w:r>
          </w:p>
        </w:tc>
      </w:tr>
      <w:tr w:rsidR="00CE01F1" w:rsidRPr="00FF666A" w:rsidTr="0003150E">
        <w:trPr>
          <w:trHeight w:val="708"/>
        </w:trPr>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03150E" w:rsidRDefault="00177B12" w:rsidP="0003150E">
            <w:pPr>
              <w:suppressAutoHyphens w:val="0"/>
              <w:spacing w:after="200" w:line="276" w:lineRule="auto"/>
              <w:rPr>
                <w:rFonts w:ascii="Calibri" w:eastAsia="Calibri" w:hAnsi="Calibri"/>
                <w:lang w:val="hu-HU" w:eastAsia="en-US"/>
              </w:rPr>
            </w:pPr>
            <w:r w:rsidRPr="00177B12">
              <w:rPr>
                <w:rFonts w:ascii="Calibri" w:eastAsia="Calibri" w:hAnsi="Calibri"/>
                <w:b/>
                <w:bCs/>
                <w:color w:val="0000FF"/>
                <w:sz w:val="22"/>
                <w:szCs w:val="22"/>
                <w:u w:val="single"/>
                <w:lang w:val="hu-HU" w:eastAsia="en-US"/>
              </w:rPr>
              <w:t>Maďarský jazyk a literatúra pre 2. stupeň ZŠ</w:t>
            </w: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B:Slovenský jazyk a 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4</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132</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81" w:history="1">
              <w:r w:rsidR="00177B12" w:rsidRPr="00177B12">
                <w:rPr>
                  <w:rFonts w:ascii="Calibri" w:eastAsia="Calibri" w:hAnsi="Calibri"/>
                  <w:b/>
                  <w:bCs/>
                  <w:color w:val="0000FF"/>
                  <w:sz w:val="22"/>
                  <w:szCs w:val="22"/>
                  <w:u w:val="single"/>
                  <w:lang w:val="hu-HU" w:eastAsia="en-US"/>
                </w:rPr>
                <w:t>Slovenský jazyk a slovenská literatúra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C:Anglický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 xml:space="preserve">Anglický jazyk </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3hod./týždeň</w:t>
            </w:r>
          </w:p>
        </w:tc>
        <w:tc>
          <w:tcPr>
            <w:tcW w:w="2440" w:type="dxa"/>
          </w:tcPr>
          <w:p w:rsidR="00CE01F1" w:rsidRPr="00FF666A" w:rsidRDefault="00CE01F1" w:rsidP="007B4E97">
            <w:pPr>
              <w:autoSpaceDE w:val="0"/>
              <w:jc w:val="both"/>
              <w:rPr>
                <w:bCs/>
                <w:color w:val="000000"/>
              </w:rPr>
            </w:pPr>
            <w:r w:rsidRPr="00FF666A">
              <w:rPr>
                <w:bCs/>
                <w:color w:val="000000"/>
              </w:rPr>
              <w:t>Spolu: 99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177B12" w:rsidRPr="00177B12" w:rsidRDefault="00585879" w:rsidP="00177B12">
                  <w:pPr>
                    <w:suppressAutoHyphens w:val="0"/>
                    <w:spacing w:after="200" w:line="276" w:lineRule="auto"/>
                    <w:rPr>
                      <w:rFonts w:ascii="Calibri" w:eastAsia="Calibri" w:hAnsi="Calibri"/>
                      <w:lang w:val="hu-HU" w:eastAsia="en-US"/>
                    </w:rPr>
                  </w:pPr>
                  <w:hyperlink r:id="rId82" w:history="1">
                    <w:r w:rsidR="00177B12" w:rsidRPr="00177B12">
                      <w:rPr>
                        <w:rFonts w:ascii="Calibri" w:eastAsia="Calibri" w:hAnsi="Calibri"/>
                        <w:b/>
                        <w:bCs/>
                        <w:color w:val="0000FF"/>
                        <w:sz w:val="22"/>
                        <w:szCs w:val="22"/>
                        <w:u w:val="single"/>
                        <w:lang w:val="hu-HU" w:eastAsia="en-US"/>
                      </w:rPr>
                      <w:t>Anglický jazyk úroveň A1 pre 2. stupeň ZŠ</w:t>
                    </w:r>
                  </w:hyperlink>
                </w:p>
              </w:tc>
            </w:tr>
          </w:tbl>
          <w:p w:rsidR="00CE01F1" w:rsidRPr="00FF666A" w:rsidRDefault="00CE01F1" w:rsidP="007B4E97">
            <w:pPr>
              <w:autoSpaceDE w:val="0"/>
              <w:rPr>
                <w:b/>
                <w:bCs/>
                <w:color w:val="000000"/>
                <w:sz w:val="28"/>
                <w:szCs w:val="28"/>
              </w:rPr>
            </w:pPr>
          </w:p>
        </w:tc>
      </w:tr>
    </w:tbl>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D:Matematika: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83" w:history="1">
                    <w:r w:rsidR="005C79A9" w:rsidRPr="005C79A9">
                      <w:rPr>
                        <w:rFonts w:ascii="Calibri" w:eastAsia="Calibri" w:hAnsi="Calibri"/>
                        <w:b/>
                        <w:bCs/>
                        <w:color w:val="0000FF"/>
                        <w:sz w:val="22"/>
                        <w:szCs w:val="22"/>
                        <w:u w:val="single"/>
                        <w:lang w:val="hu-HU" w:eastAsia="en-US"/>
                      </w:rPr>
                      <w:t>Matematika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03150E" w:rsidRDefault="0003150E" w:rsidP="00CE01F1">
      <w:pPr>
        <w:autoSpaceDE w:val="0"/>
        <w:rPr>
          <w:b/>
          <w:bCs/>
          <w:color w:val="000000"/>
          <w:sz w:val="28"/>
          <w:szCs w:val="28"/>
        </w:rPr>
      </w:pPr>
    </w:p>
    <w:p w:rsidR="0003150E" w:rsidRDefault="0003150E" w:rsidP="00CE01F1">
      <w:pPr>
        <w:autoSpaceDE w:val="0"/>
        <w:rPr>
          <w:b/>
          <w:bCs/>
          <w:color w:val="000000"/>
          <w:sz w:val="28"/>
          <w:szCs w:val="28"/>
        </w:rPr>
      </w:pPr>
    </w:p>
    <w:p w:rsidR="0003150E" w:rsidRDefault="0003150E"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E:Informatika: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84" w:history="1">
                    <w:r w:rsidR="005C79A9" w:rsidRPr="005C79A9">
                      <w:rPr>
                        <w:rFonts w:ascii="Calibri" w:eastAsia="Calibri" w:hAnsi="Calibri"/>
                        <w:b/>
                        <w:bCs/>
                        <w:color w:val="0000FF"/>
                        <w:sz w:val="22"/>
                        <w:szCs w:val="22"/>
                        <w:u w:val="single"/>
                        <w:lang w:val="hu-HU" w:eastAsia="en-US"/>
                      </w:rPr>
                      <w:t>Informatika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F:Fyzika: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Fyz</w:t>
            </w:r>
            <w:r w:rsidRPr="00FF666A">
              <w:rPr>
                <w:b/>
                <w:bCs/>
                <w:color w:val="000000"/>
              </w:rPr>
              <w: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85" w:history="1">
              <w:r w:rsidR="008015BB" w:rsidRPr="008015BB">
                <w:rPr>
                  <w:rFonts w:ascii="Calibri" w:eastAsia="Calibri" w:hAnsi="Calibri"/>
                  <w:b/>
                  <w:bCs/>
                  <w:color w:val="0000FF"/>
                  <w:sz w:val="22"/>
                  <w:szCs w:val="22"/>
                  <w:u w:val="single"/>
                  <w:lang w:val="hu-HU" w:eastAsia="en-US"/>
                </w:rPr>
                <w:t>Fyzika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G:</w:t>
      </w:r>
      <w:r w:rsidR="008B3520">
        <w:rPr>
          <w:b/>
          <w:bCs/>
          <w:color w:val="000000"/>
          <w:sz w:val="28"/>
          <w:szCs w:val="28"/>
        </w:rPr>
        <w:t xml:space="preserve"> </w:t>
      </w:r>
      <w:r>
        <w:rPr>
          <w:b/>
          <w:bCs/>
          <w:color w:val="000000"/>
          <w:sz w:val="28"/>
          <w:szCs w:val="28"/>
        </w:rPr>
        <w:t>Chémia: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Chémi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86" w:history="1">
              <w:r w:rsidR="008015BB" w:rsidRPr="008015BB">
                <w:rPr>
                  <w:rFonts w:ascii="Calibri" w:eastAsia="Calibri" w:hAnsi="Calibri"/>
                  <w:b/>
                  <w:bCs/>
                  <w:color w:val="0000FF"/>
                  <w:sz w:val="22"/>
                  <w:szCs w:val="22"/>
                  <w:u w:val="single"/>
                  <w:lang w:val="hu-HU" w:eastAsia="en-US"/>
                </w:rPr>
                <w:t>Chémia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H: 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Biológi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87" w:history="1">
              <w:r w:rsidR="005C79A9" w:rsidRPr="005C79A9">
                <w:rPr>
                  <w:rFonts w:ascii="Calibri" w:eastAsia="Calibri" w:hAnsi="Calibri"/>
                  <w:b/>
                  <w:bCs/>
                  <w:color w:val="0000FF"/>
                  <w:sz w:val="22"/>
                  <w:szCs w:val="22"/>
                  <w:u w:val="single"/>
                  <w:lang w:val="hu-HU" w:eastAsia="en-US"/>
                </w:rPr>
                <w:t>Biológia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I:Dejepis: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Dejepis</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88" w:history="1">
              <w:r w:rsidR="005C79A9" w:rsidRPr="005C79A9">
                <w:rPr>
                  <w:rFonts w:ascii="Calibri" w:eastAsia="Calibri" w:hAnsi="Calibri"/>
                  <w:b/>
                  <w:bCs/>
                  <w:color w:val="0000FF"/>
                  <w:sz w:val="22"/>
                  <w:szCs w:val="22"/>
                  <w:u w:val="single"/>
                  <w:lang w:val="hu-HU" w:eastAsia="en-US"/>
                </w:rPr>
                <w:t>Dejepis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J:Geografia: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Geografia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89" w:history="1">
              <w:r w:rsidR="00AC04A5" w:rsidRPr="00AC04A5">
                <w:rPr>
                  <w:rFonts w:ascii="Calibri" w:eastAsia="Calibri" w:hAnsi="Calibri"/>
                  <w:b/>
                  <w:bCs/>
                  <w:color w:val="0000FF"/>
                  <w:sz w:val="22"/>
                  <w:szCs w:val="22"/>
                  <w:u w:val="single"/>
                  <w:lang w:val="hu-HU" w:eastAsia="en-US"/>
                </w:rPr>
                <w:t>Geografia pre 2. stupeň ZŠ</w:t>
              </w:r>
            </w:hyperlink>
          </w:p>
        </w:tc>
      </w:tr>
    </w:tbl>
    <w:p w:rsidR="008015BB" w:rsidRDefault="008015BB"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K:Občianska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Občianska náuka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90" w:history="1">
              <w:r w:rsidR="008015BB" w:rsidRPr="008015BB">
                <w:rPr>
                  <w:rFonts w:ascii="Calibri" w:eastAsia="Calibri" w:hAnsi="Calibri"/>
                  <w:b/>
                  <w:bCs/>
                  <w:color w:val="0000FF"/>
                  <w:sz w:val="22"/>
                  <w:szCs w:val="22"/>
                  <w:u w:val="single"/>
                  <w:lang w:val="hu-HU" w:eastAsia="en-US"/>
                </w:rPr>
                <w:t>Občianska náuka pre 2. stupeň ZŠ</w:t>
              </w:r>
            </w:hyperlink>
          </w:p>
        </w:tc>
      </w:tr>
    </w:tbl>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8B3520" w:rsidRDefault="008B352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L: Etická výchova/Náboženská výchova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Etická výchova/Náboženská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hodnoty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rPr>
                <w:rFonts w:ascii="Calibri" w:eastAsia="Calibri" w:hAnsi="Calibri"/>
                <w:lang w:val="hu-HU" w:eastAsia="en-US"/>
              </w:rPr>
            </w:pPr>
            <w:hyperlink r:id="rId91" w:history="1">
              <w:r w:rsidR="00AC04A5" w:rsidRPr="00AC04A5">
                <w:rPr>
                  <w:rFonts w:ascii="Calibri" w:eastAsia="Calibri" w:hAnsi="Calibri"/>
                  <w:b/>
                  <w:bCs/>
                  <w:color w:val="0000FF"/>
                  <w:sz w:val="22"/>
                  <w:szCs w:val="22"/>
                  <w:u w:val="single"/>
                  <w:lang w:val="hu-HU" w:eastAsia="en-US"/>
                </w:rPr>
                <w:t>Etická výchova pre 2. stupeň ZŠ</w:t>
              </w:r>
            </w:hyperlink>
            <w:r w:rsidR="00AC04A5">
              <w:rPr>
                <w:rFonts w:ascii="Calibri" w:eastAsia="Calibri" w:hAnsi="Calibri"/>
                <w:sz w:val="22"/>
                <w:szCs w:val="22"/>
                <w:lang w:val="hu-HU" w:eastAsia="en-US"/>
              </w:rPr>
              <w:t>,</w:t>
            </w:r>
            <w:r w:rsidR="00AC04A5" w:rsidRPr="00AC04A5">
              <w:rPr>
                <w:rFonts w:ascii="Calibri" w:eastAsia="Calibri" w:hAnsi="Calibri"/>
                <w:sz w:val="22"/>
                <w:szCs w:val="22"/>
                <w:lang w:val="hu-HU" w:eastAsia="en-US"/>
              </w:rPr>
              <w:t xml:space="preserve"> </w:t>
            </w:r>
            <w:hyperlink r:id="rId92" w:history="1">
              <w:r w:rsidR="00AC04A5" w:rsidRPr="00AC04A5">
                <w:rPr>
                  <w:rFonts w:ascii="Calibri" w:eastAsia="Calibri" w:hAnsi="Calibri"/>
                  <w:b/>
                  <w:bCs/>
                  <w:color w:val="0000FF"/>
                  <w:sz w:val="22"/>
                  <w:szCs w:val="22"/>
                  <w:u w:val="single"/>
                  <w:lang w:val="hu-HU" w:eastAsia="en-US"/>
                </w:rPr>
                <w:t>Náboženská výchova/ Náboženstvo - Rímskokatolícka cirkev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M:Technika: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Technika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svet práce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w:t>
            </w:r>
            <w:r w:rsidR="00AC04A5">
              <w:rPr>
                <w:bCs/>
                <w:color w:val="000000"/>
              </w:rPr>
              <w:t>d</w:t>
            </w:r>
            <w:r>
              <w:rPr>
                <w:bCs/>
                <w:color w:val="000000"/>
              </w:rPr>
              <w:t>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AC04A5" w:rsidRPr="00AC04A5" w:rsidRDefault="00585879" w:rsidP="00AC04A5">
            <w:pPr>
              <w:suppressAutoHyphens w:val="0"/>
              <w:spacing w:after="200" w:line="276" w:lineRule="auto"/>
              <w:rPr>
                <w:rFonts w:ascii="Calibri" w:eastAsia="Calibri" w:hAnsi="Calibri"/>
                <w:lang w:val="hu-HU" w:eastAsia="en-US"/>
              </w:rPr>
            </w:pPr>
            <w:hyperlink r:id="rId93" w:history="1">
              <w:r w:rsidR="00AC04A5" w:rsidRPr="00AC04A5">
                <w:rPr>
                  <w:rFonts w:ascii="Calibri" w:eastAsia="Calibri" w:hAnsi="Calibri"/>
                  <w:b/>
                  <w:bCs/>
                  <w:color w:val="0000FF"/>
                  <w:sz w:val="22"/>
                  <w:szCs w:val="22"/>
                  <w:u w:val="single"/>
                  <w:lang w:val="hu-HU" w:eastAsia="en-US"/>
                </w:rPr>
                <w:t>Technika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N: 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Výtvarná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94" w:history="1">
              <w:r w:rsidR="00AC04A5" w:rsidRPr="00AC04A5">
                <w:rPr>
                  <w:rFonts w:ascii="Calibri" w:eastAsia="Calibri" w:hAnsi="Calibri"/>
                  <w:b/>
                  <w:bCs/>
                  <w:color w:val="0000FF"/>
                  <w:sz w:val="22"/>
                  <w:szCs w:val="22"/>
                  <w:u w:val="single"/>
                  <w:lang w:val="hu-HU" w:eastAsia="en-US"/>
                </w:rPr>
                <w:t>Výtvarná výchova pre 2. stupeň ZŠ</w:t>
              </w:r>
            </w:hyperlink>
          </w:p>
        </w:tc>
      </w:tr>
    </w:tbl>
    <w:p w:rsidR="00023224" w:rsidRDefault="00023224" w:rsidP="00CE01F1">
      <w:pPr>
        <w:autoSpaceDE w:val="0"/>
        <w:rPr>
          <w:b/>
          <w:bCs/>
          <w:color w:val="000000"/>
          <w:sz w:val="28"/>
          <w:szCs w:val="28"/>
        </w:rPr>
      </w:pPr>
    </w:p>
    <w:p w:rsidR="00023224" w:rsidRDefault="00023224"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O:Hudobná výchova: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Hudobná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95" w:history="1">
              <w:r w:rsidR="008015BB" w:rsidRPr="008015BB">
                <w:rPr>
                  <w:rFonts w:ascii="Calibri" w:eastAsia="Calibri" w:hAnsi="Calibri"/>
                  <w:b/>
                  <w:bCs/>
                  <w:color w:val="0000FF"/>
                  <w:sz w:val="22"/>
                  <w:szCs w:val="22"/>
                  <w:u w:val="single"/>
                  <w:lang w:val="hu-HU" w:eastAsia="en-US"/>
                </w:rPr>
                <w:t>Hudobná výchova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P: Telesná a športová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Telesná  a športová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siedmy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96" w:history="1">
              <w:r w:rsidR="008015BB" w:rsidRPr="008015BB">
                <w:rPr>
                  <w:rFonts w:ascii="Calibri" w:eastAsia="Calibri" w:hAnsi="Calibri"/>
                  <w:b/>
                  <w:bCs/>
                  <w:color w:val="0000FF"/>
                  <w:sz w:val="22"/>
                  <w:szCs w:val="22"/>
                  <w:u w:val="single"/>
                  <w:lang w:val="hu-HU" w:eastAsia="en-US"/>
                </w:rPr>
                <w:t>Telesná a športová výchova pre 2. stupeň ZŠ</w:t>
              </w:r>
            </w:hyperlink>
          </w:p>
        </w:tc>
      </w:tr>
    </w:tbl>
    <w:p w:rsidR="00DD5811" w:rsidRDefault="00DD581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R: Regionálna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Regionálna výchova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siedmy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r w:rsidR="00CE01F1" w:rsidRPr="00FF666A" w:rsidTr="007B4E97">
        <w:tc>
          <w:tcPr>
            <w:tcW w:w="9211" w:type="dxa"/>
            <w:gridSpan w:val="4"/>
          </w:tcPr>
          <w:p w:rsidR="00CE01F1" w:rsidRPr="00FF666A" w:rsidRDefault="00CE01F1" w:rsidP="007B4E97">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CE01F1" w:rsidRDefault="00CE01F1" w:rsidP="00CE01F1">
      <w:pPr>
        <w:autoSpaceDE w:val="0"/>
        <w:rPr>
          <w:b/>
          <w:bCs/>
          <w:color w:val="000000"/>
          <w:sz w:val="28"/>
          <w:szCs w:val="28"/>
        </w:rPr>
      </w:pPr>
    </w:p>
    <w:p w:rsidR="00CE01F1" w:rsidRPr="008B3520" w:rsidRDefault="00CE01F1" w:rsidP="008B3520">
      <w:pPr>
        <w:autoSpaceDE w:val="0"/>
        <w:jc w:val="center"/>
        <w:rPr>
          <w:b/>
          <w:bCs/>
          <w:color w:val="000000"/>
          <w:u w:val="single"/>
        </w:rPr>
      </w:pPr>
      <w:r w:rsidRPr="00FF666A">
        <w:rPr>
          <w:b/>
          <w:bCs/>
          <w:color w:val="000000"/>
          <w:u w:val="single"/>
        </w:rPr>
        <w:t>Učebné osnovy ŠkVP pre</w:t>
      </w:r>
      <w:r>
        <w:rPr>
          <w:b/>
          <w:bCs/>
          <w:color w:val="000000"/>
          <w:u w:val="single"/>
        </w:rPr>
        <w:t xml:space="preserve"> 8</w:t>
      </w:r>
      <w:r w:rsidR="008B3520">
        <w:rPr>
          <w:b/>
          <w:bCs/>
          <w:color w:val="000000"/>
          <w:u w:val="single"/>
        </w:rPr>
        <w:t>. ročník podľa RUP 2015</w:t>
      </w:r>
    </w:p>
    <w:p w:rsidR="00CE01F1" w:rsidRPr="007F3250" w:rsidRDefault="00CE01F1" w:rsidP="00CE01F1">
      <w:pPr>
        <w:autoSpaceDE w:val="0"/>
        <w:autoSpaceDN w:val="0"/>
        <w:adjustRightInd w:val="0"/>
        <w:rPr>
          <w:b/>
          <w:lang w:eastAsia="en-US"/>
        </w:rPr>
      </w:pPr>
      <w:r w:rsidRPr="007F3250">
        <w:rPr>
          <w:b/>
          <w:lang w:eastAsia="en-US"/>
        </w:rPr>
        <w:t>A: Maďarský jazyk a</w:t>
      </w:r>
      <w:r>
        <w:rPr>
          <w:b/>
          <w:lang w:eastAsia="en-US"/>
        </w:rPr>
        <w:t> </w:t>
      </w:r>
      <w:r w:rsidRPr="007F3250">
        <w:rPr>
          <w:b/>
          <w:lang w:eastAsia="en-US"/>
        </w:rPr>
        <w:t>literatúra</w:t>
      </w:r>
      <w:r>
        <w:rPr>
          <w:b/>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4</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32</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177B12" w:rsidRPr="00177B12" w:rsidRDefault="00585879" w:rsidP="00177B12">
            <w:pPr>
              <w:suppressAutoHyphens w:val="0"/>
              <w:spacing w:after="200" w:line="276" w:lineRule="auto"/>
              <w:rPr>
                <w:rFonts w:ascii="Calibri" w:eastAsia="Calibri" w:hAnsi="Calibri"/>
                <w:lang w:val="hu-HU" w:eastAsia="en-US"/>
              </w:rPr>
            </w:pPr>
            <w:hyperlink r:id="rId97" w:history="1">
              <w:r w:rsidR="00177B12" w:rsidRPr="00177B12">
                <w:rPr>
                  <w:rFonts w:ascii="Calibri" w:eastAsia="Calibri" w:hAnsi="Calibri"/>
                  <w:b/>
                  <w:bCs/>
                  <w:color w:val="0000FF"/>
                  <w:sz w:val="22"/>
                  <w:szCs w:val="22"/>
                  <w:u w:val="single"/>
                  <w:lang w:val="hu-HU" w:eastAsia="en-US"/>
                </w:rPr>
                <w:t>Maďarský jazyk a literatúra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B:Slovenská jazyk a 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5</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165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FF666A" w:rsidRDefault="00585879" w:rsidP="007B4E97">
            <w:pPr>
              <w:autoSpaceDE w:val="0"/>
              <w:rPr>
                <w:b/>
                <w:bCs/>
                <w:color w:val="000000"/>
                <w:sz w:val="28"/>
                <w:szCs w:val="28"/>
              </w:rPr>
            </w:pPr>
            <w:hyperlink r:id="rId98" w:history="1">
              <w:r w:rsidR="005C79A9" w:rsidRPr="00177B12">
                <w:rPr>
                  <w:rFonts w:ascii="Calibri" w:eastAsia="Calibri" w:hAnsi="Calibri"/>
                  <w:b/>
                  <w:bCs/>
                  <w:color w:val="0000FF"/>
                  <w:sz w:val="22"/>
                  <w:szCs w:val="22"/>
                  <w:u w:val="single"/>
                  <w:lang w:val="hu-HU" w:eastAsia="en-US"/>
                </w:rPr>
                <w:t>Slovenský jazyk a slovenská literatúra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C:Anglický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 xml:space="preserve">Anglický jazyk </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3</w:t>
            </w:r>
            <w:r w:rsidR="001B6004">
              <w:rPr>
                <w:bCs/>
                <w:color w:val="000000"/>
              </w:rPr>
              <w:t xml:space="preserve"> </w:t>
            </w:r>
            <w:r w:rsidRPr="00FF666A">
              <w:rPr>
                <w:bCs/>
                <w:color w:val="000000"/>
              </w:rPr>
              <w:t>hod./týždeň</w:t>
            </w:r>
          </w:p>
        </w:tc>
        <w:tc>
          <w:tcPr>
            <w:tcW w:w="2440" w:type="dxa"/>
          </w:tcPr>
          <w:p w:rsidR="00CE01F1" w:rsidRPr="00FF666A" w:rsidRDefault="00CE01F1" w:rsidP="007B4E97">
            <w:pPr>
              <w:autoSpaceDE w:val="0"/>
              <w:jc w:val="both"/>
              <w:rPr>
                <w:bCs/>
                <w:color w:val="000000"/>
              </w:rPr>
            </w:pPr>
            <w:r w:rsidRPr="00FF666A">
              <w:rPr>
                <w:bCs/>
                <w:color w:val="000000"/>
              </w:rPr>
              <w:t>Spolu: 99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5C79A9" w:rsidRDefault="00585879" w:rsidP="005C79A9">
                  <w:pPr>
                    <w:suppressAutoHyphens w:val="0"/>
                    <w:spacing w:after="200" w:line="276" w:lineRule="auto"/>
                    <w:rPr>
                      <w:rFonts w:ascii="Calibri" w:eastAsia="Calibri" w:hAnsi="Calibri"/>
                      <w:lang w:val="hu-HU" w:eastAsia="en-US"/>
                    </w:rPr>
                  </w:pPr>
                  <w:hyperlink r:id="rId99" w:history="1">
                    <w:r w:rsidR="00177B12" w:rsidRPr="00177B12">
                      <w:rPr>
                        <w:rFonts w:ascii="Calibri" w:eastAsia="Calibri" w:hAnsi="Calibri"/>
                        <w:b/>
                        <w:bCs/>
                        <w:color w:val="0000FF"/>
                        <w:sz w:val="22"/>
                        <w:szCs w:val="22"/>
                        <w:u w:val="single"/>
                        <w:lang w:val="hu-HU" w:eastAsia="en-US"/>
                      </w:rPr>
                      <w:t>Anglický jazyk úroveň A1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D:Matematika: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4 hod./týždeň</w:t>
            </w:r>
          </w:p>
        </w:tc>
        <w:tc>
          <w:tcPr>
            <w:tcW w:w="2440" w:type="dxa"/>
          </w:tcPr>
          <w:p w:rsidR="00CE01F1" w:rsidRPr="00FF666A" w:rsidRDefault="00CE01F1" w:rsidP="007B4E97">
            <w:pPr>
              <w:autoSpaceDE w:val="0"/>
              <w:jc w:val="both"/>
              <w:rPr>
                <w:bCs/>
                <w:color w:val="000000"/>
              </w:rPr>
            </w:pPr>
            <w:r w:rsidRPr="00FF666A">
              <w:rPr>
                <w:bCs/>
                <w:color w:val="000000"/>
              </w:rPr>
              <w:t>Spolu: 132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00" w:history="1">
                    <w:r w:rsidR="005C79A9" w:rsidRPr="005C79A9">
                      <w:rPr>
                        <w:rFonts w:ascii="Calibri" w:eastAsia="Calibri" w:hAnsi="Calibri"/>
                        <w:b/>
                        <w:bCs/>
                        <w:color w:val="0000FF"/>
                        <w:sz w:val="22"/>
                        <w:szCs w:val="22"/>
                        <w:u w:val="single"/>
                        <w:lang w:val="hu-HU" w:eastAsia="en-US"/>
                      </w:rPr>
                      <w:t>Matematika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Pr="00FF666A" w:rsidRDefault="00CE01F1" w:rsidP="00CE01F1">
      <w:pPr>
        <w:autoSpaceDE w:val="0"/>
        <w:rPr>
          <w:b/>
          <w:bCs/>
          <w:color w:val="000000"/>
          <w:sz w:val="28"/>
          <w:szCs w:val="28"/>
        </w:rPr>
      </w:pPr>
      <w:r>
        <w:rPr>
          <w:b/>
          <w:bCs/>
          <w:color w:val="000000"/>
          <w:sz w:val="28"/>
          <w:szCs w:val="28"/>
        </w:rPr>
        <w:t>E:Informatika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Informatika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01" w:history="1">
                    <w:r w:rsidR="005C79A9" w:rsidRPr="005C79A9">
                      <w:rPr>
                        <w:rFonts w:ascii="Calibri" w:eastAsia="Calibri" w:hAnsi="Calibri"/>
                        <w:b/>
                        <w:bCs/>
                        <w:color w:val="0000FF"/>
                        <w:sz w:val="22"/>
                        <w:szCs w:val="22"/>
                        <w:u w:val="single"/>
                        <w:lang w:val="hu-HU" w:eastAsia="en-US"/>
                      </w:rPr>
                      <w:t>Informatika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F:Fyzika: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Fyz</w:t>
            </w:r>
            <w:r w:rsidRPr="00FF666A">
              <w:rPr>
                <w:b/>
                <w:bCs/>
                <w:color w:val="000000"/>
              </w:rPr>
              <w: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02" w:history="1">
              <w:r w:rsidR="008015BB" w:rsidRPr="008015BB">
                <w:rPr>
                  <w:rFonts w:ascii="Calibri" w:eastAsia="Calibri" w:hAnsi="Calibri"/>
                  <w:b/>
                  <w:bCs/>
                  <w:color w:val="0000FF"/>
                  <w:sz w:val="22"/>
                  <w:szCs w:val="22"/>
                  <w:u w:val="single"/>
                  <w:lang w:val="hu-HU" w:eastAsia="en-US"/>
                </w:rPr>
                <w:t>Fyzika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G:Chémia: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Chémi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03" w:history="1">
              <w:r w:rsidR="008015BB" w:rsidRPr="008015BB">
                <w:rPr>
                  <w:rFonts w:ascii="Calibri" w:eastAsia="Calibri" w:hAnsi="Calibri"/>
                  <w:b/>
                  <w:bCs/>
                  <w:color w:val="0000FF"/>
                  <w:sz w:val="22"/>
                  <w:szCs w:val="22"/>
                  <w:u w:val="single"/>
                  <w:lang w:val="hu-HU" w:eastAsia="en-US"/>
                </w:rPr>
                <w:t>Chémia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H:Biológia: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Biológi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04" w:history="1">
              <w:r w:rsidR="005C79A9" w:rsidRPr="005C79A9">
                <w:rPr>
                  <w:rFonts w:ascii="Calibri" w:eastAsia="Calibri" w:hAnsi="Calibri"/>
                  <w:b/>
                  <w:bCs/>
                  <w:color w:val="0000FF"/>
                  <w:sz w:val="22"/>
                  <w:szCs w:val="22"/>
                  <w:u w:val="single"/>
                  <w:lang w:val="hu-HU" w:eastAsia="en-US"/>
                </w:rPr>
                <w:t>Biológia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I:Dejepis: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Dejepis</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05" w:history="1">
              <w:r w:rsidR="005C79A9" w:rsidRPr="005C79A9">
                <w:rPr>
                  <w:rFonts w:ascii="Calibri" w:eastAsia="Calibri" w:hAnsi="Calibri"/>
                  <w:b/>
                  <w:bCs/>
                  <w:color w:val="0000FF"/>
                  <w:sz w:val="22"/>
                  <w:szCs w:val="22"/>
                  <w:u w:val="single"/>
                  <w:lang w:val="hu-HU" w:eastAsia="en-US"/>
                </w:rPr>
                <w:t>Dejepis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J:Geografia: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Geografia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106" w:history="1">
              <w:r w:rsidR="00AC04A5" w:rsidRPr="00AC04A5">
                <w:rPr>
                  <w:rFonts w:ascii="Calibri" w:eastAsia="Calibri" w:hAnsi="Calibri"/>
                  <w:b/>
                  <w:bCs/>
                  <w:color w:val="0000FF"/>
                  <w:sz w:val="22"/>
                  <w:szCs w:val="22"/>
                  <w:u w:val="single"/>
                  <w:lang w:val="hu-HU" w:eastAsia="en-US"/>
                </w:rPr>
                <w:t>Geografia pre 2. stupeň ZŠ</w:t>
              </w:r>
            </w:hyperlink>
          </w:p>
        </w:tc>
      </w:tr>
    </w:tbl>
    <w:p w:rsidR="00CE01F1" w:rsidRDefault="00CE01F1" w:rsidP="00CE01F1">
      <w:pPr>
        <w:autoSpaceDE w:val="0"/>
        <w:rPr>
          <w:b/>
          <w:bCs/>
          <w:color w:val="000000"/>
          <w:sz w:val="28"/>
          <w:szCs w:val="28"/>
        </w:rPr>
      </w:pPr>
    </w:p>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K:Občianska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Občianska náuka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07" w:history="1">
              <w:r w:rsidR="008015BB" w:rsidRPr="008015BB">
                <w:rPr>
                  <w:rFonts w:ascii="Calibri" w:eastAsia="Calibri" w:hAnsi="Calibri"/>
                  <w:b/>
                  <w:bCs/>
                  <w:color w:val="0000FF"/>
                  <w:sz w:val="22"/>
                  <w:szCs w:val="22"/>
                  <w:u w:val="single"/>
                  <w:lang w:val="hu-HU" w:eastAsia="en-US"/>
                </w:rPr>
                <w:t>Občianska náuka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L:Etická výchova/Náboženská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Etická výchova/Náboženská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hodnoty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FF666A" w:rsidRDefault="00AC04A5" w:rsidP="007B4E97">
            <w:pPr>
              <w:autoSpaceDE w:val="0"/>
              <w:rPr>
                <w:b/>
                <w:bCs/>
                <w:color w:val="000000"/>
                <w:sz w:val="28"/>
                <w:szCs w:val="28"/>
              </w:rPr>
            </w:pPr>
          </w:p>
        </w:tc>
      </w:tr>
      <w:tr w:rsidR="00AC04A5" w:rsidRPr="00FF666A" w:rsidTr="00AC04A5">
        <w:tc>
          <w:tcPr>
            <w:tcW w:w="9211" w:type="dxa"/>
            <w:gridSpan w:val="3"/>
          </w:tcPr>
          <w:p w:rsidR="00AC04A5" w:rsidRDefault="00AC04A5" w:rsidP="00AC04A5">
            <w:pPr>
              <w:autoSpaceDE w:val="0"/>
              <w:rPr>
                <w:bCs/>
                <w:color w:val="000000"/>
              </w:rPr>
            </w:pPr>
            <w:r w:rsidRPr="00FF666A">
              <w:rPr>
                <w:bCs/>
                <w:color w:val="000000"/>
              </w:rPr>
              <w:t>Učebné osnovy sú totožné so vzdelávacím štandardom ŠVP pre príslušný predmet</w:t>
            </w:r>
            <w:r>
              <w:rPr>
                <w:bCs/>
                <w:color w:val="000000"/>
              </w:rPr>
              <w:t>.</w:t>
            </w:r>
          </w:p>
          <w:p w:rsidR="00AC04A5" w:rsidRPr="00AC04A5" w:rsidRDefault="00585879" w:rsidP="00AC04A5">
            <w:pPr>
              <w:rPr>
                <w:rFonts w:ascii="Calibri" w:eastAsia="Calibri" w:hAnsi="Calibri"/>
                <w:lang w:val="hu-HU" w:eastAsia="en-US"/>
              </w:rPr>
            </w:pPr>
            <w:hyperlink r:id="rId108" w:history="1">
              <w:r w:rsidR="00AC04A5" w:rsidRPr="00AC04A5">
                <w:rPr>
                  <w:rFonts w:ascii="Calibri" w:eastAsia="Calibri" w:hAnsi="Calibri"/>
                  <w:b/>
                  <w:bCs/>
                  <w:color w:val="0000FF"/>
                  <w:sz w:val="22"/>
                  <w:szCs w:val="22"/>
                  <w:u w:val="single"/>
                  <w:lang w:val="hu-HU" w:eastAsia="en-US"/>
                </w:rPr>
                <w:t>Etická výchova pre 2. stupeň ZŠ</w:t>
              </w:r>
            </w:hyperlink>
            <w:r w:rsidR="00AC04A5">
              <w:rPr>
                <w:rFonts w:ascii="Calibri" w:eastAsia="Calibri" w:hAnsi="Calibri"/>
                <w:sz w:val="22"/>
                <w:szCs w:val="22"/>
                <w:lang w:val="hu-HU" w:eastAsia="en-US"/>
              </w:rPr>
              <w:t xml:space="preserve">,, </w:t>
            </w:r>
            <w:hyperlink r:id="rId109" w:history="1">
              <w:r w:rsidR="00AC04A5" w:rsidRPr="00AC04A5">
                <w:rPr>
                  <w:rFonts w:ascii="Calibri" w:eastAsia="Calibri" w:hAnsi="Calibri"/>
                  <w:b/>
                  <w:bCs/>
                  <w:color w:val="0000FF"/>
                  <w:sz w:val="22"/>
                  <w:szCs w:val="22"/>
                  <w:u w:val="single"/>
                  <w:lang w:val="hu-HU" w:eastAsia="en-US"/>
                </w:rPr>
                <w:t>Náboženská výchova/ Náboženstvo - Rímskokatolícka cirkev pre 2. stupeň ZŠ</w:t>
              </w:r>
            </w:hyperlink>
          </w:p>
        </w:tc>
      </w:tr>
    </w:tbl>
    <w:p w:rsidR="00DD5811" w:rsidRDefault="00DD5811" w:rsidP="00CE01F1">
      <w:pPr>
        <w:autoSpaceDE w:val="0"/>
        <w:rPr>
          <w:b/>
          <w:bCs/>
          <w:color w:val="000000"/>
          <w:sz w:val="28"/>
          <w:szCs w:val="28"/>
        </w:rPr>
      </w:pPr>
    </w:p>
    <w:p w:rsidR="00DD5811" w:rsidRDefault="00DD581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M:Technika: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Technika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svet práce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AC04A5" w:rsidRPr="00AC04A5" w:rsidRDefault="00585879" w:rsidP="00AC04A5">
            <w:pPr>
              <w:suppressAutoHyphens w:val="0"/>
              <w:spacing w:after="200" w:line="276" w:lineRule="auto"/>
              <w:rPr>
                <w:rFonts w:ascii="Calibri" w:eastAsia="Calibri" w:hAnsi="Calibri"/>
                <w:lang w:val="hu-HU" w:eastAsia="en-US"/>
              </w:rPr>
            </w:pPr>
            <w:hyperlink r:id="rId110" w:history="1">
              <w:r w:rsidR="00AC04A5" w:rsidRPr="00AC04A5">
                <w:rPr>
                  <w:rFonts w:ascii="Calibri" w:eastAsia="Calibri" w:hAnsi="Calibri"/>
                  <w:b/>
                  <w:bCs/>
                  <w:color w:val="0000FF"/>
                  <w:sz w:val="22"/>
                  <w:szCs w:val="22"/>
                  <w:u w:val="single"/>
                  <w:lang w:val="hu-HU" w:eastAsia="en-US"/>
                </w:rPr>
                <w:t>Tech</w:t>
              </w:r>
              <w:r w:rsidR="00AC04A5">
                <w:rPr>
                  <w:rFonts w:ascii="Calibri" w:eastAsia="Calibri" w:hAnsi="Calibri"/>
                  <w:b/>
                  <w:bCs/>
                  <w:color w:val="0000FF"/>
                  <w:sz w:val="22"/>
                  <w:szCs w:val="22"/>
                  <w:u w:val="single"/>
                  <w:lang w:val="hu-HU" w:eastAsia="en-US"/>
                </w:rPr>
                <w:t>n</w:t>
              </w:r>
              <w:r w:rsidR="00AC04A5" w:rsidRPr="00AC04A5">
                <w:rPr>
                  <w:rFonts w:ascii="Calibri" w:eastAsia="Calibri" w:hAnsi="Calibri"/>
                  <w:b/>
                  <w:bCs/>
                  <w:color w:val="0000FF"/>
                  <w:sz w:val="22"/>
                  <w:szCs w:val="22"/>
                  <w:u w:val="single"/>
                  <w:lang w:val="hu-HU" w:eastAsia="en-US"/>
                </w:rPr>
                <w:t>ika pre 2. stupeň ZŠ</w:t>
              </w:r>
            </w:hyperlink>
          </w:p>
        </w:tc>
      </w:tr>
    </w:tbl>
    <w:p w:rsidR="00023224" w:rsidRDefault="00023224"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N:Výtvarná výchova:</w:t>
      </w:r>
    </w:p>
    <w:p w:rsidR="008B3520" w:rsidRDefault="008B3520"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Výtvarná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111" w:history="1">
              <w:r w:rsidR="00AC04A5" w:rsidRPr="00AC04A5">
                <w:rPr>
                  <w:rFonts w:ascii="Calibri" w:eastAsia="Calibri" w:hAnsi="Calibri"/>
                  <w:b/>
                  <w:bCs/>
                  <w:color w:val="0000FF"/>
                  <w:sz w:val="22"/>
                  <w:szCs w:val="22"/>
                  <w:u w:val="single"/>
                  <w:lang w:val="hu-HU" w:eastAsia="en-US"/>
                </w:rPr>
                <w:t>Výtvarná výchova pre 2. stupeň ZŠ</w:t>
              </w:r>
            </w:hyperlink>
          </w:p>
        </w:tc>
      </w:tr>
    </w:tbl>
    <w:p w:rsidR="008B3520" w:rsidRDefault="008B352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O:Hudobná výchova:</w:t>
      </w:r>
    </w:p>
    <w:p w:rsidR="008B3520" w:rsidRDefault="008B3520"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Hudobná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12" w:history="1">
              <w:r w:rsidR="008015BB" w:rsidRPr="008015BB">
                <w:rPr>
                  <w:rFonts w:ascii="Calibri" w:eastAsia="Calibri" w:hAnsi="Calibri"/>
                  <w:b/>
                  <w:bCs/>
                  <w:color w:val="0000FF"/>
                  <w:sz w:val="22"/>
                  <w:szCs w:val="22"/>
                  <w:u w:val="single"/>
                  <w:lang w:val="hu-HU" w:eastAsia="en-US"/>
                </w:rPr>
                <w:t>Hudobná výchova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P:Telesná a športová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Telesná  a športová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13" w:history="1">
              <w:r w:rsidR="008015BB" w:rsidRPr="008015BB">
                <w:rPr>
                  <w:rFonts w:ascii="Calibri" w:eastAsia="Calibri" w:hAnsi="Calibri"/>
                  <w:b/>
                  <w:bCs/>
                  <w:color w:val="0000FF"/>
                  <w:sz w:val="22"/>
                  <w:szCs w:val="22"/>
                  <w:u w:val="single"/>
                  <w:lang w:val="hu-HU" w:eastAsia="en-US"/>
                </w:rPr>
                <w:t>Telesná a športová výchova pre 2. stupeň ZŠ</w:t>
              </w:r>
            </w:hyperlink>
          </w:p>
        </w:tc>
      </w:tr>
    </w:tbl>
    <w:p w:rsidR="00DD5811" w:rsidRDefault="00DD581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R:Regionálna výchova: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Regionálna výchova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ôsmy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r w:rsidR="00CE01F1" w:rsidRPr="00FF666A" w:rsidTr="007B4E97">
        <w:tc>
          <w:tcPr>
            <w:tcW w:w="9211" w:type="dxa"/>
            <w:gridSpan w:val="4"/>
          </w:tcPr>
          <w:p w:rsidR="00CE01F1" w:rsidRPr="00FF666A" w:rsidRDefault="00CE01F1" w:rsidP="007B4E97">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8015BB" w:rsidRDefault="008015BB" w:rsidP="008015BB">
      <w:pPr>
        <w:autoSpaceDE w:val="0"/>
        <w:rPr>
          <w:b/>
          <w:bCs/>
          <w:color w:val="000000"/>
          <w:u w:val="single"/>
        </w:rPr>
      </w:pPr>
    </w:p>
    <w:p w:rsidR="008015BB" w:rsidRDefault="008015BB" w:rsidP="00CE01F1">
      <w:pPr>
        <w:autoSpaceDE w:val="0"/>
        <w:jc w:val="center"/>
        <w:rPr>
          <w:b/>
          <w:bCs/>
          <w:color w:val="000000"/>
          <w:u w:val="single"/>
        </w:rPr>
      </w:pPr>
    </w:p>
    <w:p w:rsidR="00CE01F1" w:rsidRPr="00FF666A" w:rsidRDefault="00CE01F1" w:rsidP="00CE01F1">
      <w:pPr>
        <w:autoSpaceDE w:val="0"/>
        <w:jc w:val="center"/>
        <w:rPr>
          <w:b/>
          <w:bCs/>
          <w:color w:val="000000"/>
          <w:u w:val="single"/>
        </w:rPr>
      </w:pPr>
      <w:r w:rsidRPr="00FF666A">
        <w:rPr>
          <w:b/>
          <w:bCs/>
          <w:color w:val="000000"/>
          <w:u w:val="single"/>
        </w:rPr>
        <w:t>Učebné osnovy ŠkVP pre</w:t>
      </w:r>
      <w:r>
        <w:rPr>
          <w:b/>
          <w:bCs/>
          <w:color w:val="000000"/>
          <w:u w:val="single"/>
        </w:rPr>
        <w:t xml:space="preserve"> 9</w:t>
      </w:r>
      <w:r w:rsidRPr="00FF666A">
        <w:rPr>
          <w:b/>
          <w:bCs/>
          <w:color w:val="000000"/>
          <w:u w:val="single"/>
        </w:rPr>
        <w:t>. ročník podľa RUP 2015</w:t>
      </w:r>
    </w:p>
    <w:p w:rsidR="008015BB" w:rsidRDefault="008015BB"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A:Maďarský jazyk a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bCs/>
                <w:color w:val="000000"/>
              </w:rPr>
              <w:t>Maďarský jazyk a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w:t>
            </w:r>
            <w:r>
              <w:rPr>
                <w:bCs/>
                <w:color w:val="000000"/>
              </w:rPr>
              <w:t xml:space="preserve"> 5</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 1</w:t>
            </w:r>
            <w:r>
              <w:rPr>
                <w:bCs/>
                <w:color w:val="000000"/>
              </w:rPr>
              <w:t>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p>
          <w:p w:rsidR="00177B12" w:rsidRPr="00177B12" w:rsidRDefault="00585879" w:rsidP="00177B12">
            <w:pPr>
              <w:suppressAutoHyphens w:val="0"/>
              <w:spacing w:after="200" w:line="276" w:lineRule="auto"/>
              <w:rPr>
                <w:rFonts w:ascii="Calibri" w:eastAsia="Calibri" w:hAnsi="Calibri"/>
                <w:lang w:val="hu-HU" w:eastAsia="en-US"/>
              </w:rPr>
            </w:pPr>
            <w:hyperlink r:id="rId114" w:history="1">
              <w:r w:rsidR="00177B12" w:rsidRPr="00177B12">
                <w:rPr>
                  <w:rFonts w:ascii="Calibri" w:eastAsia="Calibri" w:hAnsi="Calibri"/>
                  <w:b/>
                  <w:bCs/>
                  <w:color w:val="0000FF"/>
                  <w:sz w:val="22"/>
                  <w:szCs w:val="22"/>
                  <w:u w:val="single"/>
                  <w:lang w:val="hu-HU" w:eastAsia="en-US"/>
                </w:rPr>
                <w:t>Maďarský jazyk a literatúra pre 2. stupeň ZŠ</w:t>
              </w:r>
            </w:hyperlink>
          </w:p>
        </w:tc>
      </w:tr>
    </w:tbl>
    <w:p w:rsidR="00CE01F1" w:rsidRDefault="00CE01F1" w:rsidP="00CE01F1">
      <w:pPr>
        <w:autoSpaceDE w:val="0"/>
        <w:rPr>
          <w:b/>
          <w:bCs/>
          <w:color w:val="000000"/>
          <w:sz w:val="28"/>
          <w:szCs w:val="28"/>
        </w:rPr>
      </w:pPr>
      <w:r>
        <w:rPr>
          <w:b/>
          <w:bCs/>
          <w:color w:val="000000"/>
          <w:sz w:val="28"/>
          <w:szCs w:val="28"/>
        </w:rPr>
        <w:t>B:Slovenský jazyk a 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8B3520">
        <w:trPr>
          <w:trHeight w:val="373"/>
        </w:trPr>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8B3520" w:rsidRDefault="00CE01F1" w:rsidP="008B3520">
            <w:pPr>
              <w:suppressAutoHyphens w:val="0"/>
              <w:rPr>
                <w:lang w:eastAsia="sk-SK"/>
              </w:rPr>
            </w:pPr>
            <w:r w:rsidRPr="00FF666A">
              <w:rPr>
                <w:lang w:eastAsia="sk-SK"/>
              </w:rPr>
              <w:t>ŠVP 2. stupňa ZŠ v</w:t>
            </w:r>
            <w:r w:rsidR="008B3520">
              <w:rPr>
                <w:lang w:eastAsia="sk-SK"/>
              </w:rPr>
              <w:t xml:space="preserve"> SR, ISCED 2, nižšie sekundárne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Slovenský jazyk a slovenská literatúra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5</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165</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177B12">
              <w:rPr>
                <w:bCs/>
                <w:color w:val="000000"/>
              </w:rPr>
              <w:t>.</w:t>
            </w:r>
          </w:p>
          <w:p w:rsidR="00177B12" w:rsidRPr="00177B12" w:rsidRDefault="00585879" w:rsidP="00177B12">
            <w:pPr>
              <w:suppressAutoHyphens w:val="0"/>
              <w:spacing w:after="200" w:line="276" w:lineRule="auto"/>
              <w:rPr>
                <w:rFonts w:ascii="Calibri" w:eastAsia="Calibri" w:hAnsi="Calibri"/>
                <w:lang w:val="hu-HU" w:eastAsia="en-US"/>
              </w:rPr>
            </w:pPr>
            <w:hyperlink r:id="rId115" w:history="1">
              <w:r w:rsidR="00177B12" w:rsidRPr="00177B12">
                <w:rPr>
                  <w:rFonts w:ascii="Calibri" w:eastAsia="Calibri" w:hAnsi="Calibri"/>
                  <w:b/>
                  <w:bCs/>
                  <w:color w:val="0000FF"/>
                  <w:sz w:val="22"/>
                  <w:szCs w:val="22"/>
                  <w:u w:val="single"/>
                  <w:lang w:val="hu-HU" w:eastAsia="en-US"/>
                </w:rPr>
                <w:t>Slovenský jazyk a slovenská literatúra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C:Anglický jazyk: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8B3520">
        <w:trPr>
          <w:trHeight w:val="380"/>
        </w:trPr>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8B3520" w:rsidRDefault="00CE01F1" w:rsidP="008B3520">
            <w:pPr>
              <w:suppressAutoHyphens w:val="0"/>
              <w:rPr>
                <w:lang w:eastAsia="sk-SK"/>
              </w:rPr>
            </w:pPr>
            <w:r w:rsidRPr="00FF666A">
              <w:rPr>
                <w:lang w:eastAsia="sk-SK"/>
              </w:rPr>
              <w:t>ŠVP 2. stupňa ZŠ v</w:t>
            </w:r>
            <w:r w:rsidR="008B3520">
              <w:rPr>
                <w:lang w:eastAsia="sk-SK"/>
              </w:rPr>
              <w:t xml:space="preserve"> SR, ISCED 2, nižšie sekundárne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 xml:space="preserve">Anglický jazyk </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Jazyk a komunikácia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3</w:t>
            </w:r>
            <w:r w:rsidR="001B6004">
              <w:rPr>
                <w:bCs/>
                <w:color w:val="000000"/>
              </w:rPr>
              <w:t xml:space="preserve"> </w:t>
            </w:r>
            <w:r w:rsidRPr="00FF666A">
              <w:rPr>
                <w:bCs/>
                <w:color w:val="000000"/>
              </w:rPr>
              <w:t>hod./týždeň</w:t>
            </w:r>
          </w:p>
        </w:tc>
        <w:tc>
          <w:tcPr>
            <w:tcW w:w="2440" w:type="dxa"/>
          </w:tcPr>
          <w:p w:rsidR="00CE01F1" w:rsidRPr="00FF666A" w:rsidRDefault="00CE01F1" w:rsidP="007B4E97">
            <w:pPr>
              <w:autoSpaceDE w:val="0"/>
              <w:jc w:val="both"/>
              <w:rPr>
                <w:bCs/>
                <w:color w:val="000000"/>
              </w:rPr>
            </w:pPr>
            <w:r w:rsidRPr="00FF666A">
              <w:rPr>
                <w:bCs/>
                <w:color w:val="000000"/>
              </w:rPr>
              <w:t>Spolu: 99 hodín</w:t>
            </w:r>
          </w:p>
        </w:tc>
      </w:tr>
      <w:tr w:rsidR="00CE01F1" w:rsidRPr="00FF666A" w:rsidTr="008B3520">
        <w:trPr>
          <w:trHeight w:val="538"/>
        </w:trPr>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16" w:history="1">
                    <w:r w:rsidR="005C79A9" w:rsidRPr="005C79A9">
                      <w:rPr>
                        <w:rFonts w:ascii="Calibri" w:eastAsia="Calibri" w:hAnsi="Calibri"/>
                        <w:b/>
                        <w:bCs/>
                        <w:color w:val="0000FF"/>
                        <w:sz w:val="22"/>
                        <w:szCs w:val="22"/>
                        <w:u w:val="single"/>
                        <w:lang w:val="hu-HU" w:eastAsia="en-US"/>
                      </w:rPr>
                      <w:t>Anglický jazyk úroveň A1 pre 2. stupeň ZŠ</w:t>
                    </w:r>
                  </w:hyperlink>
                </w:p>
              </w:tc>
            </w:tr>
          </w:tbl>
          <w:p w:rsidR="00CE01F1" w:rsidRPr="00FF666A" w:rsidRDefault="00CE01F1" w:rsidP="007B4E97">
            <w:pPr>
              <w:autoSpaceDE w:val="0"/>
              <w:rPr>
                <w:b/>
                <w:bCs/>
                <w:color w:val="000000"/>
                <w:sz w:val="28"/>
                <w:szCs w:val="28"/>
              </w:rPr>
            </w:pPr>
          </w:p>
        </w:tc>
      </w:tr>
    </w:tbl>
    <w:p w:rsidR="008015BB" w:rsidRDefault="008015BB" w:rsidP="00CE01F1">
      <w:pPr>
        <w:autoSpaceDE w:val="0"/>
        <w:rPr>
          <w:b/>
          <w:bCs/>
          <w:color w:val="000000"/>
          <w:sz w:val="28"/>
          <w:szCs w:val="28"/>
        </w:rPr>
      </w:pPr>
    </w:p>
    <w:p w:rsidR="008015BB" w:rsidRDefault="008015BB" w:rsidP="00CE01F1">
      <w:pPr>
        <w:autoSpaceDE w:val="0"/>
        <w:rPr>
          <w:b/>
          <w:bCs/>
          <w:color w:val="000000"/>
          <w:sz w:val="28"/>
          <w:szCs w:val="28"/>
        </w:rPr>
      </w:pPr>
    </w:p>
    <w:p w:rsidR="00CE01F1" w:rsidRDefault="008B3520" w:rsidP="00CE01F1">
      <w:pPr>
        <w:autoSpaceDE w:val="0"/>
        <w:rPr>
          <w:b/>
          <w:bCs/>
          <w:color w:val="000000"/>
          <w:sz w:val="28"/>
          <w:szCs w:val="28"/>
        </w:rPr>
      </w:pPr>
      <w:r>
        <w:rPr>
          <w:b/>
          <w:bCs/>
          <w:color w:val="000000"/>
          <w:sz w:val="28"/>
          <w:szCs w:val="28"/>
        </w:rPr>
        <w:t>D: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sidRPr="00FF666A">
              <w:rPr>
                <w:b/>
                <w:color w:val="000000"/>
              </w:rPr>
              <w:t>Matematika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023224">
            <w:pPr>
              <w:autoSpaceDE w:val="0"/>
              <w:jc w:val="both"/>
              <w:rPr>
                <w:bCs/>
                <w:color w:val="FF0000"/>
              </w:rPr>
            </w:pPr>
            <w:r w:rsidRPr="00FF666A">
              <w:rPr>
                <w:bCs/>
                <w:color w:val="000000"/>
              </w:rPr>
              <w:t xml:space="preserve">ŠVP </w:t>
            </w:r>
            <w:r w:rsidR="00023224">
              <w:rPr>
                <w:bCs/>
                <w:color w:val="000000"/>
              </w:rPr>
              <w:t>5</w:t>
            </w:r>
            <w:r w:rsidRPr="00FF666A">
              <w:rPr>
                <w:bCs/>
                <w:color w:val="000000"/>
              </w:rPr>
              <w:t xml:space="preserve"> hod./týždeň</w:t>
            </w:r>
          </w:p>
        </w:tc>
        <w:tc>
          <w:tcPr>
            <w:tcW w:w="2440" w:type="dxa"/>
          </w:tcPr>
          <w:p w:rsidR="00CE01F1" w:rsidRPr="00FF666A" w:rsidRDefault="00CE01F1" w:rsidP="00023224">
            <w:pPr>
              <w:autoSpaceDE w:val="0"/>
              <w:jc w:val="both"/>
              <w:rPr>
                <w:bCs/>
                <w:color w:val="000000"/>
              </w:rPr>
            </w:pPr>
            <w:r w:rsidRPr="00FF666A">
              <w:rPr>
                <w:bCs/>
                <w:color w:val="000000"/>
              </w:rPr>
              <w:t>Spolu: 1</w:t>
            </w:r>
            <w:r w:rsidR="00023224">
              <w:rPr>
                <w:bCs/>
                <w:color w:val="000000"/>
              </w:rPr>
              <w:t>65</w:t>
            </w:r>
            <w:r w:rsidRPr="00FF666A">
              <w:rPr>
                <w:bCs/>
                <w:color w:val="000000"/>
              </w:rPr>
              <w:t xml:space="preserve"> hodín</w:t>
            </w:r>
          </w:p>
        </w:tc>
      </w:tr>
      <w:tr w:rsidR="00CE01F1" w:rsidRPr="00FF666A" w:rsidTr="007B4E97">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CE01F1" w:rsidRPr="00FF666A" w:rsidTr="007B4E97">
              <w:tc>
                <w:tcPr>
                  <w:tcW w:w="9211" w:type="dxa"/>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17" w:history="1">
                    <w:r w:rsidR="005C79A9" w:rsidRPr="005C79A9">
                      <w:rPr>
                        <w:rFonts w:ascii="Calibri" w:eastAsia="Calibri" w:hAnsi="Calibri"/>
                        <w:b/>
                        <w:bCs/>
                        <w:color w:val="0000FF"/>
                        <w:sz w:val="22"/>
                        <w:szCs w:val="22"/>
                        <w:u w:val="single"/>
                        <w:lang w:val="hu-HU" w:eastAsia="en-US"/>
                      </w:rPr>
                      <w:t>Matematika pre 2. stupeň ZŠ</w:t>
                    </w:r>
                  </w:hyperlink>
                </w:p>
              </w:tc>
            </w:tr>
          </w:tbl>
          <w:p w:rsidR="00CE01F1" w:rsidRPr="00FF666A" w:rsidRDefault="00CE01F1" w:rsidP="007B4E97">
            <w:pPr>
              <w:autoSpaceDE w:val="0"/>
              <w:rPr>
                <w:b/>
                <w:bCs/>
                <w:color w:val="000000"/>
                <w:sz w:val="28"/>
                <w:szCs w:val="28"/>
              </w:rPr>
            </w:pPr>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E:Informatika: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Pr>
                <w:b/>
                <w:bCs/>
                <w:color w:val="000000"/>
              </w:rPr>
              <w:t>Informatika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Matematika a práca s informáciami</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r w:rsidR="00CE01F1" w:rsidRPr="00FF666A" w:rsidTr="007B4E97">
        <w:tc>
          <w:tcPr>
            <w:tcW w:w="9211" w:type="dxa"/>
            <w:gridSpan w:val="4"/>
          </w:tcPr>
          <w:p w:rsidR="00CE01F1" w:rsidRDefault="00CE01F1" w:rsidP="007B4E97">
            <w:pPr>
              <w:autoSpaceDE w:val="0"/>
              <w:rPr>
                <w:bCs/>
                <w:color w:val="000000"/>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p w:rsidR="005C79A9" w:rsidRPr="005C79A9" w:rsidRDefault="00585879" w:rsidP="005C79A9">
            <w:pPr>
              <w:suppressAutoHyphens w:val="0"/>
              <w:spacing w:after="200" w:line="276" w:lineRule="auto"/>
              <w:rPr>
                <w:rFonts w:ascii="Calibri" w:eastAsia="Calibri" w:hAnsi="Calibri"/>
                <w:lang w:val="hu-HU" w:eastAsia="en-US"/>
              </w:rPr>
            </w:pPr>
            <w:hyperlink r:id="rId118" w:history="1">
              <w:r w:rsidR="005C79A9" w:rsidRPr="005C79A9">
                <w:rPr>
                  <w:rFonts w:ascii="Calibri" w:eastAsia="Calibri" w:hAnsi="Calibri"/>
                  <w:b/>
                  <w:bCs/>
                  <w:color w:val="0000FF"/>
                  <w:sz w:val="22"/>
                  <w:szCs w:val="22"/>
                  <w:u w:val="single"/>
                  <w:lang w:val="hu-HU" w:eastAsia="en-US"/>
                </w:rPr>
                <w:t>Informatika pre 2. stupeň ZŠ</w:t>
              </w:r>
            </w:hyperlink>
          </w:p>
        </w:tc>
      </w:tr>
    </w:tbl>
    <w:p w:rsidR="00DD5811" w:rsidRDefault="00DD581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F:Fyzika: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Fyz</w:t>
            </w:r>
            <w:r w:rsidRPr="00FF666A">
              <w:rPr>
                <w:b/>
                <w:bCs/>
                <w:color w:val="000000"/>
              </w:rPr>
              <w:t>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19" w:history="1">
              <w:r w:rsidR="008015BB" w:rsidRPr="008015BB">
                <w:rPr>
                  <w:rFonts w:ascii="Calibri" w:eastAsia="Calibri" w:hAnsi="Calibri"/>
                  <w:b/>
                  <w:bCs/>
                  <w:color w:val="0000FF"/>
                  <w:sz w:val="22"/>
                  <w:szCs w:val="22"/>
                  <w:u w:val="single"/>
                  <w:lang w:val="hu-HU" w:eastAsia="en-US"/>
                </w:rPr>
                <w:t>Fyzika pre 2. stupeň ZŠ</w:t>
              </w:r>
            </w:hyperlink>
          </w:p>
        </w:tc>
      </w:tr>
    </w:tbl>
    <w:p w:rsidR="00CE01F1" w:rsidRDefault="00CE01F1" w:rsidP="00CE01F1">
      <w:pPr>
        <w:autoSpaceDE w:val="0"/>
        <w:rPr>
          <w:b/>
          <w:bCs/>
          <w:color w:val="000000"/>
          <w:sz w:val="28"/>
          <w:szCs w:val="28"/>
        </w:rPr>
      </w:pPr>
      <w:r>
        <w:rPr>
          <w:b/>
          <w:bCs/>
          <w:color w:val="000000"/>
          <w:sz w:val="28"/>
          <w:szCs w:val="28"/>
        </w:rPr>
        <w:t>G:Chémia: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Chémi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20" w:history="1">
              <w:r w:rsidR="008015BB" w:rsidRPr="008015BB">
                <w:rPr>
                  <w:rFonts w:ascii="Calibri" w:eastAsia="Calibri" w:hAnsi="Calibri"/>
                  <w:b/>
                  <w:bCs/>
                  <w:color w:val="0000FF"/>
                  <w:sz w:val="22"/>
                  <w:szCs w:val="22"/>
                  <w:u w:val="single"/>
                  <w:lang w:val="hu-HU" w:eastAsia="en-US"/>
                </w:rPr>
                <w:t>Chémia pre 2. stupeň ZŠ</w:t>
              </w:r>
            </w:hyperlink>
          </w:p>
        </w:tc>
      </w:tr>
    </w:tbl>
    <w:p w:rsidR="00CE01F1" w:rsidRDefault="00CE01F1" w:rsidP="00CE01F1">
      <w:pPr>
        <w:autoSpaceDE w:val="0"/>
        <w:rPr>
          <w:b/>
          <w:bCs/>
          <w:color w:val="000000"/>
          <w:sz w:val="28"/>
          <w:szCs w:val="28"/>
        </w:rPr>
      </w:pPr>
      <w:r>
        <w:rPr>
          <w:b/>
          <w:bCs/>
          <w:color w:val="000000"/>
          <w:sz w:val="28"/>
          <w:szCs w:val="28"/>
        </w:rPr>
        <w:t>H:Biológia: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Biológi</w:t>
            </w:r>
            <w:r w:rsidRPr="00FF666A">
              <w:rPr>
                <w:b/>
                <w:bCs/>
                <w:color w:val="000000"/>
              </w:rPr>
              <w:t>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príroda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21" w:history="1">
              <w:r w:rsidR="005C79A9" w:rsidRPr="005C79A9">
                <w:rPr>
                  <w:rFonts w:ascii="Calibri" w:eastAsia="Calibri" w:hAnsi="Calibri"/>
                  <w:b/>
                  <w:bCs/>
                  <w:color w:val="0000FF"/>
                  <w:sz w:val="22"/>
                  <w:szCs w:val="22"/>
                  <w:u w:val="single"/>
                  <w:lang w:val="hu-HU" w:eastAsia="en-US"/>
                </w:rPr>
                <w:t>Biológia pre 2. stupeň ZŠ</w:t>
              </w:r>
            </w:hyperlink>
          </w:p>
        </w:tc>
      </w:tr>
    </w:tbl>
    <w:p w:rsidR="00CE01F1" w:rsidRDefault="00CE01F1" w:rsidP="00CE01F1">
      <w:pPr>
        <w:autoSpaceDE w:val="0"/>
        <w:rPr>
          <w:b/>
          <w:bCs/>
          <w:color w:val="000000"/>
          <w:sz w:val="28"/>
          <w:szCs w:val="28"/>
        </w:rPr>
      </w:pPr>
      <w:r>
        <w:rPr>
          <w:b/>
          <w:bCs/>
          <w:color w:val="000000"/>
          <w:sz w:val="28"/>
          <w:szCs w:val="28"/>
        </w:rPr>
        <w:t>I:Dejepis: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Dejepis</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8B3520">
            <w:pPr>
              <w:autoSpaceDE w:val="0"/>
              <w:jc w:val="both"/>
              <w:rPr>
                <w:bCs/>
                <w:color w:val="FF0000"/>
              </w:rPr>
            </w:pPr>
            <w:r>
              <w:rPr>
                <w:bCs/>
                <w:color w:val="000000"/>
              </w:rPr>
              <w:t xml:space="preserve">ŠVP </w:t>
            </w:r>
            <w:r w:rsidR="008B3520">
              <w:rPr>
                <w:bCs/>
                <w:color w:val="000000"/>
              </w:rPr>
              <w:t>1</w:t>
            </w:r>
            <w:r w:rsidRPr="00FF666A">
              <w:rPr>
                <w:bCs/>
                <w:color w:val="000000"/>
              </w:rPr>
              <w:t xml:space="preserve"> hod./týždeň</w:t>
            </w:r>
          </w:p>
        </w:tc>
        <w:tc>
          <w:tcPr>
            <w:tcW w:w="2440" w:type="dxa"/>
          </w:tcPr>
          <w:p w:rsidR="00CE01F1" w:rsidRPr="00FF666A" w:rsidRDefault="00CE01F1" w:rsidP="008B3520">
            <w:pPr>
              <w:autoSpaceDE w:val="0"/>
              <w:jc w:val="both"/>
              <w:rPr>
                <w:bCs/>
                <w:color w:val="000000"/>
              </w:rPr>
            </w:pPr>
            <w:r w:rsidRPr="00FF666A">
              <w:rPr>
                <w:bCs/>
                <w:color w:val="000000"/>
              </w:rPr>
              <w:t>Spolu:</w:t>
            </w:r>
            <w:r w:rsidR="008B3520">
              <w:rPr>
                <w:bCs/>
                <w:color w:val="000000"/>
              </w:rPr>
              <w:t>33</w:t>
            </w:r>
            <w:r w:rsidRPr="00FF666A">
              <w:rPr>
                <w:bCs/>
                <w:color w:val="000000"/>
              </w:rPr>
              <w:t>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C79A9" w:rsidP="005C79A9">
            <w:pPr>
              <w:suppressAutoHyphens w:val="0"/>
              <w:spacing w:after="200" w:line="276" w:lineRule="auto"/>
              <w:rPr>
                <w:rFonts w:ascii="Calibri" w:eastAsia="Calibri" w:hAnsi="Calibri"/>
                <w:lang w:val="hu-HU" w:eastAsia="en-US"/>
              </w:rPr>
            </w:pPr>
            <w:r w:rsidRPr="005C79A9">
              <w:rPr>
                <w:rFonts w:ascii="Calibri" w:eastAsia="Calibri" w:hAnsi="Calibri"/>
                <w:b/>
                <w:bCs/>
                <w:color w:val="0000FF"/>
                <w:sz w:val="22"/>
                <w:szCs w:val="22"/>
                <w:u w:val="single"/>
                <w:lang w:val="hu-HU" w:eastAsia="en-US"/>
              </w:rPr>
              <w:t>Dejepis pre 2. stupeň ZŠ</w:t>
            </w:r>
          </w:p>
        </w:tc>
      </w:tr>
    </w:tbl>
    <w:p w:rsidR="008B3520" w:rsidRDefault="008B352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J:Geografia: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Geografia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5C79A9">
              <w:rPr>
                <w:bCs/>
                <w:color w:val="000000"/>
              </w:rPr>
              <w:t>.</w:t>
            </w:r>
          </w:p>
          <w:p w:rsidR="005C79A9" w:rsidRPr="005C79A9" w:rsidRDefault="00585879" w:rsidP="005C79A9">
            <w:pPr>
              <w:suppressAutoHyphens w:val="0"/>
              <w:spacing w:after="200" w:line="276" w:lineRule="auto"/>
              <w:rPr>
                <w:rFonts w:ascii="Calibri" w:eastAsia="Calibri" w:hAnsi="Calibri"/>
                <w:lang w:val="hu-HU" w:eastAsia="en-US"/>
              </w:rPr>
            </w:pPr>
            <w:hyperlink r:id="rId122" w:history="1">
              <w:r w:rsidR="005C79A9" w:rsidRPr="005C79A9">
                <w:rPr>
                  <w:rFonts w:ascii="Calibri" w:eastAsia="Calibri" w:hAnsi="Calibri"/>
                  <w:b/>
                  <w:bCs/>
                  <w:color w:val="0000FF"/>
                  <w:sz w:val="22"/>
                  <w:szCs w:val="22"/>
                  <w:u w:val="single"/>
                  <w:lang w:val="hu-HU" w:eastAsia="en-US"/>
                </w:rPr>
                <w:t>Geografia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K:Občianska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Občianska náuka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23" w:history="1">
              <w:r w:rsidR="008015BB" w:rsidRPr="008015BB">
                <w:rPr>
                  <w:rFonts w:ascii="Calibri" w:eastAsia="Calibri" w:hAnsi="Calibri"/>
                  <w:b/>
                  <w:bCs/>
                  <w:color w:val="0000FF"/>
                  <w:sz w:val="22"/>
                  <w:szCs w:val="22"/>
                  <w:u w:val="single"/>
                  <w:lang w:val="hu-HU" w:eastAsia="en-US"/>
                </w:rPr>
                <w:t>Občianska náuka pre 2. stupeň ZŠ</w:t>
              </w:r>
            </w:hyperlink>
          </w:p>
        </w:tc>
      </w:tr>
    </w:tbl>
    <w:p w:rsidR="00CE01F1" w:rsidRDefault="00CE01F1" w:rsidP="00CE01F1">
      <w:pPr>
        <w:autoSpaceDE w:val="0"/>
        <w:rPr>
          <w:b/>
          <w:bCs/>
          <w:color w:val="000000"/>
          <w:sz w:val="28"/>
          <w:szCs w:val="28"/>
        </w:rPr>
      </w:pPr>
    </w:p>
    <w:p w:rsidR="00CE01F1" w:rsidRDefault="00DD5811" w:rsidP="00CE01F1">
      <w:pPr>
        <w:autoSpaceDE w:val="0"/>
        <w:rPr>
          <w:b/>
          <w:bCs/>
          <w:color w:val="000000"/>
          <w:sz w:val="28"/>
          <w:szCs w:val="28"/>
        </w:rPr>
      </w:pPr>
      <w:r>
        <w:rPr>
          <w:b/>
          <w:bCs/>
          <w:color w:val="000000"/>
          <w:sz w:val="28"/>
          <w:szCs w:val="28"/>
        </w:rPr>
        <w:t>L:Etická výchova/Nábože</w:t>
      </w:r>
      <w:r w:rsidR="00CE01F1">
        <w:rPr>
          <w:b/>
          <w:bCs/>
          <w:color w:val="000000"/>
          <w:sz w:val="28"/>
          <w:szCs w:val="28"/>
        </w:rPr>
        <w:t>nská výchova:</w:t>
      </w:r>
    </w:p>
    <w:p w:rsidR="00CE01F1" w:rsidRDefault="00CE01F1" w:rsidP="00CE01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Etická výchova/Náboženská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hodnoty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AC04A5" w:rsidRPr="00FF666A" w:rsidTr="00AC04A5">
        <w:tc>
          <w:tcPr>
            <w:tcW w:w="9211" w:type="dxa"/>
            <w:gridSpan w:val="3"/>
          </w:tcPr>
          <w:p w:rsidR="00AC04A5" w:rsidRDefault="00AC04A5" w:rsidP="00AC04A5">
            <w:pPr>
              <w:autoSpaceDE w:val="0"/>
              <w:rPr>
                <w:bCs/>
                <w:color w:val="000000"/>
              </w:rPr>
            </w:pPr>
            <w:r w:rsidRPr="00FF666A">
              <w:rPr>
                <w:bCs/>
                <w:color w:val="000000"/>
              </w:rPr>
              <w:t>Učebné osnovy sú totožné so vzdelávacím štandardom ŠVP pre príslušný predmet</w:t>
            </w:r>
            <w:r>
              <w:rPr>
                <w:bCs/>
                <w:color w:val="000000"/>
              </w:rPr>
              <w:t>.</w:t>
            </w:r>
          </w:p>
          <w:p w:rsidR="00AC04A5" w:rsidRPr="00AC04A5" w:rsidRDefault="00585879" w:rsidP="00AC04A5">
            <w:pPr>
              <w:rPr>
                <w:rFonts w:ascii="Calibri" w:eastAsia="Calibri" w:hAnsi="Calibri"/>
                <w:lang w:val="hu-HU" w:eastAsia="en-US"/>
              </w:rPr>
            </w:pPr>
            <w:hyperlink r:id="rId124" w:history="1">
              <w:r w:rsidR="00AC04A5" w:rsidRPr="00AC04A5">
                <w:rPr>
                  <w:rFonts w:ascii="Calibri" w:eastAsia="Calibri" w:hAnsi="Calibri"/>
                  <w:b/>
                  <w:bCs/>
                  <w:color w:val="0000FF"/>
                  <w:sz w:val="22"/>
                  <w:szCs w:val="22"/>
                  <w:u w:val="single"/>
                  <w:lang w:val="hu-HU" w:eastAsia="en-US"/>
                </w:rPr>
                <w:t>Etická výchova pre 2. stupeň ZŠ</w:t>
              </w:r>
            </w:hyperlink>
            <w:r w:rsidR="00AC04A5">
              <w:rPr>
                <w:rFonts w:ascii="Calibri" w:eastAsia="Calibri" w:hAnsi="Calibri"/>
                <w:sz w:val="22"/>
                <w:szCs w:val="22"/>
                <w:lang w:val="hu-HU" w:eastAsia="en-US"/>
              </w:rPr>
              <w:t xml:space="preserve">,, </w:t>
            </w:r>
            <w:hyperlink r:id="rId125" w:history="1">
              <w:r w:rsidR="00AC04A5" w:rsidRPr="00AC04A5">
                <w:rPr>
                  <w:rFonts w:ascii="Calibri" w:eastAsia="Calibri" w:hAnsi="Calibri"/>
                  <w:b/>
                  <w:bCs/>
                  <w:color w:val="0000FF"/>
                  <w:sz w:val="22"/>
                  <w:szCs w:val="22"/>
                  <w:u w:val="single"/>
                  <w:lang w:val="hu-HU" w:eastAsia="en-US"/>
                </w:rPr>
                <w:t>Náboženská výchova/ Náboženstvo - Rímskokatolícka cirkev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M: Technika: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Technika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Človek a svet práce</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w:t>
            </w:r>
            <w:r w:rsidRPr="00FF666A">
              <w:rPr>
                <w:bCs/>
                <w:color w:val="000000"/>
              </w:rPr>
              <w: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Pr>
                <w:bCs/>
                <w:color w:val="000000"/>
              </w:rPr>
              <w:t>ŠVP 1</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126" w:history="1">
              <w:r w:rsidR="00AC04A5" w:rsidRPr="00AC04A5">
                <w:rPr>
                  <w:rFonts w:ascii="Calibri" w:eastAsia="Calibri" w:hAnsi="Calibri"/>
                  <w:b/>
                  <w:bCs/>
                  <w:color w:val="0000FF"/>
                  <w:sz w:val="22"/>
                  <w:szCs w:val="22"/>
                  <w:u w:val="single"/>
                  <w:lang w:val="hu-HU" w:eastAsia="en-US"/>
                </w:rPr>
                <w:t>Technika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N:Výtvarná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Výtvarná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Umenie a kultúra</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ŠVP 1 hod./týždeň</w:t>
            </w:r>
          </w:p>
        </w:tc>
        <w:tc>
          <w:tcPr>
            <w:tcW w:w="2440" w:type="dxa"/>
          </w:tcPr>
          <w:p w:rsidR="00CE01F1" w:rsidRPr="00FF666A" w:rsidRDefault="00CE01F1" w:rsidP="007B4E97">
            <w:pPr>
              <w:autoSpaceDE w:val="0"/>
              <w:jc w:val="both"/>
              <w:rPr>
                <w:bCs/>
                <w:color w:val="000000"/>
              </w:rPr>
            </w:pPr>
            <w:r w:rsidRPr="00FF666A">
              <w:rPr>
                <w:bCs/>
                <w:color w:val="000000"/>
              </w:rPr>
              <w:t>Spolu: 33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AC04A5">
              <w:rPr>
                <w:bCs/>
                <w:color w:val="000000"/>
              </w:rPr>
              <w:t>.</w:t>
            </w:r>
          </w:p>
          <w:p w:rsidR="00AC04A5" w:rsidRPr="00AC04A5" w:rsidRDefault="00585879" w:rsidP="00AC04A5">
            <w:pPr>
              <w:suppressAutoHyphens w:val="0"/>
              <w:spacing w:after="200" w:line="276" w:lineRule="auto"/>
              <w:rPr>
                <w:rFonts w:ascii="Calibri" w:eastAsia="Calibri" w:hAnsi="Calibri"/>
                <w:lang w:val="hu-HU" w:eastAsia="en-US"/>
              </w:rPr>
            </w:pPr>
            <w:hyperlink r:id="rId127" w:history="1">
              <w:r w:rsidR="00AC04A5" w:rsidRPr="00AC04A5">
                <w:rPr>
                  <w:rFonts w:ascii="Calibri" w:eastAsia="Calibri" w:hAnsi="Calibri"/>
                  <w:b/>
                  <w:bCs/>
                  <w:color w:val="0000FF"/>
                  <w:sz w:val="22"/>
                  <w:szCs w:val="22"/>
                  <w:u w:val="single"/>
                  <w:lang w:val="hu-HU" w:eastAsia="en-US"/>
                </w:rPr>
                <w:t>Výtvarná výchova pre 2. stupeň ZŠ</w:t>
              </w:r>
            </w:hyperlink>
          </w:p>
        </w:tc>
      </w:tr>
    </w:tbl>
    <w:p w:rsidR="00CE01F1" w:rsidRDefault="00CE01F1"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t>P:Telesná a športová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2"/>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2"/>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2"/>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2"/>
          </w:tcPr>
          <w:p w:rsidR="00CE01F1" w:rsidRPr="00FF666A" w:rsidRDefault="00CE01F1" w:rsidP="007B4E97">
            <w:pPr>
              <w:autoSpaceDE w:val="0"/>
              <w:jc w:val="both"/>
              <w:rPr>
                <w:b/>
                <w:bCs/>
                <w:color w:val="000000"/>
              </w:rPr>
            </w:pPr>
            <w:r>
              <w:rPr>
                <w:b/>
                <w:bCs/>
                <w:color w:val="000000"/>
              </w:rPr>
              <w:t>Telesná  a športová výchova</w:t>
            </w:r>
          </w:p>
        </w:tc>
      </w:tr>
      <w:tr w:rsidR="00CE01F1" w:rsidRPr="00FF666A" w:rsidTr="007B4E97">
        <w:tc>
          <w:tcPr>
            <w:tcW w:w="2093" w:type="dxa"/>
          </w:tcPr>
          <w:p w:rsidR="00CE01F1" w:rsidRPr="00FF666A" w:rsidRDefault="00CE01F1" w:rsidP="007B4E97">
            <w:pPr>
              <w:autoSpaceDE w:val="0"/>
              <w:jc w:val="both"/>
            </w:pPr>
            <w:r>
              <w:t>Vzdelávacia oblasť</w:t>
            </w:r>
          </w:p>
        </w:tc>
        <w:tc>
          <w:tcPr>
            <w:tcW w:w="7118" w:type="dxa"/>
            <w:gridSpan w:val="2"/>
          </w:tcPr>
          <w:p w:rsidR="00CE01F1" w:rsidRPr="00FF666A" w:rsidRDefault="00CE01F1" w:rsidP="007B4E97">
            <w:pPr>
              <w:autoSpaceDE w:val="0"/>
              <w:jc w:val="both"/>
              <w:rPr>
                <w:b/>
                <w:bCs/>
                <w:color w:val="000000"/>
              </w:rPr>
            </w:pPr>
            <w:r>
              <w:rPr>
                <w:b/>
                <w:bCs/>
                <w:color w:val="000000"/>
              </w:rPr>
              <w:t>Zdravie a pohyb</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2"/>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4678" w:type="dxa"/>
          </w:tcPr>
          <w:p w:rsidR="00CE01F1" w:rsidRPr="00FF666A" w:rsidRDefault="00CE01F1" w:rsidP="007B4E97">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CE01F1" w:rsidRPr="00FF666A" w:rsidRDefault="00CE01F1" w:rsidP="007B4E97">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CE01F1" w:rsidRPr="00FF666A" w:rsidTr="007B4E97">
        <w:tc>
          <w:tcPr>
            <w:tcW w:w="9211" w:type="dxa"/>
            <w:gridSpan w:val="3"/>
          </w:tcPr>
          <w:p w:rsidR="00CE01F1" w:rsidRDefault="00CE01F1" w:rsidP="007B4E97">
            <w:pPr>
              <w:autoSpaceDE w:val="0"/>
              <w:rPr>
                <w:bCs/>
                <w:color w:val="000000"/>
              </w:rPr>
            </w:pPr>
            <w:r w:rsidRPr="00FF666A">
              <w:rPr>
                <w:bCs/>
                <w:color w:val="000000"/>
              </w:rPr>
              <w:t>Učebné osnovy sú totožné so vzdelávacím štandardom ŠVP pre príslušný predmet</w:t>
            </w:r>
            <w:r w:rsidR="008015BB">
              <w:rPr>
                <w:bCs/>
                <w:color w:val="000000"/>
              </w:rPr>
              <w:t>.</w:t>
            </w:r>
          </w:p>
          <w:p w:rsidR="008015BB" w:rsidRPr="008015BB" w:rsidRDefault="00585879" w:rsidP="008015BB">
            <w:pPr>
              <w:suppressAutoHyphens w:val="0"/>
              <w:spacing w:after="200" w:line="276" w:lineRule="auto"/>
              <w:rPr>
                <w:rFonts w:ascii="Calibri" w:eastAsia="Calibri" w:hAnsi="Calibri"/>
                <w:lang w:val="hu-HU" w:eastAsia="en-US"/>
              </w:rPr>
            </w:pPr>
            <w:hyperlink r:id="rId128" w:history="1">
              <w:r w:rsidR="008015BB" w:rsidRPr="008015BB">
                <w:rPr>
                  <w:rFonts w:ascii="Calibri" w:eastAsia="Calibri" w:hAnsi="Calibri"/>
                  <w:b/>
                  <w:bCs/>
                  <w:color w:val="0000FF"/>
                  <w:sz w:val="22"/>
                  <w:szCs w:val="22"/>
                  <w:u w:val="single"/>
                  <w:lang w:val="hu-HU" w:eastAsia="en-US"/>
                </w:rPr>
                <w:t>Telesná a športová výchova pre 2. stupeň ZŠ</w:t>
              </w:r>
            </w:hyperlink>
          </w:p>
        </w:tc>
      </w:tr>
    </w:tbl>
    <w:p w:rsidR="00CE01F1" w:rsidRDefault="00CE01F1"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7D1070" w:rsidRDefault="007D1070" w:rsidP="00CE01F1">
      <w:pPr>
        <w:autoSpaceDE w:val="0"/>
        <w:rPr>
          <w:b/>
          <w:bCs/>
          <w:color w:val="000000"/>
          <w:sz w:val="28"/>
          <w:szCs w:val="28"/>
        </w:rPr>
      </w:pPr>
    </w:p>
    <w:p w:rsidR="00CE01F1" w:rsidRDefault="00CE01F1" w:rsidP="00CE01F1">
      <w:pPr>
        <w:autoSpaceDE w:val="0"/>
        <w:rPr>
          <w:b/>
          <w:bCs/>
          <w:color w:val="000000"/>
          <w:sz w:val="28"/>
          <w:szCs w:val="28"/>
        </w:rPr>
      </w:pPr>
      <w:r>
        <w:rPr>
          <w:b/>
          <w:bCs/>
          <w:color w:val="000000"/>
          <w:sz w:val="28"/>
          <w:szCs w:val="28"/>
        </w:rPr>
        <w:lastRenderedPageBreak/>
        <w:t>R:Regionálna výchova: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339"/>
        <w:gridCol w:w="2339"/>
        <w:gridCol w:w="2440"/>
      </w:tblGrid>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ŠVP</w:t>
            </w:r>
          </w:p>
        </w:tc>
        <w:tc>
          <w:tcPr>
            <w:tcW w:w="7118" w:type="dxa"/>
            <w:gridSpan w:val="3"/>
          </w:tcPr>
          <w:p w:rsidR="00CE01F1" w:rsidRPr="00FF666A" w:rsidRDefault="00CE01F1" w:rsidP="007B4E97">
            <w:pPr>
              <w:suppressAutoHyphens w:val="0"/>
              <w:rPr>
                <w:lang w:eastAsia="sk-SK"/>
              </w:rPr>
            </w:pPr>
            <w:r w:rsidRPr="00FF666A">
              <w:rPr>
                <w:lang w:eastAsia="sk-SK"/>
              </w:rPr>
              <w:t>ŠVP 2. stupňa ZŠ v SR, ISCED 2, nižšie sekundárne</w:t>
            </w:r>
          </w:p>
          <w:p w:rsidR="00CE01F1" w:rsidRPr="00FF666A" w:rsidRDefault="00CE01F1" w:rsidP="007B4E97">
            <w:pPr>
              <w:autoSpaceDE w:val="0"/>
              <w:jc w:val="both"/>
              <w:rPr>
                <w:b/>
                <w:bCs/>
                <w:color w:val="000000"/>
                <w:sz w:val="32"/>
                <w:szCs w:val="32"/>
              </w:rPr>
            </w:pP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Názov ŠkVP</w:t>
            </w:r>
          </w:p>
        </w:tc>
        <w:tc>
          <w:tcPr>
            <w:tcW w:w="7118" w:type="dxa"/>
            <w:gridSpan w:val="3"/>
          </w:tcPr>
          <w:p w:rsidR="00CE01F1" w:rsidRPr="00FF666A" w:rsidRDefault="00CE01F1" w:rsidP="007B4E97">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 poznaniu</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Vyučovací jazyk</w:t>
            </w:r>
          </w:p>
        </w:tc>
        <w:tc>
          <w:tcPr>
            <w:tcW w:w="7118" w:type="dxa"/>
            <w:gridSpan w:val="3"/>
          </w:tcPr>
          <w:p w:rsidR="00CE01F1" w:rsidRPr="00FF666A" w:rsidRDefault="00CE01F1" w:rsidP="007B4E97">
            <w:pPr>
              <w:autoSpaceDE w:val="0"/>
              <w:jc w:val="both"/>
              <w:rPr>
                <w:bCs/>
                <w:color w:val="000000"/>
              </w:rPr>
            </w:pPr>
            <w:r w:rsidRPr="00FF666A">
              <w:rPr>
                <w:bCs/>
                <w:color w:val="000000"/>
              </w:rPr>
              <w:t>Maďarský</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Predmet</w:t>
            </w:r>
          </w:p>
        </w:tc>
        <w:tc>
          <w:tcPr>
            <w:tcW w:w="7118" w:type="dxa"/>
            <w:gridSpan w:val="3"/>
          </w:tcPr>
          <w:p w:rsidR="00CE01F1" w:rsidRPr="00FF666A" w:rsidRDefault="00CE01F1" w:rsidP="007B4E97">
            <w:pPr>
              <w:autoSpaceDE w:val="0"/>
              <w:jc w:val="both"/>
              <w:rPr>
                <w:b/>
                <w:bCs/>
                <w:color w:val="000000"/>
              </w:rPr>
            </w:pPr>
            <w:r w:rsidRPr="00FF666A">
              <w:rPr>
                <w:b/>
                <w:bCs/>
                <w:color w:val="000000"/>
              </w:rPr>
              <w:t>Regionálna výchova</w:t>
            </w:r>
          </w:p>
        </w:tc>
      </w:tr>
      <w:tr w:rsidR="00CE01F1" w:rsidRPr="00FF666A" w:rsidTr="007B4E97">
        <w:tc>
          <w:tcPr>
            <w:tcW w:w="2093" w:type="dxa"/>
          </w:tcPr>
          <w:p w:rsidR="00CE01F1" w:rsidRPr="00FF666A" w:rsidRDefault="00CE01F1" w:rsidP="007B4E97">
            <w:pPr>
              <w:autoSpaceDE w:val="0"/>
              <w:jc w:val="both"/>
            </w:pPr>
            <w:r>
              <w:t xml:space="preserve">Vzdelávacia oblasť </w:t>
            </w:r>
          </w:p>
        </w:tc>
        <w:tc>
          <w:tcPr>
            <w:tcW w:w="7118" w:type="dxa"/>
            <w:gridSpan w:val="3"/>
          </w:tcPr>
          <w:p w:rsidR="00CE01F1" w:rsidRPr="00FF666A" w:rsidRDefault="00CE01F1" w:rsidP="007B4E97">
            <w:pPr>
              <w:autoSpaceDE w:val="0"/>
              <w:jc w:val="both"/>
              <w:rPr>
                <w:b/>
                <w:bCs/>
                <w:color w:val="000000"/>
              </w:rPr>
            </w:pPr>
            <w:r>
              <w:rPr>
                <w:b/>
                <w:bCs/>
                <w:color w:val="000000"/>
              </w:rPr>
              <w:t>Človek a spoločnosť</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Ročník</w:t>
            </w:r>
          </w:p>
        </w:tc>
        <w:tc>
          <w:tcPr>
            <w:tcW w:w="7118" w:type="dxa"/>
            <w:gridSpan w:val="3"/>
          </w:tcPr>
          <w:p w:rsidR="00CE01F1" w:rsidRPr="00FF666A" w:rsidRDefault="00CE01F1" w:rsidP="007B4E97">
            <w:pPr>
              <w:autoSpaceDE w:val="0"/>
              <w:jc w:val="both"/>
              <w:rPr>
                <w:bCs/>
                <w:color w:val="000000"/>
              </w:rPr>
            </w:pPr>
            <w:r>
              <w:rPr>
                <w:bCs/>
                <w:color w:val="000000"/>
              </w:rPr>
              <w:t>deviaty</w:t>
            </w:r>
          </w:p>
        </w:tc>
      </w:tr>
      <w:tr w:rsidR="00CE01F1" w:rsidRPr="00FF666A" w:rsidTr="007B4E97">
        <w:tc>
          <w:tcPr>
            <w:tcW w:w="2093" w:type="dxa"/>
          </w:tcPr>
          <w:p w:rsidR="00CE01F1" w:rsidRPr="00FF666A" w:rsidRDefault="00CE01F1" w:rsidP="007B4E97">
            <w:pPr>
              <w:autoSpaceDE w:val="0"/>
              <w:jc w:val="both"/>
              <w:rPr>
                <w:b/>
                <w:bCs/>
                <w:color w:val="000000"/>
                <w:sz w:val="32"/>
                <w:szCs w:val="32"/>
              </w:rPr>
            </w:pPr>
            <w:r w:rsidRPr="00FF666A">
              <w:t>Rozsah</w:t>
            </w:r>
          </w:p>
        </w:tc>
        <w:tc>
          <w:tcPr>
            <w:tcW w:w="2339" w:type="dxa"/>
          </w:tcPr>
          <w:p w:rsidR="00CE01F1" w:rsidRPr="00FF666A" w:rsidRDefault="00CE01F1" w:rsidP="007B4E97">
            <w:pPr>
              <w:autoSpaceDE w:val="0"/>
              <w:jc w:val="both"/>
              <w:rPr>
                <w:bCs/>
                <w:color w:val="FF0000"/>
              </w:rPr>
            </w:pPr>
            <w:r w:rsidRPr="00FF666A">
              <w:rPr>
                <w:bCs/>
                <w:color w:val="000000"/>
              </w:rPr>
              <w:t>ŠVP 0 hod./týždeň</w:t>
            </w:r>
          </w:p>
        </w:tc>
        <w:tc>
          <w:tcPr>
            <w:tcW w:w="2339" w:type="dxa"/>
          </w:tcPr>
          <w:p w:rsidR="00CE01F1" w:rsidRPr="00FF666A" w:rsidRDefault="00CE01F1" w:rsidP="007B4E97">
            <w:pPr>
              <w:autoSpaceDE w:val="0"/>
              <w:jc w:val="both"/>
              <w:rPr>
                <w:bCs/>
                <w:color w:val="FF0000"/>
              </w:rPr>
            </w:pPr>
            <w:r w:rsidRPr="00FF666A">
              <w:rPr>
                <w:bCs/>
                <w:color w:val="FF0000"/>
              </w:rPr>
              <w:t>ŠkVP 1 hod./ týždeň</w:t>
            </w:r>
          </w:p>
        </w:tc>
        <w:tc>
          <w:tcPr>
            <w:tcW w:w="2440" w:type="dxa"/>
          </w:tcPr>
          <w:p w:rsidR="00CE01F1" w:rsidRPr="00FF666A" w:rsidRDefault="00CE01F1" w:rsidP="007B4E97">
            <w:pPr>
              <w:autoSpaceDE w:val="0"/>
              <w:jc w:val="both"/>
              <w:rPr>
                <w:bCs/>
                <w:color w:val="000000"/>
              </w:rPr>
            </w:pPr>
            <w:r w:rsidRPr="00FF666A">
              <w:rPr>
                <w:bCs/>
                <w:color w:val="000000"/>
              </w:rPr>
              <w:t>Spolu:33 hodín</w:t>
            </w:r>
          </w:p>
        </w:tc>
      </w:tr>
      <w:tr w:rsidR="00CE01F1" w:rsidRPr="00FF666A" w:rsidTr="007B4E97">
        <w:tc>
          <w:tcPr>
            <w:tcW w:w="9211" w:type="dxa"/>
            <w:gridSpan w:val="4"/>
          </w:tcPr>
          <w:p w:rsidR="00CE01F1" w:rsidRPr="00FF666A" w:rsidRDefault="00CE01F1" w:rsidP="007B4E97">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AC04A5" w:rsidRDefault="00AC04A5" w:rsidP="00DD5811">
      <w:pPr>
        <w:rPr>
          <w:b/>
        </w:rPr>
      </w:pPr>
    </w:p>
    <w:p w:rsidR="00AC04A5" w:rsidRDefault="00AC04A5" w:rsidP="00B35255">
      <w:pPr>
        <w:jc w:val="center"/>
        <w:rPr>
          <w:b/>
        </w:rPr>
      </w:pPr>
    </w:p>
    <w:p w:rsidR="007B4E97" w:rsidRDefault="00B35255" w:rsidP="007D1070">
      <w:pPr>
        <w:jc w:val="center"/>
        <w:rPr>
          <w:b/>
        </w:rPr>
      </w:pPr>
      <w:r w:rsidRPr="00B35255">
        <w:rPr>
          <w:b/>
        </w:rPr>
        <w:t>Učebné osnovy ŠkVP pre 6. špeciálnu triedu podľa RUP 2016</w:t>
      </w:r>
    </w:p>
    <w:p w:rsidR="00DF75F1" w:rsidRDefault="00096533" w:rsidP="00B35255">
      <w:pPr>
        <w:jc w:val="center"/>
        <w:rPr>
          <w:b/>
        </w:rPr>
      </w:pPr>
      <w:r>
        <w:rPr>
          <w:b/>
        </w:rPr>
        <w:t>pre školský rok 2021/2022</w:t>
      </w:r>
    </w:p>
    <w:p w:rsidR="00B35255" w:rsidRDefault="00B35255" w:rsidP="00B35255">
      <w:pPr>
        <w:jc w:val="center"/>
        <w:rPr>
          <w:b/>
        </w:rPr>
      </w:pPr>
    </w:p>
    <w:p w:rsidR="00B35255" w:rsidRPr="00B35255" w:rsidRDefault="00B35255" w:rsidP="00B35255">
      <w:pPr>
        <w:jc w:val="center"/>
        <w:rPr>
          <w:b/>
        </w:rPr>
      </w:pPr>
    </w:p>
    <w:p w:rsidR="00B35255" w:rsidRDefault="00B35255" w:rsidP="00B35255">
      <w:pPr>
        <w:autoSpaceDE w:val="0"/>
        <w:rPr>
          <w:b/>
          <w:bCs/>
          <w:color w:val="000000"/>
          <w:sz w:val="28"/>
          <w:szCs w:val="28"/>
        </w:rPr>
      </w:pPr>
      <w:r>
        <w:rPr>
          <w:b/>
          <w:bCs/>
          <w:color w:val="000000"/>
          <w:sz w:val="28"/>
          <w:szCs w:val="28"/>
        </w:rPr>
        <w:t>A:Maďarský jazyk a</w:t>
      </w:r>
      <w:r w:rsidR="00DF75F1">
        <w:rPr>
          <w:b/>
          <w:bCs/>
          <w:color w:val="000000"/>
          <w:sz w:val="28"/>
          <w:szCs w:val="28"/>
        </w:rPr>
        <w:t> </w:t>
      </w:r>
      <w:r>
        <w:rPr>
          <w:b/>
          <w:bCs/>
          <w:color w:val="000000"/>
          <w:sz w:val="28"/>
          <w:szCs w:val="28"/>
        </w:rPr>
        <w:t>literatúra:</w:t>
      </w:r>
    </w:p>
    <w:p w:rsidR="00B35255" w:rsidRDefault="00B35255" w:rsidP="00B35255">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Názov ŠkVP</w:t>
            </w:r>
          </w:p>
        </w:tc>
        <w:tc>
          <w:tcPr>
            <w:tcW w:w="7118" w:type="dxa"/>
            <w:gridSpan w:val="2"/>
          </w:tcPr>
          <w:p w:rsidR="00B35255" w:rsidRPr="00FF666A" w:rsidRDefault="00B3525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Vyučovací jazyk</w:t>
            </w:r>
          </w:p>
        </w:tc>
        <w:tc>
          <w:tcPr>
            <w:tcW w:w="7118" w:type="dxa"/>
            <w:gridSpan w:val="2"/>
          </w:tcPr>
          <w:p w:rsidR="00B35255" w:rsidRPr="00FF666A" w:rsidRDefault="00B35255" w:rsidP="00AD1B85">
            <w:pPr>
              <w:autoSpaceDE w:val="0"/>
              <w:jc w:val="both"/>
              <w:rPr>
                <w:bCs/>
                <w:color w:val="000000"/>
              </w:rPr>
            </w:pPr>
            <w:r w:rsidRPr="00FF666A">
              <w:rPr>
                <w:bCs/>
                <w:color w:val="000000"/>
              </w:rPr>
              <w:t>Maďarský</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Predmet</w:t>
            </w:r>
          </w:p>
        </w:tc>
        <w:tc>
          <w:tcPr>
            <w:tcW w:w="7118" w:type="dxa"/>
            <w:gridSpan w:val="2"/>
          </w:tcPr>
          <w:p w:rsidR="00B35255" w:rsidRPr="00FF666A" w:rsidRDefault="00B35255" w:rsidP="00AD1B85">
            <w:pPr>
              <w:autoSpaceDE w:val="0"/>
              <w:jc w:val="both"/>
              <w:rPr>
                <w:b/>
                <w:bCs/>
                <w:color w:val="000000"/>
              </w:rPr>
            </w:pPr>
            <w:r w:rsidRPr="00FF666A">
              <w:rPr>
                <w:b/>
                <w:bCs/>
                <w:color w:val="000000"/>
              </w:rPr>
              <w:t>Maďarský jazyk a</w:t>
            </w:r>
            <w:r w:rsidR="00DF75F1">
              <w:rPr>
                <w:b/>
                <w:bCs/>
                <w:color w:val="000000"/>
              </w:rPr>
              <w:t> </w:t>
            </w:r>
            <w:r w:rsidRPr="00FF666A">
              <w:rPr>
                <w:b/>
                <w:bCs/>
                <w:color w:val="000000"/>
              </w:rPr>
              <w:t>literatúra</w:t>
            </w:r>
          </w:p>
        </w:tc>
      </w:tr>
      <w:tr w:rsidR="00B35255" w:rsidRPr="00FF666A" w:rsidTr="00AD1B85">
        <w:tc>
          <w:tcPr>
            <w:tcW w:w="2093" w:type="dxa"/>
          </w:tcPr>
          <w:p w:rsidR="00B35255" w:rsidRPr="00FF666A" w:rsidRDefault="00B35255" w:rsidP="00AD1B85">
            <w:pPr>
              <w:autoSpaceDE w:val="0"/>
              <w:jc w:val="both"/>
            </w:pPr>
            <w:r>
              <w:t>Vzdelávacia oblasť</w:t>
            </w:r>
          </w:p>
        </w:tc>
        <w:tc>
          <w:tcPr>
            <w:tcW w:w="7118" w:type="dxa"/>
            <w:gridSpan w:val="2"/>
          </w:tcPr>
          <w:p w:rsidR="00B35255" w:rsidRPr="00FF666A" w:rsidRDefault="00B35255" w:rsidP="00AD1B85">
            <w:pPr>
              <w:autoSpaceDE w:val="0"/>
              <w:jc w:val="both"/>
              <w:rPr>
                <w:b/>
                <w:bCs/>
                <w:color w:val="000000"/>
              </w:rPr>
            </w:pPr>
            <w:r>
              <w:rPr>
                <w:b/>
                <w:bCs/>
                <w:color w:val="000000"/>
              </w:rPr>
              <w:t>Jazyk a</w:t>
            </w:r>
            <w:r w:rsidR="00DF75F1">
              <w:rPr>
                <w:b/>
                <w:bCs/>
                <w:color w:val="000000"/>
              </w:rPr>
              <w:t> </w:t>
            </w:r>
            <w:r>
              <w:rPr>
                <w:b/>
                <w:bCs/>
                <w:color w:val="000000"/>
              </w:rPr>
              <w:t>komunikácia</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Ročník</w:t>
            </w:r>
          </w:p>
        </w:tc>
        <w:tc>
          <w:tcPr>
            <w:tcW w:w="7118" w:type="dxa"/>
            <w:gridSpan w:val="2"/>
          </w:tcPr>
          <w:p w:rsidR="00B35255" w:rsidRPr="00FF666A" w:rsidRDefault="00B35255" w:rsidP="00AD1B85">
            <w:pPr>
              <w:autoSpaceDE w:val="0"/>
              <w:jc w:val="both"/>
              <w:rPr>
                <w:bCs/>
                <w:color w:val="000000"/>
              </w:rPr>
            </w:pPr>
            <w:r>
              <w:rPr>
                <w:bCs/>
                <w:color w:val="000000"/>
              </w:rPr>
              <w:t>6 . Špec.</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Rozsah</w:t>
            </w:r>
          </w:p>
        </w:tc>
        <w:tc>
          <w:tcPr>
            <w:tcW w:w="4678" w:type="dxa"/>
          </w:tcPr>
          <w:p w:rsidR="00B35255" w:rsidRPr="00FF666A" w:rsidRDefault="00B35255" w:rsidP="00B35255">
            <w:pPr>
              <w:autoSpaceDE w:val="0"/>
              <w:jc w:val="both"/>
              <w:rPr>
                <w:bCs/>
                <w:color w:val="FF0000"/>
              </w:rPr>
            </w:pPr>
            <w:r w:rsidRPr="00FF666A">
              <w:rPr>
                <w:bCs/>
                <w:color w:val="000000"/>
              </w:rPr>
              <w:t>ŠVP</w:t>
            </w:r>
            <w:r>
              <w:rPr>
                <w:bCs/>
                <w:color w:val="000000"/>
              </w:rPr>
              <w:t xml:space="preserve"> 4</w:t>
            </w:r>
            <w:r w:rsidRPr="00FF666A">
              <w:rPr>
                <w:bCs/>
                <w:color w:val="000000"/>
              </w:rPr>
              <w:t xml:space="preserve"> hod./týždeň</w:t>
            </w:r>
          </w:p>
        </w:tc>
        <w:tc>
          <w:tcPr>
            <w:tcW w:w="2440" w:type="dxa"/>
          </w:tcPr>
          <w:p w:rsidR="00B35255" w:rsidRPr="00FF666A" w:rsidRDefault="00B35255" w:rsidP="00B35255">
            <w:pPr>
              <w:autoSpaceDE w:val="0"/>
              <w:jc w:val="both"/>
              <w:rPr>
                <w:bCs/>
                <w:color w:val="000000"/>
              </w:rPr>
            </w:pPr>
            <w:r w:rsidRPr="00FF666A">
              <w:rPr>
                <w:bCs/>
                <w:color w:val="000000"/>
              </w:rPr>
              <w:t>Spolu: 1</w:t>
            </w:r>
            <w:r>
              <w:rPr>
                <w:bCs/>
                <w:color w:val="000000"/>
              </w:rPr>
              <w:t>32</w:t>
            </w:r>
            <w:r w:rsidRPr="00FF666A">
              <w:rPr>
                <w:bCs/>
                <w:color w:val="000000"/>
              </w:rPr>
              <w:t xml:space="preserve"> hodín</w:t>
            </w:r>
          </w:p>
        </w:tc>
      </w:tr>
      <w:tr w:rsidR="00B35255" w:rsidRPr="00FF666A" w:rsidTr="00AD1B85">
        <w:tc>
          <w:tcPr>
            <w:tcW w:w="9211" w:type="dxa"/>
            <w:gridSpan w:val="3"/>
          </w:tcPr>
          <w:p w:rsidR="00B35255" w:rsidRPr="00FF666A" w:rsidRDefault="00B3525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B35255" w:rsidRDefault="00B35255" w:rsidP="00B35255">
      <w:pPr>
        <w:autoSpaceDE w:val="0"/>
        <w:rPr>
          <w:b/>
          <w:bCs/>
          <w:color w:val="000000"/>
          <w:sz w:val="28"/>
          <w:szCs w:val="28"/>
        </w:rPr>
      </w:pPr>
    </w:p>
    <w:p w:rsidR="00096533" w:rsidRDefault="00096533" w:rsidP="00B35255">
      <w:pPr>
        <w:autoSpaceDE w:val="0"/>
        <w:rPr>
          <w:b/>
          <w:bCs/>
          <w:color w:val="000000"/>
          <w:sz w:val="28"/>
          <w:szCs w:val="28"/>
        </w:rPr>
      </w:pPr>
    </w:p>
    <w:p w:rsidR="00B35255" w:rsidRDefault="00B35255" w:rsidP="00B35255">
      <w:pPr>
        <w:autoSpaceDE w:val="0"/>
        <w:rPr>
          <w:b/>
          <w:bCs/>
          <w:color w:val="000000"/>
          <w:sz w:val="28"/>
          <w:szCs w:val="28"/>
        </w:rPr>
      </w:pPr>
      <w:r>
        <w:rPr>
          <w:b/>
          <w:bCs/>
          <w:color w:val="000000"/>
          <w:sz w:val="28"/>
          <w:szCs w:val="28"/>
        </w:rPr>
        <w:t>B: Čítanie s</w:t>
      </w:r>
      <w:r w:rsidR="00DF75F1">
        <w:rPr>
          <w:b/>
          <w:bCs/>
          <w:color w:val="000000"/>
          <w:sz w:val="28"/>
          <w:szCs w:val="28"/>
        </w:rPr>
        <w:t> </w:t>
      </w:r>
      <w:r>
        <w:rPr>
          <w:b/>
          <w:bCs/>
          <w:color w:val="000000"/>
          <w:sz w:val="28"/>
          <w:szCs w:val="28"/>
        </w:rPr>
        <w:t>porozumením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Názov ŠkVP</w:t>
            </w:r>
          </w:p>
        </w:tc>
        <w:tc>
          <w:tcPr>
            <w:tcW w:w="7118" w:type="dxa"/>
            <w:gridSpan w:val="2"/>
          </w:tcPr>
          <w:p w:rsidR="00B35255" w:rsidRPr="00FF666A" w:rsidRDefault="00B3525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Vyučovací jazyk</w:t>
            </w:r>
          </w:p>
        </w:tc>
        <w:tc>
          <w:tcPr>
            <w:tcW w:w="7118" w:type="dxa"/>
            <w:gridSpan w:val="2"/>
          </w:tcPr>
          <w:p w:rsidR="00B35255" w:rsidRPr="00FF666A" w:rsidRDefault="00B35255" w:rsidP="00AD1B85">
            <w:pPr>
              <w:autoSpaceDE w:val="0"/>
              <w:jc w:val="both"/>
              <w:rPr>
                <w:bCs/>
                <w:color w:val="000000"/>
              </w:rPr>
            </w:pPr>
            <w:r w:rsidRPr="00FF666A">
              <w:rPr>
                <w:bCs/>
                <w:color w:val="000000"/>
              </w:rPr>
              <w:t>Maďarský</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Predmet</w:t>
            </w:r>
          </w:p>
        </w:tc>
        <w:tc>
          <w:tcPr>
            <w:tcW w:w="7118" w:type="dxa"/>
            <w:gridSpan w:val="2"/>
          </w:tcPr>
          <w:p w:rsidR="00B35255" w:rsidRPr="00FF666A" w:rsidRDefault="00B35255" w:rsidP="00AD1B85">
            <w:pPr>
              <w:autoSpaceDE w:val="0"/>
              <w:jc w:val="both"/>
              <w:rPr>
                <w:b/>
                <w:bCs/>
                <w:color w:val="000000"/>
              </w:rPr>
            </w:pPr>
            <w:r w:rsidRPr="00FF666A">
              <w:rPr>
                <w:b/>
                <w:bCs/>
                <w:color w:val="000000"/>
              </w:rPr>
              <w:t>Maďarský jazyk a</w:t>
            </w:r>
            <w:r w:rsidR="00DF75F1">
              <w:rPr>
                <w:b/>
                <w:bCs/>
                <w:color w:val="000000"/>
              </w:rPr>
              <w:t> </w:t>
            </w:r>
            <w:r w:rsidRPr="00FF666A">
              <w:rPr>
                <w:b/>
                <w:bCs/>
                <w:color w:val="000000"/>
              </w:rPr>
              <w:t>literatúra</w:t>
            </w:r>
          </w:p>
        </w:tc>
      </w:tr>
      <w:tr w:rsidR="00B35255" w:rsidRPr="00FF666A" w:rsidTr="00AD1B85">
        <w:tc>
          <w:tcPr>
            <w:tcW w:w="2093" w:type="dxa"/>
          </w:tcPr>
          <w:p w:rsidR="00B35255" w:rsidRPr="00FF666A" w:rsidRDefault="00B35255" w:rsidP="00AD1B85">
            <w:pPr>
              <w:autoSpaceDE w:val="0"/>
              <w:jc w:val="both"/>
            </w:pPr>
            <w:r>
              <w:t>Vzdelávacia oblasť</w:t>
            </w:r>
          </w:p>
        </w:tc>
        <w:tc>
          <w:tcPr>
            <w:tcW w:w="7118" w:type="dxa"/>
            <w:gridSpan w:val="2"/>
          </w:tcPr>
          <w:p w:rsidR="00B35255" w:rsidRPr="00FF666A" w:rsidRDefault="00B35255" w:rsidP="00AD1B85">
            <w:pPr>
              <w:autoSpaceDE w:val="0"/>
              <w:jc w:val="both"/>
              <w:rPr>
                <w:b/>
                <w:bCs/>
                <w:color w:val="000000"/>
              </w:rPr>
            </w:pPr>
            <w:r>
              <w:rPr>
                <w:b/>
                <w:bCs/>
                <w:color w:val="000000"/>
              </w:rPr>
              <w:t>Jazyk a</w:t>
            </w:r>
            <w:r w:rsidR="00DF75F1">
              <w:rPr>
                <w:b/>
                <w:bCs/>
                <w:color w:val="000000"/>
              </w:rPr>
              <w:t> </w:t>
            </w:r>
            <w:r>
              <w:rPr>
                <w:b/>
                <w:bCs/>
                <w:color w:val="000000"/>
              </w:rPr>
              <w:t>komunikácia</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Ročník</w:t>
            </w:r>
          </w:p>
        </w:tc>
        <w:tc>
          <w:tcPr>
            <w:tcW w:w="7118" w:type="dxa"/>
            <w:gridSpan w:val="2"/>
          </w:tcPr>
          <w:p w:rsidR="00B35255" w:rsidRPr="00FF666A" w:rsidRDefault="00B35255" w:rsidP="00AD1B85">
            <w:pPr>
              <w:autoSpaceDE w:val="0"/>
              <w:jc w:val="both"/>
              <w:rPr>
                <w:bCs/>
                <w:color w:val="000000"/>
              </w:rPr>
            </w:pPr>
            <w:r>
              <w:rPr>
                <w:bCs/>
                <w:color w:val="000000"/>
              </w:rPr>
              <w:t>6 . Špec.</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Rozsah</w:t>
            </w:r>
          </w:p>
        </w:tc>
        <w:tc>
          <w:tcPr>
            <w:tcW w:w="4678" w:type="dxa"/>
          </w:tcPr>
          <w:p w:rsidR="00B35255" w:rsidRPr="00B35255" w:rsidRDefault="00B35255" w:rsidP="00B35255">
            <w:pPr>
              <w:autoSpaceDE w:val="0"/>
              <w:jc w:val="both"/>
              <w:rPr>
                <w:bCs/>
                <w:color w:val="FF0000"/>
              </w:rPr>
            </w:pPr>
            <w:r w:rsidRPr="00B35255">
              <w:rPr>
                <w:bCs/>
                <w:color w:val="FF0000"/>
              </w:rPr>
              <w:t>ŠkVP</w:t>
            </w:r>
            <w:r w:rsidR="00AD1B85">
              <w:rPr>
                <w:bCs/>
                <w:color w:val="FF0000"/>
              </w:rPr>
              <w:t xml:space="preserve"> </w:t>
            </w:r>
            <w:r w:rsidRPr="00B35255">
              <w:rPr>
                <w:bCs/>
                <w:color w:val="FF0000"/>
              </w:rPr>
              <w:t>1 hod./týždeň</w:t>
            </w:r>
          </w:p>
        </w:tc>
        <w:tc>
          <w:tcPr>
            <w:tcW w:w="2440" w:type="dxa"/>
          </w:tcPr>
          <w:p w:rsidR="00B35255" w:rsidRPr="00FF666A" w:rsidRDefault="00B35255" w:rsidP="00AD1B85">
            <w:pPr>
              <w:autoSpaceDE w:val="0"/>
              <w:jc w:val="both"/>
              <w:rPr>
                <w:bCs/>
                <w:color w:val="000000"/>
              </w:rPr>
            </w:pPr>
            <w:r>
              <w:rPr>
                <w:bCs/>
                <w:color w:val="000000"/>
              </w:rPr>
              <w:t xml:space="preserve">Spolu: 33 </w:t>
            </w:r>
            <w:r w:rsidRPr="00FF666A">
              <w:rPr>
                <w:bCs/>
                <w:color w:val="000000"/>
              </w:rPr>
              <w:t xml:space="preserve"> hodín</w:t>
            </w:r>
          </w:p>
        </w:tc>
      </w:tr>
      <w:tr w:rsidR="00B35255" w:rsidRPr="00FF666A" w:rsidTr="00AD1B85">
        <w:tc>
          <w:tcPr>
            <w:tcW w:w="9211" w:type="dxa"/>
            <w:gridSpan w:val="3"/>
          </w:tcPr>
          <w:p w:rsidR="00B35255" w:rsidRPr="00FF666A" w:rsidRDefault="0001655B" w:rsidP="00AD1B85">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w:t>
            </w:r>
            <w:r w:rsidR="00DF75F1">
              <w:rPr>
                <w:bCs/>
                <w:color w:val="000000"/>
              </w:rPr>
              <w:t> </w:t>
            </w:r>
            <w:r>
              <w:rPr>
                <w:bCs/>
                <w:color w:val="000000"/>
              </w:rPr>
              <w:t>súlade so</w:t>
            </w:r>
            <w:r w:rsidRPr="00FF666A">
              <w:rPr>
                <w:bCs/>
                <w:color w:val="000000"/>
              </w:rPr>
              <w:t xml:space="preserve"> vzdelávacím štandardom ŠVP pre príslušný predmet</w:t>
            </w:r>
            <w:r>
              <w:rPr>
                <w:bCs/>
                <w:color w:val="000000"/>
              </w:rPr>
              <w:t>. Viď prílohu</w:t>
            </w:r>
          </w:p>
        </w:tc>
      </w:tr>
    </w:tbl>
    <w:p w:rsidR="007B4E97" w:rsidRDefault="007B4E97"/>
    <w:p w:rsidR="005961E0" w:rsidRDefault="005961E0"/>
    <w:p w:rsidR="005961E0" w:rsidRPr="00B35255" w:rsidRDefault="00B35255">
      <w:pPr>
        <w:rPr>
          <w:b/>
          <w:sz w:val="28"/>
          <w:szCs w:val="28"/>
        </w:rPr>
      </w:pPr>
      <w:r w:rsidRPr="00B35255">
        <w:rPr>
          <w:b/>
          <w:sz w:val="28"/>
          <w:szCs w:val="28"/>
        </w:rPr>
        <w:t>C: Slovenský jazyk a</w:t>
      </w:r>
      <w:r w:rsidR="00DF75F1">
        <w:rPr>
          <w:b/>
          <w:sz w:val="28"/>
          <w:szCs w:val="28"/>
        </w:rPr>
        <w:t> </w:t>
      </w:r>
      <w:r w:rsidRPr="00B35255">
        <w:rPr>
          <w:b/>
          <w:sz w:val="28"/>
          <w:szCs w:val="28"/>
        </w:rPr>
        <w:t>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Názov ŠkVP</w:t>
            </w:r>
          </w:p>
        </w:tc>
        <w:tc>
          <w:tcPr>
            <w:tcW w:w="7118" w:type="dxa"/>
            <w:gridSpan w:val="2"/>
          </w:tcPr>
          <w:p w:rsidR="00B35255" w:rsidRPr="00FF666A" w:rsidRDefault="00B3525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Vyučovací jazyk</w:t>
            </w:r>
          </w:p>
        </w:tc>
        <w:tc>
          <w:tcPr>
            <w:tcW w:w="7118" w:type="dxa"/>
            <w:gridSpan w:val="2"/>
          </w:tcPr>
          <w:p w:rsidR="00B35255" w:rsidRPr="00FF666A" w:rsidRDefault="00B35255" w:rsidP="00AD1B85">
            <w:pPr>
              <w:autoSpaceDE w:val="0"/>
              <w:jc w:val="both"/>
              <w:rPr>
                <w:bCs/>
                <w:color w:val="000000"/>
              </w:rPr>
            </w:pPr>
            <w:r w:rsidRPr="00FF666A">
              <w:rPr>
                <w:bCs/>
                <w:color w:val="000000"/>
              </w:rPr>
              <w:t>Maďarský</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Predmet</w:t>
            </w:r>
          </w:p>
        </w:tc>
        <w:tc>
          <w:tcPr>
            <w:tcW w:w="7118" w:type="dxa"/>
            <w:gridSpan w:val="2"/>
          </w:tcPr>
          <w:p w:rsidR="00B35255" w:rsidRPr="00FF666A" w:rsidRDefault="00754A62" w:rsidP="00AD1B85">
            <w:pPr>
              <w:autoSpaceDE w:val="0"/>
              <w:jc w:val="both"/>
              <w:rPr>
                <w:b/>
                <w:bCs/>
                <w:color w:val="000000"/>
              </w:rPr>
            </w:pPr>
            <w:r>
              <w:rPr>
                <w:b/>
                <w:bCs/>
                <w:color w:val="000000"/>
              </w:rPr>
              <w:t>Sloven</w:t>
            </w:r>
            <w:r w:rsidR="00B35255" w:rsidRPr="00FF666A">
              <w:rPr>
                <w:b/>
                <w:bCs/>
                <w:color w:val="000000"/>
              </w:rPr>
              <w:t>ský jazyk a</w:t>
            </w:r>
            <w:r w:rsidR="00DF75F1">
              <w:rPr>
                <w:b/>
                <w:bCs/>
                <w:color w:val="000000"/>
              </w:rPr>
              <w:t> </w:t>
            </w:r>
            <w:r>
              <w:rPr>
                <w:b/>
                <w:bCs/>
                <w:color w:val="000000"/>
              </w:rPr>
              <w:t>slovenská</w:t>
            </w:r>
            <w:r w:rsidR="00B35255" w:rsidRPr="00FF666A">
              <w:rPr>
                <w:b/>
                <w:bCs/>
                <w:color w:val="000000"/>
              </w:rPr>
              <w:t xml:space="preserve"> literatúra</w:t>
            </w:r>
          </w:p>
        </w:tc>
      </w:tr>
      <w:tr w:rsidR="00B35255" w:rsidRPr="00FF666A" w:rsidTr="00AD1B85">
        <w:tc>
          <w:tcPr>
            <w:tcW w:w="2093" w:type="dxa"/>
          </w:tcPr>
          <w:p w:rsidR="00B35255" w:rsidRPr="00FF666A" w:rsidRDefault="00B35255" w:rsidP="00AD1B85">
            <w:pPr>
              <w:autoSpaceDE w:val="0"/>
              <w:jc w:val="both"/>
            </w:pPr>
            <w:r>
              <w:t>Vzdelávacia oblasť</w:t>
            </w:r>
          </w:p>
        </w:tc>
        <w:tc>
          <w:tcPr>
            <w:tcW w:w="7118" w:type="dxa"/>
            <w:gridSpan w:val="2"/>
          </w:tcPr>
          <w:p w:rsidR="00B35255" w:rsidRPr="00FF666A" w:rsidRDefault="00B35255" w:rsidP="00AD1B85">
            <w:pPr>
              <w:autoSpaceDE w:val="0"/>
              <w:jc w:val="both"/>
              <w:rPr>
                <w:b/>
                <w:bCs/>
                <w:color w:val="000000"/>
              </w:rPr>
            </w:pPr>
            <w:r>
              <w:rPr>
                <w:b/>
                <w:bCs/>
                <w:color w:val="000000"/>
              </w:rPr>
              <w:t>Jazyk a</w:t>
            </w:r>
            <w:r w:rsidR="00DF75F1">
              <w:rPr>
                <w:b/>
                <w:bCs/>
                <w:color w:val="000000"/>
              </w:rPr>
              <w:t> </w:t>
            </w:r>
            <w:r>
              <w:rPr>
                <w:b/>
                <w:bCs/>
                <w:color w:val="000000"/>
              </w:rPr>
              <w:t>komunikácia</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Ročník</w:t>
            </w:r>
          </w:p>
        </w:tc>
        <w:tc>
          <w:tcPr>
            <w:tcW w:w="7118" w:type="dxa"/>
            <w:gridSpan w:val="2"/>
          </w:tcPr>
          <w:p w:rsidR="00B35255" w:rsidRPr="00FF666A" w:rsidRDefault="00B35255" w:rsidP="00AD1B85">
            <w:pPr>
              <w:autoSpaceDE w:val="0"/>
              <w:jc w:val="both"/>
              <w:rPr>
                <w:bCs/>
                <w:color w:val="000000"/>
              </w:rPr>
            </w:pPr>
            <w:r>
              <w:rPr>
                <w:bCs/>
                <w:color w:val="000000"/>
              </w:rPr>
              <w:t>6 . Špec.</w:t>
            </w:r>
          </w:p>
        </w:tc>
      </w:tr>
      <w:tr w:rsidR="00B35255" w:rsidRPr="00FF666A" w:rsidTr="00AD1B85">
        <w:tc>
          <w:tcPr>
            <w:tcW w:w="2093" w:type="dxa"/>
          </w:tcPr>
          <w:p w:rsidR="00B35255" w:rsidRPr="00FF666A" w:rsidRDefault="00B35255" w:rsidP="00AD1B85">
            <w:pPr>
              <w:autoSpaceDE w:val="0"/>
              <w:jc w:val="both"/>
              <w:rPr>
                <w:b/>
                <w:bCs/>
                <w:color w:val="000000"/>
                <w:sz w:val="32"/>
                <w:szCs w:val="32"/>
              </w:rPr>
            </w:pPr>
            <w:r w:rsidRPr="00FF666A">
              <w:t>Rozsah</w:t>
            </w:r>
          </w:p>
        </w:tc>
        <w:tc>
          <w:tcPr>
            <w:tcW w:w="4678" w:type="dxa"/>
          </w:tcPr>
          <w:p w:rsidR="00B35255" w:rsidRPr="00FF666A" w:rsidRDefault="00B35255" w:rsidP="00754A62">
            <w:pPr>
              <w:autoSpaceDE w:val="0"/>
              <w:jc w:val="both"/>
              <w:rPr>
                <w:bCs/>
                <w:color w:val="FF0000"/>
              </w:rPr>
            </w:pPr>
            <w:r w:rsidRPr="00FF666A">
              <w:rPr>
                <w:bCs/>
                <w:color w:val="000000"/>
              </w:rPr>
              <w:t>ŠVP</w:t>
            </w:r>
            <w:r>
              <w:rPr>
                <w:bCs/>
                <w:color w:val="000000"/>
              </w:rPr>
              <w:t xml:space="preserve"> </w:t>
            </w:r>
            <w:r w:rsidR="00754A62">
              <w:rPr>
                <w:bCs/>
                <w:color w:val="000000"/>
              </w:rPr>
              <w:t>3</w:t>
            </w:r>
            <w:r w:rsidRPr="00FF666A">
              <w:rPr>
                <w:bCs/>
                <w:color w:val="000000"/>
              </w:rPr>
              <w:t xml:space="preserve"> hod./týždeň</w:t>
            </w:r>
          </w:p>
        </w:tc>
        <w:tc>
          <w:tcPr>
            <w:tcW w:w="2440" w:type="dxa"/>
          </w:tcPr>
          <w:p w:rsidR="00B35255" w:rsidRPr="00FF666A" w:rsidRDefault="00B35255" w:rsidP="00754A62">
            <w:pPr>
              <w:autoSpaceDE w:val="0"/>
              <w:jc w:val="both"/>
              <w:rPr>
                <w:bCs/>
                <w:color w:val="000000"/>
              </w:rPr>
            </w:pPr>
            <w:r w:rsidRPr="00FF666A">
              <w:rPr>
                <w:bCs/>
                <w:color w:val="000000"/>
              </w:rPr>
              <w:t xml:space="preserve">Spolu: </w:t>
            </w:r>
            <w:r w:rsidR="00754A62">
              <w:rPr>
                <w:bCs/>
                <w:color w:val="000000"/>
              </w:rPr>
              <w:t>99</w:t>
            </w:r>
            <w:r w:rsidRPr="00FF666A">
              <w:rPr>
                <w:bCs/>
                <w:color w:val="000000"/>
              </w:rPr>
              <w:t xml:space="preserve"> hodín</w:t>
            </w:r>
          </w:p>
        </w:tc>
      </w:tr>
      <w:tr w:rsidR="00B35255" w:rsidRPr="00FF666A" w:rsidTr="00AD1B85">
        <w:tc>
          <w:tcPr>
            <w:tcW w:w="9211" w:type="dxa"/>
            <w:gridSpan w:val="3"/>
          </w:tcPr>
          <w:p w:rsidR="00B35255" w:rsidRPr="00FF666A" w:rsidRDefault="00B3525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B35255" w:rsidRPr="00B35255" w:rsidRDefault="00B35255">
      <w:pPr>
        <w:rPr>
          <w:b/>
        </w:rPr>
      </w:pPr>
    </w:p>
    <w:p w:rsidR="005961E0" w:rsidRDefault="00754A62">
      <w:pPr>
        <w:rPr>
          <w:b/>
          <w:sz w:val="28"/>
          <w:szCs w:val="28"/>
        </w:rPr>
      </w:pPr>
      <w:r w:rsidRPr="00754A62">
        <w:rPr>
          <w:b/>
          <w:sz w:val="28"/>
          <w:szCs w:val="28"/>
        </w:rPr>
        <w:lastRenderedPageBreak/>
        <w:t>D:</w:t>
      </w:r>
      <w:r>
        <w:rPr>
          <w:b/>
          <w:sz w:val="28"/>
          <w:szCs w:val="28"/>
        </w:rPr>
        <w:t xml:space="preserve">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Názov ŠkVP</w:t>
            </w:r>
          </w:p>
        </w:tc>
        <w:tc>
          <w:tcPr>
            <w:tcW w:w="7118" w:type="dxa"/>
            <w:gridSpan w:val="2"/>
          </w:tcPr>
          <w:p w:rsidR="00754A62" w:rsidRPr="00FF666A" w:rsidRDefault="00754A62" w:rsidP="00AD1B85">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Vyučovací jazyk</w:t>
            </w:r>
          </w:p>
        </w:tc>
        <w:tc>
          <w:tcPr>
            <w:tcW w:w="7118" w:type="dxa"/>
            <w:gridSpan w:val="2"/>
          </w:tcPr>
          <w:p w:rsidR="00754A62" w:rsidRPr="00FF666A" w:rsidRDefault="00754A62" w:rsidP="00AD1B85">
            <w:pPr>
              <w:autoSpaceDE w:val="0"/>
              <w:jc w:val="both"/>
              <w:rPr>
                <w:bCs/>
                <w:color w:val="000000"/>
              </w:rPr>
            </w:pPr>
            <w:r w:rsidRPr="00FF666A">
              <w:rPr>
                <w:bCs/>
                <w:color w:val="000000"/>
              </w:rPr>
              <w:t>Maďarský</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Predmet</w:t>
            </w:r>
          </w:p>
        </w:tc>
        <w:tc>
          <w:tcPr>
            <w:tcW w:w="7118" w:type="dxa"/>
            <w:gridSpan w:val="2"/>
          </w:tcPr>
          <w:p w:rsidR="00754A62" w:rsidRPr="00FF666A" w:rsidRDefault="00754A62" w:rsidP="00AD1B85">
            <w:pPr>
              <w:autoSpaceDE w:val="0"/>
              <w:jc w:val="both"/>
              <w:rPr>
                <w:b/>
                <w:bCs/>
                <w:color w:val="000000"/>
              </w:rPr>
            </w:pPr>
            <w:r w:rsidRPr="00FF666A">
              <w:rPr>
                <w:b/>
                <w:color w:val="000000"/>
              </w:rPr>
              <w:t>Matematika</w:t>
            </w:r>
          </w:p>
        </w:tc>
      </w:tr>
      <w:tr w:rsidR="00754A62" w:rsidRPr="00FF666A" w:rsidTr="00AD1B85">
        <w:tc>
          <w:tcPr>
            <w:tcW w:w="2093" w:type="dxa"/>
          </w:tcPr>
          <w:p w:rsidR="00754A62" w:rsidRPr="00FF666A" w:rsidRDefault="00754A62" w:rsidP="00AD1B85">
            <w:pPr>
              <w:autoSpaceDE w:val="0"/>
              <w:jc w:val="both"/>
            </w:pPr>
            <w:r>
              <w:t>Vzdelávacia oblasť</w:t>
            </w:r>
          </w:p>
        </w:tc>
        <w:tc>
          <w:tcPr>
            <w:tcW w:w="7118" w:type="dxa"/>
            <w:gridSpan w:val="2"/>
          </w:tcPr>
          <w:p w:rsidR="00754A62" w:rsidRPr="00FF666A" w:rsidRDefault="00754A62" w:rsidP="00AD1B85">
            <w:pPr>
              <w:autoSpaceDE w:val="0"/>
              <w:jc w:val="both"/>
              <w:rPr>
                <w:b/>
                <w:bCs/>
                <w:color w:val="000000"/>
              </w:rPr>
            </w:pPr>
            <w:r>
              <w:rPr>
                <w:b/>
                <w:bCs/>
                <w:color w:val="000000"/>
              </w:rPr>
              <w:t>Matematika a</w:t>
            </w:r>
            <w:r w:rsidR="00DF75F1">
              <w:rPr>
                <w:b/>
                <w:bCs/>
                <w:color w:val="000000"/>
              </w:rPr>
              <w:t> </w:t>
            </w:r>
            <w:r>
              <w:rPr>
                <w:b/>
                <w:bCs/>
                <w:color w:val="000000"/>
              </w:rPr>
              <w:t>práca s</w:t>
            </w:r>
            <w:r w:rsidR="00DF75F1">
              <w:rPr>
                <w:b/>
                <w:bCs/>
                <w:color w:val="000000"/>
              </w:rPr>
              <w:t> </w:t>
            </w:r>
            <w:r>
              <w:rPr>
                <w:b/>
                <w:bCs/>
                <w:color w:val="000000"/>
              </w:rPr>
              <w:t>informáciami</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Ročník</w:t>
            </w:r>
          </w:p>
        </w:tc>
        <w:tc>
          <w:tcPr>
            <w:tcW w:w="7118" w:type="dxa"/>
            <w:gridSpan w:val="2"/>
          </w:tcPr>
          <w:p w:rsidR="00754A62" w:rsidRPr="00754A62" w:rsidRDefault="00754A62" w:rsidP="00754A62">
            <w:pPr>
              <w:autoSpaceDE w:val="0"/>
              <w:jc w:val="both"/>
              <w:rPr>
                <w:bCs/>
                <w:color w:val="000000"/>
              </w:rPr>
            </w:pPr>
            <w:r>
              <w:rPr>
                <w:bCs/>
                <w:color w:val="000000"/>
              </w:rPr>
              <w:t>6.</w:t>
            </w:r>
            <w:r w:rsidRPr="00754A62">
              <w:rPr>
                <w:bCs/>
                <w:color w:val="000000"/>
              </w:rPr>
              <w:t>špec.</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Rozsah</w:t>
            </w:r>
          </w:p>
        </w:tc>
        <w:tc>
          <w:tcPr>
            <w:tcW w:w="4678" w:type="dxa"/>
          </w:tcPr>
          <w:p w:rsidR="00754A62" w:rsidRPr="00FF666A" w:rsidRDefault="00754A62" w:rsidP="00AD1B85">
            <w:pPr>
              <w:autoSpaceDE w:val="0"/>
              <w:jc w:val="both"/>
              <w:rPr>
                <w:bCs/>
                <w:color w:val="FF0000"/>
              </w:rPr>
            </w:pPr>
            <w:r w:rsidRPr="00FF666A">
              <w:rPr>
                <w:bCs/>
                <w:color w:val="000000"/>
              </w:rPr>
              <w:t xml:space="preserve">ŠVP </w:t>
            </w:r>
            <w:r>
              <w:rPr>
                <w:bCs/>
                <w:color w:val="000000"/>
              </w:rPr>
              <w:t>4</w:t>
            </w:r>
            <w:r w:rsidRPr="00FF666A">
              <w:rPr>
                <w:bCs/>
                <w:color w:val="000000"/>
              </w:rPr>
              <w:t xml:space="preserve"> hod./týždeň</w:t>
            </w:r>
          </w:p>
        </w:tc>
        <w:tc>
          <w:tcPr>
            <w:tcW w:w="2440" w:type="dxa"/>
          </w:tcPr>
          <w:p w:rsidR="00754A62" w:rsidRPr="00FF666A" w:rsidRDefault="00754A62" w:rsidP="00754A62">
            <w:pPr>
              <w:autoSpaceDE w:val="0"/>
              <w:jc w:val="both"/>
              <w:rPr>
                <w:bCs/>
                <w:color w:val="000000"/>
              </w:rPr>
            </w:pPr>
            <w:r w:rsidRPr="00FF666A">
              <w:rPr>
                <w:bCs/>
                <w:color w:val="000000"/>
              </w:rPr>
              <w:t>Spolu: 1</w:t>
            </w:r>
            <w:r>
              <w:rPr>
                <w:bCs/>
                <w:color w:val="000000"/>
              </w:rPr>
              <w:t>32</w:t>
            </w:r>
            <w:r w:rsidRPr="00FF666A">
              <w:rPr>
                <w:bCs/>
                <w:color w:val="000000"/>
              </w:rPr>
              <w:t>hodín</w:t>
            </w:r>
          </w:p>
        </w:tc>
      </w:tr>
      <w:tr w:rsidR="00754A62" w:rsidRPr="00FF666A" w:rsidTr="00AD1B85">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754A62" w:rsidRPr="00FF666A" w:rsidTr="00AD1B85">
              <w:tc>
                <w:tcPr>
                  <w:tcW w:w="9211" w:type="dxa"/>
                </w:tcPr>
                <w:p w:rsidR="00754A62" w:rsidRPr="00FF666A" w:rsidRDefault="00754A62"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754A62" w:rsidRPr="00FF666A" w:rsidRDefault="00754A62" w:rsidP="00AD1B85">
            <w:pPr>
              <w:autoSpaceDE w:val="0"/>
              <w:rPr>
                <w:b/>
                <w:bCs/>
                <w:color w:val="000000"/>
                <w:sz w:val="28"/>
                <w:szCs w:val="28"/>
              </w:rPr>
            </w:pPr>
          </w:p>
        </w:tc>
      </w:tr>
    </w:tbl>
    <w:p w:rsidR="00754A62" w:rsidRDefault="00754A62">
      <w:pPr>
        <w:rPr>
          <w:b/>
          <w:sz w:val="28"/>
          <w:szCs w:val="28"/>
        </w:rPr>
      </w:pPr>
    </w:p>
    <w:p w:rsidR="00754A62" w:rsidRDefault="00754A62">
      <w:pPr>
        <w:rPr>
          <w:b/>
          <w:sz w:val="28"/>
          <w:szCs w:val="28"/>
        </w:rPr>
      </w:pPr>
    </w:p>
    <w:p w:rsidR="00754A62" w:rsidRDefault="00754A62">
      <w:pPr>
        <w:rPr>
          <w:b/>
          <w:sz w:val="28"/>
          <w:szCs w:val="28"/>
        </w:rPr>
      </w:pPr>
    </w:p>
    <w:p w:rsidR="00754A62" w:rsidRDefault="00754A62">
      <w:pPr>
        <w:rPr>
          <w:b/>
          <w:sz w:val="28"/>
          <w:szCs w:val="28"/>
        </w:rPr>
      </w:pPr>
    </w:p>
    <w:p w:rsidR="00754A62" w:rsidRDefault="00754A62">
      <w:pPr>
        <w:rPr>
          <w:b/>
          <w:sz w:val="28"/>
          <w:szCs w:val="28"/>
        </w:rPr>
      </w:pPr>
    </w:p>
    <w:p w:rsidR="00754A62" w:rsidRDefault="00754A62">
      <w:pPr>
        <w:rPr>
          <w:b/>
          <w:sz w:val="28"/>
          <w:szCs w:val="28"/>
        </w:rPr>
      </w:pPr>
    </w:p>
    <w:p w:rsidR="00754A62" w:rsidRDefault="00754A62">
      <w:pPr>
        <w:rPr>
          <w:b/>
          <w:sz w:val="28"/>
          <w:szCs w:val="28"/>
        </w:rPr>
      </w:pPr>
      <w:r>
        <w:rPr>
          <w:b/>
          <w:sz w:val="28"/>
          <w:szCs w:val="28"/>
        </w:rPr>
        <w:t>E: 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Názov ŠkVP</w:t>
            </w:r>
          </w:p>
        </w:tc>
        <w:tc>
          <w:tcPr>
            <w:tcW w:w="7118" w:type="dxa"/>
            <w:gridSpan w:val="2"/>
          </w:tcPr>
          <w:p w:rsidR="00754A62" w:rsidRPr="00FF666A" w:rsidRDefault="00754A62"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Vyučovací jazyk</w:t>
            </w:r>
          </w:p>
        </w:tc>
        <w:tc>
          <w:tcPr>
            <w:tcW w:w="7118" w:type="dxa"/>
            <w:gridSpan w:val="2"/>
          </w:tcPr>
          <w:p w:rsidR="00754A62" w:rsidRPr="00FF666A" w:rsidRDefault="00754A62" w:rsidP="00AD1B85">
            <w:pPr>
              <w:autoSpaceDE w:val="0"/>
              <w:jc w:val="both"/>
              <w:rPr>
                <w:bCs/>
                <w:color w:val="000000"/>
              </w:rPr>
            </w:pPr>
            <w:r w:rsidRPr="00FF666A">
              <w:rPr>
                <w:bCs/>
                <w:color w:val="000000"/>
              </w:rPr>
              <w:t>Maďarský</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Predmet</w:t>
            </w:r>
          </w:p>
        </w:tc>
        <w:tc>
          <w:tcPr>
            <w:tcW w:w="7118" w:type="dxa"/>
            <w:gridSpan w:val="2"/>
          </w:tcPr>
          <w:p w:rsidR="00754A62" w:rsidRPr="00FF666A" w:rsidRDefault="00754A62" w:rsidP="00AD1B85">
            <w:pPr>
              <w:autoSpaceDE w:val="0"/>
              <w:jc w:val="both"/>
              <w:rPr>
                <w:b/>
                <w:bCs/>
                <w:color w:val="000000"/>
              </w:rPr>
            </w:pPr>
            <w:r>
              <w:rPr>
                <w:b/>
                <w:bCs/>
                <w:color w:val="000000"/>
              </w:rPr>
              <w:t>Informatika</w:t>
            </w:r>
          </w:p>
        </w:tc>
      </w:tr>
      <w:tr w:rsidR="00754A62" w:rsidRPr="00FF666A" w:rsidTr="00AD1B85">
        <w:tc>
          <w:tcPr>
            <w:tcW w:w="2093" w:type="dxa"/>
          </w:tcPr>
          <w:p w:rsidR="00754A62" w:rsidRPr="00FF666A" w:rsidRDefault="00754A62" w:rsidP="00AD1B85">
            <w:pPr>
              <w:autoSpaceDE w:val="0"/>
              <w:jc w:val="both"/>
            </w:pPr>
            <w:r>
              <w:t xml:space="preserve">Vzdelávacia oblasť </w:t>
            </w:r>
          </w:p>
        </w:tc>
        <w:tc>
          <w:tcPr>
            <w:tcW w:w="7118" w:type="dxa"/>
            <w:gridSpan w:val="2"/>
          </w:tcPr>
          <w:p w:rsidR="00754A62" w:rsidRPr="00FF666A" w:rsidRDefault="00754A62" w:rsidP="00AD1B85">
            <w:pPr>
              <w:autoSpaceDE w:val="0"/>
              <w:jc w:val="both"/>
              <w:rPr>
                <w:b/>
                <w:bCs/>
                <w:color w:val="000000"/>
              </w:rPr>
            </w:pPr>
            <w:r>
              <w:rPr>
                <w:b/>
                <w:bCs/>
                <w:color w:val="000000"/>
              </w:rPr>
              <w:t>Matematika a</w:t>
            </w:r>
            <w:r w:rsidR="00DF75F1">
              <w:rPr>
                <w:b/>
                <w:bCs/>
                <w:color w:val="000000"/>
              </w:rPr>
              <w:t> </w:t>
            </w:r>
            <w:r>
              <w:rPr>
                <w:b/>
                <w:bCs/>
                <w:color w:val="000000"/>
              </w:rPr>
              <w:t>práca s</w:t>
            </w:r>
            <w:r w:rsidR="00DF75F1">
              <w:rPr>
                <w:b/>
                <w:bCs/>
                <w:color w:val="000000"/>
              </w:rPr>
              <w:t> </w:t>
            </w:r>
            <w:r>
              <w:rPr>
                <w:b/>
                <w:bCs/>
                <w:color w:val="000000"/>
              </w:rPr>
              <w:t>informáciami</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Ročník</w:t>
            </w:r>
          </w:p>
        </w:tc>
        <w:tc>
          <w:tcPr>
            <w:tcW w:w="7118" w:type="dxa"/>
            <w:gridSpan w:val="2"/>
          </w:tcPr>
          <w:p w:rsidR="00754A62" w:rsidRPr="00754A62" w:rsidRDefault="00754A62" w:rsidP="00754A62">
            <w:pPr>
              <w:autoSpaceDE w:val="0"/>
              <w:rPr>
                <w:bCs/>
                <w:color w:val="000000"/>
              </w:rPr>
            </w:pPr>
            <w:r>
              <w:rPr>
                <w:bCs/>
                <w:color w:val="000000"/>
              </w:rPr>
              <w:t>6.</w:t>
            </w:r>
            <w:r w:rsidRPr="00754A62">
              <w:rPr>
                <w:bCs/>
                <w:color w:val="000000"/>
              </w:rPr>
              <w:t>špec.</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AD1B85" w:rsidP="00AD1B85">
            <w:pPr>
              <w:autoSpaceDE w:val="0"/>
              <w:jc w:val="both"/>
              <w:rPr>
                <w:bCs/>
                <w:color w:val="FF0000"/>
              </w:rPr>
            </w:pPr>
            <w:r>
              <w:rPr>
                <w:bCs/>
                <w:color w:val="000000"/>
              </w:rPr>
              <w:t>ŠVP 1</w:t>
            </w:r>
            <w:r w:rsidRPr="00FF666A">
              <w:rPr>
                <w:bCs/>
                <w:color w:val="000000"/>
              </w:rPr>
              <w:t xml:space="preserve"> hod./týždeň</w:t>
            </w:r>
          </w:p>
        </w:tc>
        <w:tc>
          <w:tcPr>
            <w:tcW w:w="2440" w:type="dxa"/>
          </w:tcPr>
          <w:p w:rsidR="00AD1B85" w:rsidRPr="00FF666A" w:rsidRDefault="00AD1B85" w:rsidP="00AD1B85">
            <w:pPr>
              <w:autoSpaceDE w:val="0"/>
              <w:jc w:val="both"/>
              <w:rPr>
                <w:bCs/>
                <w:color w:val="000000"/>
              </w:rPr>
            </w:pPr>
            <w:r w:rsidRPr="00FF666A">
              <w:rPr>
                <w:bCs/>
                <w:color w:val="000000"/>
              </w:rPr>
              <w:t>Spolu:33 hodín</w:t>
            </w:r>
          </w:p>
        </w:tc>
      </w:tr>
      <w:tr w:rsidR="00754A62" w:rsidRPr="00FF666A" w:rsidTr="00AD1B85">
        <w:tc>
          <w:tcPr>
            <w:tcW w:w="9211" w:type="dxa"/>
            <w:gridSpan w:val="3"/>
          </w:tcPr>
          <w:p w:rsidR="00754A62" w:rsidRPr="00FF666A" w:rsidRDefault="00754A62"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754A62" w:rsidRPr="00754A62" w:rsidRDefault="00754A62">
      <w:pPr>
        <w:rPr>
          <w:b/>
          <w:sz w:val="28"/>
          <w:szCs w:val="28"/>
        </w:rPr>
      </w:pPr>
    </w:p>
    <w:p w:rsidR="007B4E97" w:rsidRDefault="00754A62">
      <w:pPr>
        <w:rPr>
          <w:b/>
          <w:sz w:val="28"/>
          <w:szCs w:val="28"/>
        </w:rPr>
      </w:pPr>
      <w:r w:rsidRPr="00754A62">
        <w:rPr>
          <w:b/>
          <w:sz w:val="28"/>
          <w:szCs w:val="28"/>
        </w:rPr>
        <w:t>F:</w:t>
      </w:r>
      <w:r>
        <w:rPr>
          <w:b/>
          <w:sz w:val="28"/>
          <w:szCs w:val="28"/>
        </w:rPr>
        <w:t>Vlastiveda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Názov ŠkVP</w:t>
            </w:r>
          </w:p>
        </w:tc>
        <w:tc>
          <w:tcPr>
            <w:tcW w:w="7118" w:type="dxa"/>
            <w:gridSpan w:val="2"/>
          </w:tcPr>
          <w:p w:rsidR="00754A62" w:rsidRPr="00FF666A" w:rsidRDefault="00754A62"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Vyučovací jazyk</w:t>
            </w:r>
          </w:p>
        </w:tc>
        <w:tc>
          <w:tcPr>
            <w:tcW w:w="7118" w:type="dxa"/>
            <w:gridSpan w:val="2"/>
          </w:tcPr>
          <w:p w:rsidR="00754A62" w:rsidRPr="00FF666A" w:rsidRDefault="00754A62" w:rsidP="00AD1B85">
            <w:pPr>
              <w:autoSpaceDE w:val="0"/>
              <w:jc w:val="both"/>
              <w:rPr>
                <w:bCs/>
                <w:color w:val="000000"/>
              </w:rPr>
            </w:pPr>
            <w:r w:rsidRPr="00FF666A">
              <w:rPr>
                <w:bCs/>
                <w:color w:val="000000"/>
              </w:rPr>
              <w:t>Maďarský</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Predmet</w:t>
            </w:r>
          </w:p>
        </w:tc>
        <w:tc>
          <w:tcPr>
            <w:tcW w:w="7118" w:type="dxa"/>
            <w:gridSpan w:val="2"/>
          </w:tcPr>
          <w:p w:rsidR="00754A62" w:rsidRPr="00FF666A" w:rsidRDefault="00754A62" w:rsidP="00AD1B85">
            <w:pPr>
              <w:autoSpaceDE w:val="0"/>
              <w:jc w:val="both"/>
              <w:rPr>
                <w:b/>
                <w:bCs/>
                <w:color w:val="000000"/>
              </w:rPr>
            </w:pPr>
            <w:r>
              <w:rPr>
                <w:b/>
                <w:bCs/>
                <w:color w:val="000000"/>
              </w:rPr>
              <w:t>Vlastiveda</w:t>
            </w:r>
          </w:p>
        </w:tc>
      </w:tr>
      <w:tr w:rsidR="00754A62" w:rsidRPr="00FF666A" w:rsidTr="00AD1B85">
        <w:tc>
          <w:tcPr>
            <w:tcW w:w="2093" w:type="dxa"/>
          </w:tcPr>
          <w:p w:rsidR="00754A62" w:rsidRPr="00FF666A" w:rsidRDefault="00754A62" w:rsidP="00AD1B85">
            <w:pPr>
              <w:autoSpaceDE w:val="0"/>
              <w:jc w:val="both"/>
            </w:pPr>
            <w:r>
              <w:t>Vzdelávacia oblasť</w:t>
            </w:r>
          </w:p>
        </w:tc>
        <w:tc>
          <w:tcPr>
            <w:tcW w:w="7118" w:type="dxa"/>
            <w:gridSpan w:val="2"/>
          </w:tcPr>
          <w:p w:rsidR="00754A62" w:rsidRPr="00FF666A" w:rsidRDefault="00754A62" w:rsidP="00AD1B85">
            <w:pPr>
              <w:autoSpaceDE w:val="0"/>
              <w:jc w:val="both"/>
              <w:rPr>
                <w:b/>
                <w:bCs/>
                <w:color w:val="000000"/>
              </w:rPr>
            </w:pPr>
            <w:r>
              <w:rPr>
                <w:b/>
                <w:bCs/>
                <w:color w:val="000000"/>
              </w:rPr>
              <w:t>Človek a</w:t>
            </w:r>
            <w:r w:rsidR="00DF75F1">
              <w:rPr>
                <w:b/>
                <w:bCs/>
                <w:color w:val="000000"/>
              </w:rPr>
              <w:t> </w:t>
            </w:r>
            <w:r>
              <w:rPr>
                <w:b/>
                <w:bCs/>
                <w:color w:val="000000"/>
              </w:rPr>
              <w:t>spoločnosť</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Ročník</w:t>
            </w:r>
          </w:p>
        </w:tc>
        <w:tc>
          <w:tcPr>
            <w:tcW w:w="7118" w:type="dxa"/>
            <w:gridSpan w:val="2"/>
          </w:tcPr>
          <w:p w:rsidR="00754A62" w:rsidRPr="00754A62" w:rsidRDefault="00754A62" w:rsidP="00754A62">
            <w:pPr>
              <w:autoSpaceDE w:val="0"/>
              <w:rPr>
                <w:bCs/>
                <w:color w:val="000000"/>
              </w:rPr>
            </w:pPr>
            <w:r>
              <w:rPr>
                <w:bCs/>
                <w:color w:val="000000"/>
              </w:rPr>
              <w:t>6.</w:t>
            </w:r>
            <w:r w:rsidRPr="00754A62">
              <w:rPr>
                <w:bCs/>
                <w:color w:val="000000"/>
              </w:rPr>
              <w:t>špec.</w:t>
            </w:r>
          </w:p>
        </w:tc>
      </w:tr>
      <w:tr w:rsidR="00754A62" w:rsidRPr="00FF666A" w:rsidTr="00AD1B85">
        <w:tc>
          <w:tcPr>
            <w:tcW w:w="2093" w:type="dxa"/>
          </w:tcPr>
          <w:p w:rsidR="00754A62" w:rsidRPr="00FF666A" w:rsidRDefault="00754A62" w:rsidP="00AD1B85">
            <w:pPr>
              <w:autoSpaceDE w:val="0"/>
              <w:jc w:val="both"/>
              <w:rPr>
                <w:b/>
                <w:bCs/>
                <w:color w:val="000000"/>
                <w:sz w:val="32"/>
                <w:szCs w:val="32"/>
              </w:rPr>
            </w:pPr>
            <w:r w:rsidRPr="00FF666A">
              <w:t>Rozsah</w:t>
            </w:r>
          </w:p>
        </w:tc>
        <w:tc>
          <w:tcPr>
            <w:tcW w:w="4678" w:type="dxa"/>
          </w:tcPr>
          <w:p w:rsidR="00754A62" w:rsidRPr="00FF666A" w:rsidRDefault="00754A62" w:rsidP="00AD1B85">
            <w:pPr>
              <w:autoSpaceDE w:val="0"/>
              <w:jc w:val="both"/>
              <w:rPr>
                <w:bCs/>
                <w:color w:val="FF0000"/>
              </w:rPr>
            </w:pPr>
            <w:r w:rsidRPr="00FF666A">
              <w:rPr>
                <w:bCs/>
                <w:color w:val="000000"/>
              </w:rPr>
              <w:t xml:space="preserve">ŠVP </w:t>
            </w:r>
            <w:r>
              <w:rPr>
                <w:bCs/>
                <w:color w:val="000000"/>
              </w:rPr>
              <w:t>3</w:t>
            </w:r>
            <w:r w:rsidRPr="00FF666A">
              <w:rPr>
                <w:bCs/>
                <w:color w:val="000000"/>
              </w:rPr>
              <w:t xml:space="preserve"> hod./týždeň</w:t>
            </w:r>
          </w:p>
        </w:tc>
        <w:tc>
          <w:tcPr>
            <w:tcW w:w="2440" w:type="dxa"/>
          </w:tcPr>
          <w:p w:rsidR="00754A62" w:rsidRPr="00FF666A" w:rsidRDefault="00754A62" w:rsidP="00754A62">
            <w:pPr>
              <w:autoSpaceDE w:val="0"/>
              <w:jc w:val="both"/>
              <w:rPr>
                <w:bCs/>
                <w:color w:val="000000"/>
              </w:rPr>
            </w:pPr>
            <w:r w:rsidRPr="00FF666A">
              <w:rPr>
                <w:bCs/>
                <w:color w:val="000000"/>
              </w:rPr>
              <w:t>Spolu:</w:t>
            </w:r>
            <w:r>
              <w:rPr>
                <w:bCs/>
                <w:color w:val="000000"/>
              </w:rPr>
              <w:t xml:space="preserve">99 </w:t>
            </w:r>
            <w:r w:rsidRPr="00FF666A">
              <w:rPr>
                <w:bCs/>
                <w:color w:val="000000"/>
              </w:rPr>
              <w:t>hodín</w:t>
            </w:r>
          </w:p>
        </w:tc>
      </w:tr>
      <w:tr w:rsidR="00754A62" w:rsidRPr="00FF666A" w:rsidTr="00AD1B85">
        <w:trPr>
          <w:trHeight w:val="406"/>
        </w:trPr>
        <w:tc>
          <w:tcPr>
            <w:tcW w:w="9211" w:type="dxa"/>
            <w:gridSpan w:val="3"/>
          </w:tcPr>
          <w:p w:rsidR="00754A62" w:rsidRPr="00FF666A" w:rsidRDefault="00754A62" w:rsidP="00AD1B85">
            <w:pPr>
              <w:autoSpaceDE w:val="0"/>
              <w:jc w:val="both"/>
              <w:rPr>
                <w:b/>
                <w:bCs/>
                <w:color w:val="000000"/>
                <w:sz w:val="32"/>
                <w:szCs w:val="32"/>
              </w:rPr>
            </w:pPr>
            <w:r w:rsidRPr="00FF666A">
              <w:rPr>
                <w:bCs/>
                <w:color w:val="000000"/>
              </w:rPr>
              <w:t>Učebné osnovy sú totožné so vzdelávacím štandardom ŠVP pre príslušný predmet.</w:t>
            </w:r>
          </w:p>
        </w:tc>
      </w:tr>
    </w:tbl>
    <w:p w:rsidR="00754A62" w:rsidRDefault="00754A62">
      <w:pPr>
        <w:rPr>
          <w:b/>
          <w:sz w:val="28"/>
          <w:szCs w:val="28"/>
        </w:rPr>
      </w:pPr>
    </w:p>
    <w:p w:rsidR="00AD1B85" w:rsidRDefault="00AD1B85">
      <w:pPr>
        <w:rPr>
          <w:b/>
          <w:sz w:val="28"/>
          <w:szCs w:val="28"/>
        </w:rPr>
      </w:pPr>
    </w:p>
    <w:p w:rsidR="00AD1B85" w:rsidRDefault="00AD1B85">
      <w:pPr>
        <w:rPr>
          <w:b/>
          <w:sz w:val="28"/>
          <w:szCs w:val="28"/>
        </w:rPr>
      </w:pPr>
    </w:p>
    <w:p w:rsidR="00754A62" w:rsidRPr="00AD1B85" w:rsidRDefault="00DF75F1">
      <w:pPr>
        <w:rPr>
          <w:b/>
          <w:sz w:val="28"/>
          <w:szCs w:val="28"/>
        </w:rPr>
      </w:pPr>
      <w:r>
        <w:rPr>
          <w:b/>
          <w:sz w:val="28"/>
          <w:szCs w:val="28"/>
        </w:rPr>
        <w:t>G</w:t>
      </w:r>
      <w:r w:rsidR="00AD1B85" w:rsidRPr="00AD1B85">
        <w:rPr>
          <w:b/>
          <w:sz w:val="28"/>
          <w:szCs w:val="28"/>
        </w:rPr>
        <w:t>: Etická/ Náboženská výchova</w: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Názov ŠkVP</w:t>
            </w:r>
          </w:p>
        </w:tc>
        <w:tc>
          <w:tcPr>
            <w:tcW w:w="7118" w:type="dxa"/>
            <w:gridSpan w:val="2"/>
          </w:tcPr>
          <w:p w:rsidR="00AD1B85" w:rsidRPr="00FF666A" w:rsidRDefault="00AD1B8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Vyučovací jazyk</w:t>
            </w:r>
          </w:p>
        </w:tc>
        <w:tc>
          <w:tcPr>
            <w:tcW w:w="7118" w:type="dxa"/>
            <w:gridSpan w:val="2"/>
          </w:tcPr>
          <w:p w:rsidR="00AD1B85" w:rsidRPr="00FF666A" w:rsidRDefault="00AD1B85" w:rsidP="00AD1B85">
            <w:pPr>
              <w:autoSpaceDE w:val="0"/>
              <w:jc w:val="both"/>
              <w:rPr>
                <w:bCs/>
                <w:color w:val="000000"/>
              </w:rPr>
            </w:pPr>
            <w:r w:rsidRPr="00FF666A">
              <w:rPr>
                <w:bCs/>
                <w:color w:val="000000"/>
              </w:rPr>
              <w:t>Maďarský</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Predmet</w:t>
            </w:r>
          </w:p>
        </w:tc>
        <w:tc>
          <w:tcPr>
            <w:tcW w:w="7118" w:type="dxa"/>
            <w:gridSpan w:val="2"/>
          </w:tcPr>
          <w:p w:rsidR="00AD1B85" w:rsidRPr="00FF666A" w:rsidRDefault="00AD1B85" w:rsidP="00AD1B85">
            <w:pPr>
              <w:autoSpaceDE w:val="0"/>
              <w:jc w:val="both"/>
              <w:rPr>
                <w:b/>
                <w:bCs/>
                <w:color w:val="000000"/>
              </w:rPr>
            </w:pPr>
            <w:r>
              <w:rPr>
                <w:b/>
                <w:bCs/>
                <w:color w:val="000000"/>
              </w:rPr>
              <w:t>Etická výchova/Náboženská výchova</w:t>
            </w:r>
          </w:p>
        </w:tc>
      </w:tr>
      <w:tr w:rsidR="00AD1B85" w:rsidRPr="00FF666A" w:rsidTr="00AD1B85">
        <w:tc>
          <w:tcPr>
            <w:tcW w:w="2093" w:type="dxa"/>
          </w:tcPr>
          <w:p w:rsidR="00AD1B85" w:rsidRPr="00FF666A" w:rsidRDefault="00AD1B85" w:rsidP="00AD1B85">
            <w:pPr>
              <w:autoSpaceDE w:val="0"/>
              <w:jc w:val="both"/>
            </w:pPr>
            <w:r>
              <w:t>Vzdelávacia oblasť</w:t>
            </w:r>
          </w:p>
        </w:tc>
        <w:tc>
          <w:tcPr>
            <w:tcW w:w="7118" w:type="dxa"/>
            <w:gridSpan w:val="2"/>
          </w:tcPr>
          <w:p w:rsidR="00AD1B85" w:rsidRPr="00FF666A" w:rsidRDefault="00AD1B85" w:rsidP="00AD1B85">
            <w:pPr>
              <w:autoSpaceDE w:val="0"/>
              <w:jc w:val="both"/>
              <w:rPr>
                <w:b/>
                <w:bCs/>
                <w:color w:val="000000"/>
              </w:rPr>
            </w:pPr>
            <w:r>
              <w:rPr>
                <w:b/>
                <w:bCs/>
                <w:color w:val="000000"/>
              </w:rPr>
              <w:t>Človek a</w:t>
            </w:r>
            <w:r w:rsidR="00DF75F1">
              <w:rPr>
                <w:b/>
                <w:bCs/>
                <w:color w:val="000000"/>
              </w:rPr>
              <w:t> </w:t>
            </w:r>
            <w:r>
              <w:rPr>
                <w:b/>
                <w:bCs/>
                <w:color w:val="000000"/>
              </w:rPr>
              <w:t>hodnoty</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Ročník</w:t>
            </w:r>
          </w:p>
        </w:tc>
        <w:tc>
          <w:tcPr>
            <w:tcW w:w="7118" w:type="dxa"/>
            <w:gridSpan w:val="2"/>
          </w:tcPr>
          <w:p w:rsidR="00AD1B85" w:rsidRPr="00FF666A" w:rsidRDefault="00AD1B85" w:rsidP="00AD1B85">
            <w:pPr>
              <w:autoSpaceDE w:val="0"/>
              <w:jc w:val="both"/>
              <w:rPr>
                <w:bCs/>
                <w:color w:val="000000"/>
              </w:rPr>
            </w:pPr>
            <w:r>
              <w:rPr>
                <w:bCs/>
                <w:color w:val="000000"/>
              </w:rPr>
              <w:t>6.</w:t>
            </w:r>
            <w:r w:rsidRPr="00754A62">
              <w:rPr>
                <w:bCs/>
                <w:color w:val="000000"/>
              </w:rPr>
              <w:t>špec.</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AD1B85" w:rsidP="00AD1B85">
            <w:pPr>
              <w:autoSpaceDE w:val="0"/>
              <w:jc w:val="both"/>
              <w:rPr>
                <w:bCs/>
                <w:color w:val="FF0000"/>
              </w:rPr>
            </w:pPr>
            <w:r>
              <w:rPr>
                <w:bCs/>
                <w:color w:val="000000"/>
              </w:rPr>
              <w:t>ŠVP 1</w:t>
            </w:r>
            <w:r w:rsidRPr="00FF666A">
              <w:rPr>
                <w:bCs/>
                <w:color w:val="000000"/>
              </w:rPr>
              <w:t xml:space="preserve"> hod./týždeň</w:t>
            </w:r>
          </w:p>
        </w:tc>
        <w:tc>
          <w:tcPr>
            <w:tcW w:w="2440" w:type="dxa"/>
          </w:tcPr>
          <w:p w:rsidR="00AD1B85" w:rsidRPr="00FF666A" w:rsidRDefault="00AD1B85" w:rsidP="00AD1B85">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AD1B85" w:rsidRPr="00FF666A" w:rsidTr="00AD1B85">
        <w:tc>
          <w:tcPr>
            <w:tcW w:w="9211" w:type="dxa"/>
            <w:gridSpan w:val="3"/>
          </w:tcPr>
          <w:p w:rsidR="00AD1B85" w:rsidRPr="00FF666A" w:rsidRDefault="00AD1B8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754A62" w:rsidRDefault="00754A62" w:rsidP="00811532">
      <w:pPr>
        <w:tabs>
          <w:tab w:val="left" w:pos="1440"/>
        </w:tabs>
        <w:autoSpaceDE w:val="0"/>
        <w:rPr>
          <w:rFonts w:cs="Arial"/>
          <w:szCs w:val="20"/>
        </w:rPr>
      </w:pPr>
    </w:p>
    <w:p w:rsidR="007D1070" w:rsidRDefault="007D1070" w:rsidP="00811532">
      <w:pPr>
        <w:tabs>
          <w:tab w:val="left" w:pos="1440"/>
        </w:tabs>
        <w:autoSpaceDE w:val="0"/>
        <w:rPr>
          <w:rFonts w:cs="Arial"/>
          <w:b/>
          <w:sz w:val="28"/>
          <w:szCs w:val="28"/>
        </w:rPr>
      </w:pPr>
    </w:p>
    <w:p w:rsidR="007D1070" w:rsidRDefault="007D1070" w:rsidP="00811532">
      <w:pPr>
        <w:tabs>
          <w:tab w:val="left" w:pos="1440"/>
        </w:tabs>
        <w:autoSpaceDE w:val="0"/>
        <w:rPr>
          <w:rFonts w:cs="Arial"/>
          <w:b/>
          <w:sz w:val="28"/>
          <w:szCs w:val="28"/>
        </w:rPr>
      </w:pPr>
    </w:p>
    <w:p w:rsidR="00754A62" w:rsidRDefault="00DF75F1" w:rsidP="00811532">
      <w:pPr>
        <w:tabs>
          <w:tab w:val="left" w:pos="1440"/>
        </w:tabs>
        <w:autoSpaceDE w:val="0"/>
        <w:rPr>
          <w:rFonts w:cs="Arial"/>
          <w:b/>
          <w:sz w:val="28"/>
          <w:szCs w:val="28"/>
        </w:rPr>
      </w:pPr>
      <w:r>
        <w:rPr>
          <w:rFonts w:cs="Arial"/>
          <w:b/>
          <w:sz w:val="28"/>
          <w:szCs w:val="28"/>
        </w:rPr>
        <w:lastRenderedPageBreak/>
        <w:t>H</w:t>
      </w:r>
      <w:r w:rsidR="00AD1B85" w:rsidRPr="00AD1B85">
        <w:rPr>
          <w:rFonts w:cs="Arial"/>
          <w:b/>
          <w:sz w:val="28"/>
          <w:szCs w:val="28"/>
        </w:rPr>
        <w:t>:</w:t>
      </w:r>
      <w:r w:rsidR="00AD1B85">
        <w:rPr>
          <w:rFonts w:cs="Arial"/>
          <w:b/>
          <w:sz w:val="28"/>
          <w:szCs w:val="28"/>
        </w:rPr>
        <w:t xml:space="preserve"> Pracovné vyučovanie</w:t>
      </w:r>
    </w:p>
    <w:p w:rsidR="00AD1B85" w:rsidRPr="00AD1B85" w:rsidRDefault="00AD1B85" w:rsidP="00811532">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AD1B85" w:rsidRPr="00FF666A" w:rsidTr="00AD1B85">
        <w:tc>
          <w:tcPr>
            <w:tcW w:w="2098" w:type="dxa"/>
          </w:tcPr>
          <w:p w:rsidR="00AD1B85" w:rsidRPr="00FF666A" w:rsidRDefault="00AD1B85" w:rsidP="00AD1B85">
            <w:pPr>
              <w:autoSpaceDE w:val="0"/>
              <w:jc w:val="both"/>
              <w:rPr>
                <w:b/>
                <w:bCs/>
                <w:color w:val="000000"/>
                <w:sz w:val="32"/>
                <w:szCs w:val="32"/>
              </w:rPr>
            </w:pPr>
            <w:r w:rsidRPr="00FF666A">
              <w:t>Názov ŠkVP</w:t>
            </w:r>
          </w:p>
        </w:tc>
        <w:tc>
          <w:tcPr>
            <w:tcW w:w="7118" w:type="dxa"/>
            <w:gridSpan w:val="2"/>
          </w:tcPr>
          <w:p w:rsidR="00AD1B85" w:rsidRPr="00FF666A" w:rsidRDefault="00AD1B8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AD1B85" w:rsidRPr="00FF666A" w:rsidTr="00AD1B85">
        <w:tc>
          <w:tcPr>
            <w:tcW w:w="2098" w:type="dxa"/>
          </w:tcPr>
          <w:p w:rsidR="00AD1B85" w:rsidRPr="00FF666A" w:rsidRDefault="00AD1B85" w:rsidP="00AD1B85">
            <w:pPr>
              <w:autoSpaceDE w:val="0"/>
              <w:jc w:val="both"/>
              <w:rPr>
                <w:b/>
                <w:bCs/>
                <w:color w:val="000000"/>
                <w:sz w:val="32"/>
                <w:szCs w:val="32"/>
              </w:rPr>
            </w:pPr>
            <w:r w:rsidRPr="00FF666A">
              <w:t>Vyučovací jazyk</w:t>
            </w:r>
          </w:p>
        </w:tc>
        <w:tc>
          <w:tcPr>
            <w:tcW w:w="7118" w:type="dxa"/>
            <w:gridSpan w:val="2"/>
          </w:tcPr>
          <w:p w:rsidR="00AD1B85" w:rsidRPr="00FF666A" w:rsidRDefault="00AD1B85" w:rsidP="00AD1B85">
            <w:pPr>
              <w:autoSpaceDE w:val="0"/>
              <w:jc w:val="both"/>
              <w:rPr>
                <w:bCs/>
                <w:color w:val="000000"/>
              </w:rPr>
            </w:pPr>
            <w:r w:rsidRPr="00FF666A">
              <w:rPr>
                <w:bCs/>
                <w:color w:val="000000"/>
              </w:rPr>
              <w:t>Maďarský</w:t>
            </w:r>
          </w:p>
        </w:tc>
      </w:tr>
      <w:tr w:rsidR="00AD1B85" w:rsidRPr="00FF666A" w:rsidTr="00AD1B85">
        <w:tc>
          <w:tcPr>
            <w:tcW w:w="2098" w:type="dxa"/>
          </w:tcPr>
          <w:p w:rsidR="00AD1B85" w:rsidRPr="00FF666A" w:rsidRDefault="00AD1B85" w:rsidP="00AD1B85">
            <w:pPr>
              <w:autoSpaceDE w:val="0"/>
              <w:jc w:val="both"/>
              <w:rPr>
                <w:b/>
                <w:bCs/>
                <w:color w:val="000000"/>
                <w:sz w:val="32"/>
                <w:szCs w:val="32"/>
              </w:rPr>
            </w:pPr>
            <w:r w:rsidRPr="00FF666A">
              <w:t>Predmet</w:t>
            </w:r>
          </w:p>
        </w:tc>
        <w:tc>
          <w:tcPr>
            <w:tcW w:w="7118" w:type="dxa"/>
            <w:gridSpan w:val="2"/>
          </w:tcPr>
          <w:p w:rsidR="00AD1B85" w:rsidRPr="00FF666A" w:rsidRDefault="00AD1B85" w:rsidP="00AD1B85">
            <w:pPr>
              <w:autoSpaceDE w:val="0"/>
              <w:jc w:val="both"/>
              <w:rPr>
                <w:b/>
                <w:bCs/>
                <w:color w:val="000000"/>
              </w:rPr>
            </w:pPr>
            <w:r>
              <w:rPr>
                <w:b/>
                <w:bCs/>
                <w:color w:val="000000"/>
              </w:rPr>
              <w:t>Pracovné vyučovanie</w:t>
            </w:r>
          </w:p>
        </w:tc>
      </w:tr>
      <w:tr w:rsidR="00AD1B85" w:rsidRPr="00FF666A" w:rsidTr="00AD1B85">
        <w:tc>
          <w:tcPr>
            <w:tcW w:w="2098" w:type="dxa"/>
          </w:tcPr>
          <w:p w:rsidR="00AD1B85" w:rsidRPr="00FF666A" w:rsidRDefault="00AD1B85" w:rsidP="00AD1B85">
            <w:pPr>
              <w:autoSpaceDE w:val="0"/>
              <w:jc w:val="both"/>
            </w:pPr>
            <w:r>
              <w:t>Vzdelávacia oblasť</w:t>
            </w:r>
          </w:p>
        </w:tc>
        <w:tc>
          <w:tcPr>
            <w:tcW w:w="7118" w:type="dxa"/>
            <w:gridSpan w:val="2"/>
          </w:tcPr>
          <w:p w:rsidR="00AD1B85" w:rsidRDefault="00AD1B85" w:rsidP="00AD1B85">
            <w:pPr>
              <w:autoSpaceDE w:val="0"/>
              <w:jc w:val="both"/>
              <w:rPr>
                <w:b/>
                <w:bCs/>
                <w:color w:val="000000"/>
              </w:rPr>
            </w:pPr>
            <w:r>
              <w:rPr>
                <w:b/>
                <w:bCs/>
                <w:color w:val="000000"/>
              </w:rPr>
              <w:t>Človek a</w:t>
            </w:r>
            <w:r w:rsidR="00DF75F1">
              <w:rPr>
                <w:b/>
                <w:bCs/>
                <w:color w:val="000000"/>
              </w:rPr>
              <w:t> </w:t>
            </w:r>
            <w:r>
              <w:rPr>
                <w:b/>
                <w:bCs/>
                <w:color w:val="000000"/>
              </w:rPr>
              <w:t>svet práce</w:t>
            </w:r>
          </w:p>
        </w:tc>
      </w:tr>
      <w:tr w:rsidR="00AD1B85" w:rsidRPr="00FF666A" w:rsidTr="00AD1B85">
        <w:tc>
          <w:tcPr>
            <w:tcW w:w="2098" w:type="dxa"/>
          </w:tcPr>
          <w:p w:rsidR="00AD1B85" w:rsidRPr="00FF666A" w:rsidRDefault="00AD1B85" w:rsidP="00AD1B85">
            <w:pPr>
              <w:autoSpaceDE w:val="0"/>
              <w:jc w:val="both"/>
              <w:rPr>
                <w:b/>
                <w:bCs/>
                <w:color w:val="000000"/>
                <w:sz w:val="32"/>
                <w:szCs w:val="32"/>
              </w:rPr>
            </w:pPr>
            <w:r w:rsidRPr="00FF666A">
              <w:t>Ročník</w:t>
            </w:r>
          </w:p>
        </w:tc>
        <w:tc>
          <w:tcPr>
            <w:tcW w:w="7118" w:type="dxa"/>
            <w:gridSpan w:val="2"/>
          </w:tcPr>
          <w:p w:rsidR="00AD1B85" w:rsidRPr="00FF666A" w:rsidRDefault="00AD1B85" w:rsidP="00AD1B85">
            <w:pPr>
              <w:autoSpaceDE w:val="0"/>
              <w:jc w:val="both"/>
              <w:rPr>
                <w:bCs/>
                <w:color w:val="000000"/>
              </w:rPr>
            </w:pPr>
            <w:r>
              <w:rPr>
                <w:bCs/>
                <w:color w:val="000000"/>
              </w:rPr>
              <w:t>6.</w:t>
            </w:r>
            <w:r w:rsidRPr="00754A62">
              <w:rPr>
                <w:bCs/>
                <w:color w:val="000000"/>
              </w:rPr>
              <w:t>špec.</w:t>
            </w:r>
          </w:p>
        </w:tc>
      </w:tr>
      <w:tr w:rsidR="00AD1B85" w:rsidRPr="00FF666A" w:rsidTr="00AD1B85">
        <w:tc>
          <w:tcPr>
            <w:tcW w:w="2098"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01655B" w:rsidP="00AD1B85">
            <w:pPr>
              <w:autoSpaceDE w:val="0"/>
              <w:jc w:val="both"/>
              <w:rPr>
                <w:bCs/>
                <w:color w:val="FF0000"/>
              </w:rPr>
            </w:pPr>
            <w:r>
              <w:rPr>
                <w:bCs/>
                <w:color w:val="000000"/>
              </w:rPr>
              <w:t xml:space="preserve">ŠVP  4 </w:t>
            </w:r>
            <w:r w:rsidR="00AD1B85" w:rsidRPr="00FF666A">
              <w:rPr>
                <w:bCs/>
                <w:color w:val="000000"/>
              </w:rPr>
              <w:t>hod./týždeň</w:t>
            </w:r>
          </w:p>
        </w:tc>
        <w:tc>
          <w:tcPr>
            <w:tcW w:w="2440" w:type="dxa"/>
          </w:tcPr>
          <w:p w:rsidR="00AD1B85" w:rsidRPr="00FF666A" w:rsidRDefault="00AD1B85" w:rsidP="0001655B">
            <w:pPr>
              <w:autoSpaceDE w:val="0"/>
              <w:jc w:val="both"/>
              <w:rPr>
                <w:bCs/>
                <w:color w:val="000000"/>
              </w:rPr>
            </w:pPr>
            <w:r w:rsidRPr="00FF666A">
              <w:rPr>
                <w:bCs/>
                <w:color w:val="000000"/>
              </w:rPr>
              <w:t xml:space="preserve">Spolu: </w:t>
            </w:r>
            <w:r w:rsidR="0001655B">
              <w:rPr>
                <w:bCs/>
                <w:color w:val="000000"/>
              </w:rPr>
              <w:t xml:space="preserve">132 </w:t>
            </w:r>
            <w:r w:rsidRPr="00FF666A">
              <w:rPr>
                <w:bCs/>
                <w:color w:val="000000"/>
              </w:rPr>
              <w:t>hodín</w:t>
            </w:r>
          </w:p>
        </w:tc>
      </w:tr>
      <w:tr w:rsidR="00AD1B85" w:rsidRPr="00FF666A" w:rsidTr="00AD1B85">
        <w:tc>
          <w:tcPr>
            <w:tcW w:w="9216" w:type="dxa"/>
            <w:gridSpan w:val="3"/>
          </w:tcPr>
          <w:p w:rsidR="00AD1B85" w:rsidRPr="00FF666A" w:rsidRDefault="00AD1B85" w:rsidP="00AD1B85">
            <w:pPr>
              <w:autoSpaceDE w:val="0"/>
              <w:jc w:val="both"/>
              <w:rPr>
                <w:b/>
                <w:bCs/>
                <w:color w:val="000000"/>
                <w:sz w:val="32"/>
                <w:szCs w:val="32"/>
              </w:rPr>
            </w:pPr>
            <w:r w:rsidRPr="00FF666A">
              <w:rPr>
                <w:bCs/>
                <w:color w:val="000000"/>
              </w:rPr>
              <w:t>Učebné osnovy sú totožné so vzdelávacím štandardom ŠVP pre príslušný predmet</w:t>
            </w:r>
          </w:p>
        </w:tc>
      </w:tr>
    </w:tbl>
    <w:p w:rsidR="00AD1B85" w:rsidRDefault="00AD1B85" w:rsidP="00811532">
      <w:pPr>
        <w:tabs>
          <w:tab w:val="left" w:pos="1440"/>
        </w:tabs>
        <w:autoSpaceDE w:val="0"/>
        <w:rPr>
          <w:rFonts w:cs="Arial"/>
          <w:szCs w:val="20"/>
        </w:rPr>
      </w:pPr>
    </w:p>
    <w:p w:rsidR="00AD1B85" w:rsidRDefault="00AD1B85" w:rsidP="00811532">
      <w:pPr>
        <w:tabs>
          <w:tab w:val="left" w:pos="1440"/>
        </w:tabs>
        <w:autoSpaceDE w:val="0"/>
        <w:rPr>
          <w:rFonts w:cs="Arial"/>
          <w:szCs w:val="20"/>
        </w:rPr>
      </w:pPr>
    </w:p>
    <w:p w:rsidR="00754A62" w:rsidRDefault="00DF75F1" w:rsidP="00811532">
      <w:pPr>
        <w:tabs>
          <w:tab w:val="left" w:pos="1440"/>
        </w:tabs>
        <w:autoSpaceDE w:val="0"/>
        <w:rPr>
          <w:rFonts w:cs="Arial"/>
          <w:b/>
          <w:sz w:val="28"/>
          <w:szCs w:val="28"/>
        </w:rPr>
      </w:pPr>
      <w:r>
        <w:rPr>
          <w:rFonts w:cs="Arial"/>
          <w:b/>
          <w:sz w:val="28"/>
          <w:szCs w:val="28"/>
        </w:rPr>
        <w:t>I:</w:t>
      </w:r>
      <w:r w:rsidR="00AD1B85">
        <w:rPr>
          <w:rFonts w:cs="Arial"/>
          <w:b/>
          <w:sz w:val="28"/>
          <w:szCs w:val="28"/>
        </w:rPr>
        <w:t xml:space="preserve"> Hudobná výchova</w:t>
      </w:r>
    </w:p>
    <w:p w:rsidR="00AD1B85" w:rsidRPr="00AD1B85" w:rsidRDefault="00AD1B85" w:rsidP="00811532">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Názov ŠkVP</w:t>
            </w:r>
          </w:p>
        </w:tc>
        <w:tc>
          <w:tcPr>
            <w:tcW w:w="7118" w:type="dxa"/>
            <w:gridSpan w:val="2"/>
          </w:tcPr>
          <w:p w:rsidR="00AD1B85" w:rsidRPr="00FF666A" w:rsidRDefault="00AD1B8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Vyučovací jazyk</w:t>
            </w:r>
          </w:p>
        </w:tc>
        <w:tc>
          <w:tcPr>
            <w:tcW w:w="7118" w:type="dxa"/>
            <w:gridSpan w:val="2"/>
          </w:tcPr>
          <w:p w:rsidR="00AD1B85" w:rsidRPr="00FF666A" w:rsidRDefault="00AD1B85" w:rsidP="00AD1B85">
            <w:pPr>
              <w:autoSpaceDE w:val="0"/>
              <w:jc w:val="both"/>
              <w:rPr>
                <w:bCs/>
                <w:color w:val="000000"/>
              </w:rPr>
            </w:pPr>
            <w:r w:rsidRPr="00FF666A">
              <w:rPr>
                <w:bCs/>
                <w:color w:val="000000"/>
              </w:rPr>
              <w:t>Maďarský</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Predmet</w:t>
            </w:r>
          </w:p>
        </w:tc>
        <w:tc>
          <w:tcPr>
            <w:tcW w:w="7118" w:type="dxa"/>
            <w:gridSpan w:val="2"/>
          </w:tcPr>
          <w:p w:rsidR="00AD1B85" w:rsidRPr="00FF666A" w:rsidRDefault="00AD1B85" w:rsidP="00AD1B85">
            <w:pPr>
              <w:autoSpaceDE w:val="0"/>
              <w:jc w:val="both"/>
              <w:rPr>
                <w:b/>
                <w:bCs/>
                <w:color w:val="000000"/>
              </w:rPr>
            </w:pPr>
            <w:r>
              <w:rPr>
                <w:b/>
                <w:bCs/>
                <w:color w:val="000000"/>
              </w:rPr>
              <w:t>Hudobná výchova</w:t>
            </w:r>
          </w:p>
        </w:tc>
      </w:tr>
      <w:tr w:rsidR="00AD1B85" w:rsidRPr="00FF666A" w:rsidTr="00AD1B85">
        <w:tc>
          <w:tcPr>
            <w:tcW w:w="2093" w:type="dxa"/>
          </w:tcPr>
          <w:p w:rsidR="00AD1B85" w:rsidRPr="00FF666A" w:rsidRDefault="00AD1B85" w:rsidP="00AD1B85">
            <w:pPr>
              <w:autoSpaceDE w:val="0"/>
              <w:jc w:val="both"/>
            </w:pPr>
            <w:r>
              <w:t>Vzdelávacia oblasť</w:t>
            </w:r>
          </w:p>
        </w:tc>
        <w:tc>
          <w:tcPr>
            <w:tcW w:w="7118" w:type="dxa"/>
            <w:gridSpan w:val="2"/>
          </w:tcPr>
          <w:p w:rsidR="00AD1B85" w:rsidRPr="00FF666A" w:rsidRDefault="00AD1B85" w:rsidP="00AD1B85">
            <w:pPr>
              <w:autoSpaceDE w:val="0"/>
              <w:jc w:val="both"/>
              <w:rPr>
                <w:b/>
                <w:bCs/>
                <w:color w:val="000000"/>
              </w:rPr>
            </w:pPr>
            <w:r>
              <w:rPr>
                <w:b/>
                <w:bCs/>
                <w:color w:val="000000"/>
              </w:rPr>
              <w:t>Umenie a</w:t>
            </w:r>
            <w:r w:rsidR="00DF75F1">
              <w:rPr>
                <w:b/>
                <w:bCs/>
                <w:color w:val="000000"/>
              </w:rPr>
              <w:t> </w:t>
            </w:r>
            <w:r>
              <w:rPr>
                <w:b/>
                <w:bCs/>
                <w:color w:val="000000"/>
              </w:rPr>
              <w:t>kultúra</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Ročník</w:t>
            </w:r>
          </w:p>
        </w:tc>
        <w:tc>
          <w:tcPr>
            <w:tcW w:w="7118" w:type="dxa"/>
            <w:gridSpan w:val="2"/>
          </w:tcPr>
          <w:p w:rsidR="00AD1B85" w:rsidRPr="00FF666A" w:rsidRDefault="00AD1B85" w:rsidP="00AD1B85">
            <w:pPr>
              <w:autoSpaceDE w:val="0"/>
              <w:jc w:val="both"/>
              <w:rPr>
                <w:bCs/>
                <w:color w:val="000000"/>
              </w:rPr>
            </w:pPr>
            <w:r>
              <w:rPr>
                <w:bCs/>
                <w:color w:val="000000"/>
              </w:rPr>
              <w:t>6.</w:t>
            </w:r>
            <w:r w:rsidRPr="00754A62">
              <w:rPr>
                <w:bCs/>
                <w:color w:val="000000"/>
              </w:rPr>
              <w:t>špec.</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AD1B85" w:rsidP="00AD1B85">
            <w:pPr>
              <w:autoSpaceDE w:val="0"/>
              <w:jc w:val="both"/>
              <w:rPr>
                <w:bCs/>
                <w:color w:val="FF0000"/>
              </w:rPr>
            </w:pPr>
            <w:r w:rsidRPr="00FF666A">
              <w:rPr>
                <w:bCs/>
                <w:color w:val="000000"/>
              </w:rPr>
              <w:t>ŠVP 1 hod./týždeň</w:t>
            </w:r>
          </w:p>
        </w:tc>
        <w:tc>
          <w:tcPr>
            <w:tcW w:w="2440" w:type="dxa"/>
          </w:tcPr>
          <w:p w:rsidR="00AD1B85" w:rsidRPr="00FF666A" w:rsidRDefault="00AD1B85" w:rsidP="00AD1B85">
            <w:pPr>
              <w:autoSpaceDE w:val="0"/>
              <w:jc w:val="both"/>
              <w:rPr>
                <w:bCs/>
                <w:color w:val="000000"/>
              </w:rPr>
            </w:pPr>
            <w:r w:rsidRPr="00FF666A">
              <w:rPr>
                <w:bCs/>
                <w:color w:val="000000"/>
              </w:rPr>
              <w:t>Spolu: 33 hodín</w:t>
            </w:r>
          </w:p>
        </w:tc>
      </w:tr>
      <w:tr w:rsidR="00AD1B85" w:rsidRPr="00FF666A" w:rsidTr="00AD1B85">
        <w:tc>
          <w:tcPr>
            <w:tcW w:w="9211" w:type="dxa"/>
            <w:gridSpan w:val="3"/>
          </w:tcPr>
          <w:p w:rsidR="00AD1B85" w:rsidRPr="00FF666A" w:rsidRDefault="00AD1B8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754A62" w:rsidRDefault="00754A62" w:rsidP="00811532">
      <w:pPr>
        <w:tabs>
          <w:tab w:val="left" w:pos="1440"/>
        </w:tabs>
        <w:autoSpaceDE w:val="0"/>
        <w:rPr>
          <w:rFonts w:cs="Arial"/>
          <w:szCs w:val="20"/>
        </w:rPr>
      </w:pPr>
    </w:p>
    <w:p w:rsidR="00754A62" w:rsidRPr="00AD1B85" w:rsidRDefault="00754A62" w:rsidP="00811532">
      <w:pPr>
        <w:tabs>
          <w:tab w:val="left" w:pos="1440"/>
        </w:tabs>
        <w:autoSpaceDE w:val="0"/>
        <w:rPr>
          <w:rFonts w:cs="Arial"/>
          <w:b/>
          <w:sz w:val="28"/>
          <w:szCs w:val="28"/>
        </w:rPr>
      </w:pPr>
    </w:p>
    <w:p w:rsidR="00754A62" w:rsidRDefault="00DF75F1" w:rsidP="00811532">
      <w:pPr>
        <w:tabs>
          <w:tab w:val="left" w:pos="1440"/>
        </w:tabs>
        <w:autoSpaceDE w:val="0"/>
        <w:rPr>
          <w:rFonts w:cs="Arial"/>
          <w:b/>
          <w:sz w:val="28"/>
          <w:szCs w:val="28"/>
        </w:rPr>
      </w:pPr>
      <w:r>
        <w:rPr>
          <w:rFonts w:cs="Arial"/>
          <w:b/>
          <w:sz w:val="28"/>
          <w:szCs w:val="28"/>
        </w:rPr>
        <w:t>J</w:t>
      </w:r>
      <w:r w:rsidR="00AD1B85" w:rsidRPr="00AD1B85">
        <w:rPr>
          <w:rFonts w:cs="Arial"/>
          <w:b/>
          <w:sz w:val="28"/>
          <w:szCs w:val="28"/>
        </w:rPr>
        <w:t>:</w:t>
      </w:r>
      <w:r w:rsidR="00AD1B85">
        <w:rPr>
          <w:rFonts w:cs="Arial"/>
          <w:b/>
          <w:sz w:val="28"/>
          <w:szCs w:val="28"/>
        </w:rPr>
        <w:t xml:space="preserve"> Výtvarná výchova</w:t>
      </w:r>
    </w:p>
    <w:p w:rsidR="00AD1B85" w:rsidRPr="00AD1B85" w:rsidRDefault="00AD1B85" w:rsidP="00811532">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Názov ŠkVP</w:t>
            </w:r>
          </w:p>
        </w:tc>
        <w:tc>
          <w:tcPr>
            <w:tcW w:w="7118" w:type="dxa"/>
            <w:gridSpan w:val="2"/>
          </w:tcPr>
          <w:p w:rsidR="00AD1B85" w:rsidRPr="00FF666A" w:rsidRDefault="00AD1B8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Vyučovací jazyk</w:t>
            </w:r>
          </w:p>
        </w:tc>
        <w:tc>
          <w:tcPr>
            <w:tcW w:w="7118" w:type="dxa"/>
            <w:gridSpan w:val="2"/>
          </w:tcPr>
          <w:p w:rsidR="00AD1B85" w:rsidRPr="00FF666A" w:rsidRDefault="00AD1B85" w:rsidP="00AD1B85">
            <w:pPr>
              <w:autoSpaceDE w:val="0"/>
              <w:jc w:val="both"/>
              <w:rPr>
                <w:bCs/>
                <w:color w:val="000000"/>
              </w:rPr>
            </w:pPr>
            <w:r w:rsidRPr="00FF666A">
              <w:rPr>
                <w:bCs/>
                <w:color w:val="000000"/>
              </w:rPr>
              <w:t>Maďarský</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Predmet</w:t>
            </w:r>
          </w:p>
        </w:tc>
        <w:tc>
          <w:tcPr>
            <w:tcW w:w="7118" w:type="dxa"/>
            <w:gridSpan w:val="2"/>
          </w:tcPr>
          <w:p w:rsidR="00AD1B85" w:rsidRPr="00FF666A" w:rsidRDefault="00AD1B85" w:rsidP="00AD1B85">
            <w:pPr>
              <w:autoSpaceDE w:val="0"/>
              <w:jc w:val="both"/>
              <w:rPr>
                <w:b/>
                <w:bCs/>
                <w:color w:val="000000"/>
              </w:rPr>
            </w:pPr>
            <w:r>
              <w:rPr>
                <w:b/>
                <w:bCs/>
                <w:color w:val="000000"/>
              </w:rPr>
              <w:t>Výtvarná výchova</w:t>
            </w:r>
          </w:p>
        </w:tc>
      </w:tr>
      <w:tr w:rsidR="00AD1B85" w:rsidRPr="00FF666A" w:rsidTr="00AD1B85">
        <w:tc>
          <w:tcPr>
            <w:tcW w:w="2093" w:type="dxa"/>
          </w:tcPr>
          <w:p w:rsidR="00AD1B85" w:rsidRPr="00FF666A" w:rsidRDefault="00AD1B85" w:rsidP="00AD1B85">
            <w:pPr>
              <w:autoSpaceDE w:val="0"/>
              <w:jc w:val="both"/>
            </w:pPr>
            <w:r>
              <w:t>Vzdelávacia oblasť</w:t>
            </w:r>
          </w:p>
        </w:tc>
        <w:tc>
          <w:tcPr>
            <w:tcW w:w="7118" w:type="dxa"/>
            <w:gridSpan w:val="2"/>
          </w:tcPr>
          <w:p w:rsidR="00AD1B85" w:rsidRPr="00FF666A" w:rsidRDefault="00AD1B85" w:rsidP="00AD1B85">
            <w:pPr>
              <w:autoSpaceDE w:val="0"/>
              <w:jc w:val="both"/>
              <w:rPr>
                <w:b/>
                <w:bCs/>
                <w:color w:val="000000"/>
              </w:rPr>
            </w:pPr>
            <w:r>
              <w:rPr>
                <w:b/>
                <w:bCs/>
                <w:color w:val="000000"/>
              </w:rPr>
              <w:t>Umenie a</w:t>
            </w:r>
            <w:r w:rsidR="00DF75F1">
              <w:rPr>
                <w:b/>
                <w:bCs/>
                <w:color w:val="000000"/>
              </w:rPr>
              <w:t> </w:t>
            </w:r>
            <w:r>
              <w:rPr>
                <w:b/>
                <w:bCs/>
                <w:color w:val="000000"/>
              </w:rPr>
              <w:t>kultúra</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Ročník</w:t>
            </w:r>
          </w:p>
        </w:tc>
        <w:tc>
          <w:tcPr>
            <w:tcW w:w="7118" w:type="dxa"/>
            <w:gridSpan w:val="2"/>
          </w:tcPr>
          <w:p w:rsidR="00AD1B85" w:rsidRPr="00FF666A" w:rsidRDefault="00AD1B85" w:rsidP="00AD1B85">
            <w:pPr>
              <w:autoSpaceDE w:val="0"/>
              <w:jc w:val="both"/>
              <w:rPr>
                <w:bCs/>
                <w:color w:val="000000"/>
              </w:rPr>
            </w:pPr>
            <w:r>
              <w:rPr>
                <w:bCs/>
                <w:color w:val="000000"/>
              </w:rPr>
              <w:t>6.</w:t>
            </w:r>
            <w:r w:rsidRPr="00754A62">
              <w:rPr>
                <w:bCs/>
                <w:color w:val="000000"/>
              </w:rPr>
              <w:t>špec.</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AD1B85" w:rsidP="00AD1B85">
            <w:pPr>
              <w:autoSpaceDE w:val="0"/>
              <w:jc w:val="both"/>
              <w:rPr>
                <w:bCs/>
                <w:color w:val="FF0000"/>
              </w:rPr>
            </w:pPr>
            <w:r w:rsidRPr="00FF666A">
              <w:rPr>
                <w:bCs/>
                <w:color w:val="000000"/>
              </w:rPr>
              <w:t>ŠVP 1 hod./týždeň</w:t>
            </w:r>
          </w:p>
        </w:tc>
        <w:tc>
          <w:tcPr>
            <w:tcW w:w="2440" w:type="dxa"/>
          </w:tcPr>
          <w:p w:rsidR="00AD1B85" w:rsidRPr="00FF666A" w:rsidRDefault="00AD1B85" w:rsidP="00AD1B85">
            <w:pPr>
              <w:autoSpaceDE w:val="0"/>
              <w:jc w:val="both"/>
              <w:rPr>
                <w:bCs/>
                <w:color w:val="000000"/>
              </w:rPr>
            </w:pPr>
            <w:r w:rsidRPr="00FF666A">
              <w:rPr>
                <w:bCs/>
                <w:color w:val="000000"/>
              </w:rPr>
              <w:t>Spolu: 33 hodín</w:t>
            </w:r>
          </w:p>
        </w:tc>
      </w:tr>
      <w:tr w:rsidR="00AD1B85" w:rsidRPr="00FF666A" w:rsidTr="00AD1B85">
        <w:tc>
          <w:tcPr>
            <w:tcW w:w="9211" w:type="dxa"/>
            <w:gridSpan w:val="3"/>
          </w:tcPr>
          <w:p w:rsidR="00AD1B85" w:rsidRPr="00FF666A" w:rsidRDefault="00AD1B8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754A62" w:rsidRDefault="00754A62" w:rsidP="00811532">
      <w:pPr>
        <w:tabs>
          <w:tab w:val="left" w:pos="1440"/>
        </w:tabs>
        <w:autoSpaceDE w:val="0"/>
        <w:rPr>
          <w:rFonts w:cs="Arial"/>
          <w:szCs w:val="20"/>
        </w:rPr>
      </w:pPr>
    </w:p>
    <w:p w:rsidR="00754A62" w:rsidRDefault="00754A62" w:rsidP="00811532">
      <w:pPr>
        <w:tabs>
          <w:tab w:val="left" w:pos="1440"/>
        </w:tabs>
        <w:autoSpaceDE w:val="0"/>
        <w:rPr>
          <w:rFonts w:cs="Arial"/>
          <w:szCs w:val="20"/>
        </w:rPr>
      </w:pPr>
    </w:p>
    <w:p w:rsidR="00754A62" w:rsidRDefault="00DF75F1" w:rsidP="00811532">
      <w:pPr>
        <w:tabs>
          <w:tab w:val="left" w:pos="1440"/>
        </w:tabs>
        <w:autoSpaceDE w:val="0"/>
        <w:rPr>
          <w:rFonts w:cs="Arial"/>
          <w:b/>
          <w:sz w:val="28"/>
          <w:szCs w:val="28"/>
        </w:rPr>
      </w:pPr>
      <w:r>
        <w:rPr>
          <w:rFonts w:cs="Arial"/>
          <w:b/>
          <w:sz w:val="28"/>
          <w:szCs w:val="28"/>
        </w:rPr>
        <w:t>K</w:t>
      </w:r>
      <w:r w:rsidR="00AD1B85" w:rsidRPr="00AD1B85">
        <w:rPr>
          <w:rFonts w:cs="Arial"/>
          <w:b/>
          <w:sz w:val="28"/>
          <w:szCs w:val="28"/>
        </w:rPr>
        <w:t>:</w:t>
      </w:r>
      <w:r w:rsidR="00AD1B85">
        <w:rPr>
          <w:rFonts w:cs="Arial"/>
          <w:b/>
          <w:sz w:val="28"/>
          <w:szCs w:val="28"/>
        </w:rPr>
        <w:t xml:space="preserve"> Telesná a</w:t>
      </w:r>
      <w:r>
        <w:rPr>
          <w:rFonts w:cs="Arial"/>
          <w:b/>
          <w:sz w:val="28"/>
          <w:szCs w:val="28"/>
        </w:rPr>
        <w:t> </w:t>
      </w:r>
      <w:r w:rsidR="00AD1B85">
        <w:rPr>
          <w:rFonts w:cs="Arial"/>
          <w:b/>
          <w:sz w:val="28"/>
          <w:szCs w:val="28"/>
        </w:rPr>
        <w:t>športová výchova</w:t>
      </w:r>
    </w:p>
    <w:p w:rsidR="00AD1B85" w:rsidRPr="00AD1B85" w:rsidRDefault="00AD1B85" w:rsidP="00811532">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Názov ŠkVP</w:t>
            </w:r>
          </w:p>
        </w:tc>
        <w:tc>
          <w:tcPr>
            <w:tcW w:w="7118" w:type="dxa"/>
            <w:gridSpan w:val="2"/>
          </w:tcPr>
          <w:p w:rsidR="00AD1B85" w:rsidRPr="00FF666A" w:rsidRDefault="00AD1B85" w:rsidP="00AD1B85">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sidR="00DF75F1">
              <w:rPr>
                <w:bCs/>
                <w:color w:val="000000"/>
              </w:rPr>
              <w:t> </w:t>
            </w:r>
            <w:r w:rsidRPr="00FF666A">
              <w:rPr>
                <w:bCs/>
                <w:color w:val="000000"/>
              </w:rPr>
              <w:t>poznaniu</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Vyučovací jazyk</w:t>
            </w:r>
          </w:p>
        </w:tc>
        <w:tc>
          <w:tcPr>
            <w:tcW w:w="7118" w:type="dxa"/>
            <w:gridSpan w:val="2"/>
          </w:tcPr>
          <w:p w:rsidR="00AD1B85" w:rsidRPr="00FF666A" w:rsidRDefault="00AD1B85" w:rsidP="00AD1B85">
            <w:pPr>
              <w:autoSpaceDE w:val="0"/>
              <w:jc w:val="both"/>
              <w:rPr>
                <w:bCs/>
                <w:color w:val="000000"/>
              </w:rPr>
            </w:pPr>
            <w:r w:rsidRPr="00FF666A">
              <w:rPr>
                <w:bCs/>
                <w:color w:val="000000"/>
              </w:rPr>
              <w:t>Maďarský</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Predmet</w:t>
            </w:r>
          </w:p>
        </w:tc>
        <w:tc>
          <w:tcPr>
            <w:tcW w:w="7118" w:type="dxa"/>
            <w:gridSpan w:val="2"/>
          </w:tcPr>
          <w:p w:rsidR="00AD1B85" w:rsidRPr="00FF666A" w:rsidRDefault="00AD1B85" w:rsidP="00AD1B85">
            <w:pPr>
              <w:autoSpaceDE w:val="0"/>
              <w:jc w:val="both"/>
              <w:rPr>
                <w:b/>
                <w:bCs/>
                <w:color w:val="000000"/>
              </w:rPr>
            </w:pPr>
            <w:r>
              <w:rPr>
                <w:b/>
                <w:bCs/>
                <w:color w:val="000000"/>
              </w:rPr>
              <w:t>Telesná  a</w:t>
            </w:r>
            <w:r w:rsidR="00DF75F1">
              <w:rPr>
                <w:b/>
                <w:bCs/>
                <w:color w:val="000000"/>
              </w:rPr>
              <w:t> </w:t>
            </w:r>
            <w:r>
              <w:rPr>
                <w:b/>
                <w:bCs/>
                <w:color w:val="000000"/>
              </w:rPr>
              <w:t>športová výchova</w:t>
            </w:r>
          </w:p>
        </w:tc>
      </w:tr>
      <w:tr w:rsidR="00AD1B85" w:rsidRPr="00FF666A" w:rsidTr="00AD1B85">
        <w:tc>
          <w:tcPr>
            <w:tcW w:w="2093" w:type="dxa"/>
          </w:tcPr>
          <w:p w:rsidR="00AD1B85" w:rsidRPr="00FF666A" w:rsidRDefault="00AD1B85" w:rsidP="00AD1B85">
            <w:pPr>
              <w:autoSpaceDE w:val="0"/>
              <w:jc w:val="both"/>
            </w:pPr>
            <w:r>
              <w:t>Vzdelávacia oblasť</w:t>
            </w:r>
          </w:p>
        </w:tc>
        <w:tc>
          <w:tcPr>
            <w:tcW w:w="7118" w:type="dxa"/>
            <w:gridSpan w:val="2"/>
          </w:tcPr>
          <w:p w:rsidR="00AD1B85" w:rsidRPr="00FF666A" w:rsidRDefault="00AD1B85" w:rsidP="00AD1B85">
            <w:pPr>
              <w:autoSpaceDE w:val="0"/>
              <w:jc w:val="both"/>
              <w:rPr>
                <w:b/>
                <w:bCs/>
                <w:color w:val="000000"/>
              </w:rPr>
            </w:pPr>
            <w:r>
              <w:rPr>
                <w:b/>
                <w:bCs/>
                <w:color w:val="000000"/>
              </w:rPr>
              <w:t>Zdravie a</w:t>
            </w:r>
            <w:r w:rsidR="00DF75F1">
              <w:rPr>
                <w:b/>
                <w:bCs/>
                <w:color w:val="000000"/>
              </w:rPr>
              <w:t> </w:t>
            </w:r>
            <w:r>
              <w:rPr>
                <w:b/>
                <w:bCs/>
                <w:color w:val="000000"/>
              </w:rPr>
              <w:t>pohyb</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Ročník</w:t>
            </w:r>
          </w:p>
        </w:tc>
        <w:tc>
          <w:tcPr>
            <w:tcW w:w="7118" w:type="dxa"/>
            <w:gridSpan w:val="2"/>
          </w:tcPr>
          <w:p w:rsidR="00AD1B85" w:rsidRPr="00FF666A" w:rsidRDefault="00AD1B85" w:rsidP="00AD1B85">
            <w:pPr>
              <w:autoSpaceDE w:val="0"/>
              <w:jc w:val="both"/>
              <w:rPr>
                <w:bCs/>
                <w:color w:val="000000"/>
              </w:rPr>
            </w:pPr>
            <w:r>
              <w:rPr>
                <w:bCs/>
                <w:color w:val="000000"/>
              </w:rPr>
              <w:t>6.</w:t>
            </w:r>
            <w:r w:rsidRPr="00754A62">
              <w:rPr>
                <w:bCs/>
                <w:color w:val="000000"/>
              </w:rPr>
              <w:t>špec.</w:t>
            </w:r>
          </w:p>
        </w:tc>
      </w:tr>
      <w:tr w:rsidR="00AD1B85" w:rsidRPr="00FF666A" w:rsidTr="00AD1B85">
        <w:tc>
          <w:tcPr>
            <w:tcW w:w="2093" w:type="dxa"/>
          </w:tcPr>
          <w:p w:rsidR="00AD1B85" w:rsidRPr="00FF666A" w:rsidRDefault="00AD1B85" w:rsidP="00AD1B85">
            <w:pPr>
              <w:autoSpaceDE w:val="0"/>
              <w:jc w:val="both"/>
              <w:rPr>
                <w:b/>
                <w:bCs/>
                <w:color w:val="000000"/>
                <w:sz w:val="32"/>
                <w:szCs w:val="32"/>
              </w:rPr>
            </w:pPr>
            <w:r w:rsidRPr="00FF666A">
              <w:t>Rozsah</w:t>
            </w:r>
          </w:p>
        </w:tc>
        <w:tc>
          <w:tcPr>
            <w:tcW w:w="4678" w:type="dxa"/>
          </w:tcPr>
          <w:p w:rsidR="00AD1B85" w:rsidRPr="00FF666A" w:rsidRDefault="00AD1B85" w:rsidP="00AD1B85">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AD1B85" w:rsidRPr="00FF666A" w:rsidRDefault="00AD1B85" w:rsidP="00AD1B85">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AD1B85" w:rsidRPr="00FF666A" w:rsidTr="00AD1B85">
        <w:tc>
          <w:tcPr>
            <w:tcW w:w="9211" w:type="dxa"/>
            <w:gridSpan w:val="3"/>
          </w:tcPr>
          <w:p w:rsidR="00AD1B85" w:rsidRPr="00FF666A" w:rsidRDefault="00AD1B85" w:rsidP="00AD1B85">
            <w:pPr>
              <w:autoSpaceDE w:val="0"/>
              <w:rPr>
                <w:b/>
                <w:bCs/>
                <w:color w:val="000000"/>
                <w:sz w:val="28"/>
                <w:szCs w:val="28"/>
              </w:rPr>
            </w:pPr>
            <w:r w:rsidRPr="00FF666A">
              <w:rPr>
                <w:bCs/>
                <w:color w:val="000000"/>
              </w:rPr>
              <w:t>Učebné osnovy sú totožné so vzdelávacím štandardom ŠVP pre príslušný predmet</w:t>
            </w:r>
          </w:p>
        </w:tc>
      </w:tr>
    </w:tbl>
    <w:p w:rsidR="00AD1B85" w:rsidRDefault="00AD1B85" w:rsidP="00811532">
      <w:pPr>
        <w:tabs>
          <w:tab w:val="left" w:pos="1440"/>
        </w:tabs>
        <w:autoSpaceDE w:val="0"/>
        <w:rPr>
          <w:rFonts w:cs="Arial"/>
          <w:szCs w:val="20"/>
        </w:rPr>
      </w:pPr>
    </w:p>
    <w:p w:rsidR="00754A62" w:rsidRDefault="00754A62" w:rsidP="00811532">
      <w:pPr>
        <w:tabs>
          <w:tab w:val="left" w:pos="1440"/>
        </w:tabs>
        <w:autoSpaceDE w:val="0"/>
        <w:rPr>
          <w:rFonts w:cs="Arial"/>
          <w:szCs w:val="20"/>
        </w:rPr>
      </w:pPr>
    </w:p>
    <w:p w:rsidR="007D1070" w:rsidRDefault="007D1070" w:rsidP="00DF75F1">
      <w:pPr>
        <w:jc w:val="center"/>
        <w:rPr>
          <w:b/>
        </w:rPr>
      </w:pPr>
    </w:p>
    <w:p w:rsidR="007D1070" w:rsidRDefault="007D1070" w:rsidP="00DF75F1">
      <w:pPr>
        <w:jc w:val="center"/>
        <w:rPr>
          <w:b/>
        </w:rPr>
      </w:pPr>
    </w:p>
    <w:p w:rsidR="007D1070" w:rsidRDefault="007D1070" w:rsidP="00DF75F1">
      <w:pPr>
        <w:jc w:val="center"/>
        <w:rPr>
          <w:b/>
        </w:rPr>
      </w:pPr>
    </w:p>
    <w:p w:rsidR="007D1070" w:rsidRDefault="007D1070" w:rsidP="00DF75F1">
      <w:pPr>
        <w:jc w:val="center"/>
        <w:rPr>
          <w:b/>
        </w:rPr>
      </w:pPr>
    </w:p>
    <w:p w:rsidR="00DF75F1" w:rsidRDefault="00DF75F1" w:rsidP="00DF75F1">
      <w:pPr>
        <w:jc w:val="center"/>
        <w:rPr>
          <w:b/>
        </w:rPr>
      </w:pPr>
      <w:r w:rsidRPr="00B35255">
        <w:rPr>
          <w:b/>
        </w:rPr>
        <w:lastRenderedPageBreak/>
        <w:t xml:space="preserve">Učebné osnovy ŠkVP pre </w:t>
      </w:r>
      <w:r>
        <w:rPr>
          <w:b/>
        </w:rPr>
        <w:t>7</w:t>
      </w:r>
      <w:r w:rsidRPr="00B35255">
        <w:rPr>
          <w:b/>
        </w:rPr>
        <w:t>. špeciálnu triedu podľa RUP 2016</w:t>
      </w:r>
    </w:p>
    <w:p w:rsidR="00DF75F1" w:rsidRDefault="00096533" w:rsidP="00DF75F1">
      <w:pPr>
        <w:tabs>
          <w:tab w:val="left" w:pos="1440"/>
        </w:tabs>
        <w:autoSpaceDE w:val="0"/>
        <w:jc w:val="center"/>
        <w:rPr>
          <w:rFonts w:cs="Arial"/>
          <w:szCs w:val="20"/>
        </w:rPr>
      </w:pPr>
      <w:r>
        <w:rPr>
          <w:rFonts w:cs="Arial"/>
          <w:szCs w:val="20"/>
        </w:rPr>
        <w:t>pre školský rok 2021/2022</w:t>
      </w:r>
    </w:p>
    <w:p w:rsidR="00DF75F1" w:rsidRDefault="00DF75F1" w:rsidP="00811532">
      <w:pPr>
        <w:tabs>
          <w:tab w:val="left" w:pos="1440"/>
        </w:tabs>
        <w:autoSpaceDE w:val="0"/>
        <w:rPr>
          <w:rFonts w:cs="Arial"/>
          <w:szCs w:val="20"/>
        </w:rPr>
      </w:pPr>
    </w:p>
    <w:p w:rsidR="00DF75F1" w:rsidRDefault="00DF75F1" w:rsidP="00DF75F1">
      <w:pPr>
        <w:autoSpaceDE w:val="0"/>
        <w:rPr>
          <w:b/>
          <w:bCs/>
          <w:color w:val="000000"/>
          <w:sz w:val="28"/>
          <w:szCs w:val="28"/>
        </w:rPr>
      </w:pPr>
      <w:r>
        <w:rPr>
          <w:b/>
          <w:bCs/>
          <w:color w:val="000000"/>
          <w:sz w:val="28"/>
          <w:szCs w:val="28"/>
        </w:rPr>
        <w:t>A:Maďarský jazyk a literatúra:</w:t>
      </w:r>
    </w:p>
    <w:p w:rsidR="00DF75F1" w:rsidRDefault="00DF75F1" w:rsidP="00DF75F1">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sidRPr="00FF666A">
              <w:rPr>
                <w:b/>
                <w:bCs/>
                <w:color w:val="000000"/>
              </w:rPr>
              <w:t>Maďarský jazyk a</w:t>
            </w:r>
            <w:r>
              <w:rPr>
                <w:b/>
                <w:bCs/>
                <w:color w:val="000000"/>
              </w:rPr>
              <w:t> </w:t>
            </w:r>
            <w:r w:rsidRPr="00FF666A">
              <w:rPr>
                <w:b/>
                <w:bCs/>
                <w:color w:val="000000"/>
              </w:rPr>
              <w:t>literatúra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Jazyk a komunikácia</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DF75F1" w:rsidP="00205AB9">
            <w:pPr>
              <w:autoSpaceDE w:val="0"/>
              <w:jc w:val="both"/>
              <w:rPr>
                <w:bCs/>
                <w:color w:val="000000"/>
              </w:rPr>
            </w:pPr>
            <w:r>
              <w:rPr>
                <w:bCs/>
                <w:color w:val="000000"/>
              </w:rPr>
              <w:t>7. 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ŠVP</w:t>
            </w:r>
            <w:r>
              <w:rPr>
                <w:bCs/>
                <w:color w:val="000000"/>
              </w:rPr>
              <w:t xml:space="preserve"> 4</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Spolu: 1</w:t>
            </w:r>
            <w:r>
              <w:rPr>
                <w:bCs/>
                <w:color w:val="000000"/>
              </w:rPr>
              <w:t>32</w:t>
            </w:r>
            <w:r w:rsidRPr="00FF666A">
              <w:rPr>
                <w:bCs/>
                <w:color w:val="000000"/>
              </w:rPr>
              <w:t xml:space="preserve">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Default="00DF75F1" w:rsidP="00DF75F1">
      <w:pPr>
        <w:autoSpaceDE w:val="0"/>
        <w:rPr>
          <w:b/>
          <w:bCs/>
          <w:color w:val="000000"/>
          <w:sz w:val="28"/>
          <w:szCs w:val="28"/>
        </w:rPr>
      </w:pPr>
    </w:p>
    <w:p w:rsidR="00DF75F1" w:rsidRDefault="00DF75F1" w:rsidP="00DF75F1">
      <w:pPr>
        <w:autoSpaceDE w:val="0"/>
        <w:rPr>
          <w:b/>
          <w:bCs/>
          <w:color w:val="000000"/>
          <w:sz w:val="28"/>
          <w:szCs w:val="28"/>
        </w:rPr>
      </w:pPr>
      <w:r>
        <w:rPr>
          <w:b/>
          <w:bCs/>
          <w:color w:val="000000"/>
          <w:sz w:val="28"/>
          <w:szCs w:val="28"/>
        </w:rPr>
        <w:t>B: Čítanie s porozumením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sidRPr="00FF666A">
              <w:rPr>
                <w:b/>
                <w:bCs/>
                <w:color w:val="000000"/>
              </w:rPr>
              <w:t>Maďarský jazyk a</w:t>
            </w:r>
            <w:r>
              <w:rPr>
                <w:b/>
                <w:bCs/>
                <w:color w:val="000000"/>
              </w:rPr>
              <w:t> </w:t>
            </w:r>
            <w:r w:rsidRPr="00FF666A">
              <w:rPr>
                <w:b/>
                <w:bCs/>
                <w:color w:val="000000"/>
              </w:rPr>
              <w:t>literatúra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Jazyk a komunikácia</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DF75F1" w:rsidP="00205AB9">
            <w:pPr>
              <w:autoSpaceDE w:val="0"/>
              <w:jc w:val="both"/>
              <w:rPr>
                <w:bCs/>
                <w:color w:val="000000"/>
              </w:rPr>
            </w:pPr>
            <w:r>
              <w:rPr>
                <w:bCs/>
                <w:color w:val="000000"/>
              </w:rPr>
              <w:t>7 . 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B35255" w:rsidRDefault="00DF75F1" w:rsidP="00205AB9">
            <w:pPr>
              <w:autoSpaceDE w:val="0"/>
              <w:jc w:val="both"/>
              <w:rPr>
                <w:bCs/>
                <w:color w:val="FF0000"/>
              </w:rPr>
            </w:pPr>
            <w:r w:rsidRPr="00B35255">
              <w:rPr>
                <w:bCs/>
                <w:color w:val="FF0000"/>
              </w:rPr>
              <w:t>ŠkVP</w:t>
            </w:r>
            <w:r>
              <w:rPr>
                <w:bCs/>
                <w:color w:val="FF0000"/>
              </w:rPr>
              <w:t xml:space="preserve"> </w:t>
            </w:r>
            <w:r w:rsidRPr="00B35255">
              <w:rPr>
                <w:bCs/>
                <w:color w:val="FF0000"/>
              </w:rPr>
              <w:t>1 hod./týždeň</w:t>
            </w:r>
          </w:p>
        </w:tc>
        <w:tc>
          <w:tcPr>
            <w:tcW w:w="2440" w:type="dxa"/>
          </w:tcPr>
          <w:p w:rsidR="00DF75F1" w:rsidRPr="00FF666A" w:rsidRDefault="00DF75F1" w:rsidP="00205AB9">
            <w:pPr>
              <w:autoSpaceDE w:val="0"/>
              <w:jc w:val="both"/>
              <w:rPr>
                <w:bCs/>
                <w:color w:val="000000"/>
              </w:rPr>
            </w:pPr>
            <w:r>
              <w:rPr>
                <w:bCs/>
                <w:color w:val="000000"/>
              </w:rPr>
              <w:t xml:space="preserve">Spolu: 33 </w:t>
            </w:r>
            <w:r w:rsidRPr="00FF666A">
              <w:rPr>
                <w:bCs/>
                <w:color w:val="000000"/>
              </w:rPr>
              <w:t xml:space="preserve">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DF75F1" w:rsidRDefault="00DF75F1" w:rsidP="00DF75F1"/>
    <w:p w:rsidR="00DF75F1" w:rsidRDefault="00DF75F1" w:rsidP="00DF75F1"/>
    <w:p w:rsidR="00DF75F1" w:rsidRPr="00B35255" w:rsidRDefault="00DF75F1" w:rsidP="00DF75F1">
      <w:pPr>
        <w:rPr>
          <w:b/>
          <w:sz w:val="28"/>
          <w:szCs w:val="28"/>
        </w:rPr>
      </w:pPr>
      <w:r w:rsidRPr="00B35255">
        <w:rPr>
          <w:b/>
          <w:sz w:val="28"/>
          <w:szCs w:val="28"/>
        </w:rPr>
        <w:t>C: Slovenský jazyk a</w:t>
      </w:r>
      <w:r>
        <w:rPr>
          <w:b/>
          <w:sz w:val="28"/>
          <w:szCs w:val="28"/>
        </w:rPr>
        <w:t> </w:t>
      </w:r>
      <w:r w:rsidRPr="00B35255">
        <w:rPr>
          <w:b/>
          <w:sz w:val="28"/>
          <w:szCs w:val="28"/>
        </w:rPr>
        <w:t>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Sloven</w:t>
            </w:r>
            <w:r w:rsidRPr="00FF666A">
              <w:rPr>
                <w:b/>
                <w:bCs/>
                <w:color w:val="000000"/>
              </w:rPr>
              <w:t>ský jazyk a</w:t>
            </w:r>
            <w:r>
              <w:rPr>
                <w:b/>
                <w:bCs/>
                <w:color w:val="000000"/>
              </w:rPr>
              <w:t> slovenská</w:t>
            </w:r>
            <w:r w:rsidRPr="00FF666A">
              <w:rPr>
                <w:b/>
                <w:bCs/>
                <w:color w:val="000000"/>
              </w:rPr>
              <w:t xml:space="preserve"> literatúra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Jazyk a komunikácia</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DF75F1" w:rsidP="00205AB9">
            <w:pPr>
              <w:autoSpaceDE w:val="0"/>
              <w:jc w:val="both"/>
              <w:rPr>
                <w:bCs/>
                <w:color w:val="000000"/>
              </w:rPr>
            </w:pPr>
            <w:r>
              <w:rPr>
                <w:bCs/>
                <w:color w:val="000000"/>
              </w:rPr>
              <w:t>7 . 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ŠVP</w:t>
            </w:r>
            <w:r>
              <w:rPr>
                <w:bCs/>
                <w:color w:val="000000"/>
              </w:rPr>
              <w:t xml:space="preserve"> 3</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 xml:space="preserve">Spolu: </w:t>
            </w:r>
            <w:r>
              <w:rPr>
                <w:bCs/>
                <w:color w:val="000000"/>
              </w:rPr>
              <w:t>99</w:t>
            </w:r>
            <w:r w:rsidRPr="00FF666A">
              <w:rPr>
                <w:bCs/>
                <w:color w:val="000000"/>
              </w:rPr>
              <w:t xml:space="preserve">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Pr="00B35255" w:rsidRDefault="00DF75F1" w:rsidP="00DF75F1">
      <w:pPr>
        <w:rPr>
          <w:b/>
        </w:rPr>
      </w:pPr>
    </w:p>
    <w:p w:rsidR="00DF75F1" w:rsidRDefault="00DF75F1" w:rsidP="00DF75F1">
      <w:pPr>
        <w:rPr>
          <w:b/>
          <w:sz w:val="28"/>
          <w:szCs w:val="28"/>
        </w:rPr>
      </w:pPr>
      <w:r w:rsidRPr="00754A62">
        <w:rPr>
          <w:b/>
          <w:sz w:val="28"/>
          <w:szCs w:val="28"/>
        </w:rPr>
        <w:t>D:</w:t>
      </w:r>
      <w:r>
        <w:rPr>
          <w:b/>
          <w:sz w:val="28"/>
          <w:szCs w:val="28"/>
        </w:rPr>
        <w:t xml:space="preserve">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sidRPr="00FF666A">
              <w:rPr>
                <w:b/>
                <w:color w:val="000000"/>
              </w:rPr>
              <w:t>Matematika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Matematika a práca s informáciami</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754A62" w:rsidRDefault="00DF75F1" w:rsidP="00205AB9">
            <w:pPr>
              <w:autoSpaceDE w:val="0"/>
              <w:jc w:val="both"/>
              <w:rPr>
                <w:bCs/>
                <w:color w:val="000000"/>
              </w:rPr>
            </w:pPr>
            <w:r>
              <w:rPr>
                <w:bCs/>
                <w:color w:val="000000"/>
              </w:rPr>
              <w:t>7.</w:t>
            </w:r>
            <w:r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 xml:space="preserve">ŠVP </w:t>
            </w:r>
            <w:r>
              <w:rPr>
                <w:bCs/>
                <w:color w:val="000000"/>
              </w:rPr>
              <w:t>4</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Spolu: 1</w:t>
            </w:r>
            <w:r>
              <w:rPr>
                <w:bCs/>
                <w:color w:val="000000"/>
              </w:rPr>
              <w:t>32</w:t>
            </w:r>
            <w:r w:rsidRPr="00FF666A">
              <w:rPr>
                <w:bCs/>
                <w:color w:val="000000"/>
              </w:rPr>
              <w:t>hodín</w:t>
            </w:r>
          </w:p>
        </w:tc>
      </w:tr>
      <w:tr w:rsidR="00DF75F1" w:rsidRPr="00FF666A" w:rsidTr="00205AB9">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DF75F1" w:rsidRPr="00FF666A" w:rsidTr="00205AB9">
              <w:tc>
                <w:tcPr>
                  <w:tcW w:w="9211" w:type="dxa"/>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Pr="00FF666A" w:rsidRDefault="00DF75F1" w:rsidP="00205AB9">
            <w:pPr>
              <w:autoSpaceDE w:val="0"/>
              <w:rPr>
                <w:b/>
                <w:bCs/>
                <w:color w:val="000000"/>
                <w:sz w:val="28"/>
                <w:szCs w:val="28"/>
              </w:rPr>
            </w:pPr>
          </w:p>
        </w:tc>
      </w:tr>
    </w:tbl>
    <w:p w:rsidR="00DF75F1" w:rsidRDefault="00DF75F1" w:rsidP="00DF75F1">
      <w:pPr>
        <w:rPr>
          <w:b/>
          <w:sz w:val="28"/>
          <w:szCs w:val="28"/>
        </w:rPr>
      </w:pPr>
    </w:p>
    <w:p w:rsidR="00DF75F1" w:rsidRDefault="00DF75F1" w:rsidP="00DF75F1">
      <w:pPr>
        <w:rPr>
          <w:b/>
          <w:sz w:val="28"/>
          <w:szCs w:val="28"/>
        </w:rPr>
      </w:pPr>
    </w:p>
    <w:p w:rsidR="00DF75F1" w:rsidRDefault="00DF75F1" w:rsidP="00DF75F1">
      <w:pPr>
        <w:rPr>
          <w:b/>
          <w:sz w:val="28"/>
          <w:szCs w:val="28"/>
        </w:rPr>
      </w:pPr>
    </w:p>
    <w:p w:rsidR="00DF75F1" w:rsidRDefault="00DF75F1" w:rsidP="00DF75F1">
      <w:pPr>
        <w:rPr>
          <w:b/>
          <w:sz w:val="28"/>
          <w:szCs w:val="28"/>
        </w:rPr>
      </w:pPr>
    </w:p>
    <w:p w:rsidR="00DF75F1" w:rsidRDefault="00DF75F1" w:rsidP="00DF75F1">
      <w:pPr>
        <w:rPr>
          <w:b/>
          <w:sz w:val="28"/>
          <w:szCs w:val="28"/>
        </w:rPr>
      </w:pPr>
    </w:p>
    <w:p w:rsidR="007D1070" w:rsidRDefault="007D1070" w:rsidP="00DF75F1">
      <w:pPr>
        <w:rPr>
          <w:b/>
          <w:sz w:val="28"/>
          <w:szCs w:val="28"/>
        </w:rPr>
      </w:pPr>
    </w:p>
    <w:p w:rsidR="00DF75F1" w:rsidRDefault="00DF75F1" w:rsidP="00DF75F1">
      <w:pPr>
        <w:rPr>
          <w:b/>
          <w:sz w:val="28"/>
          <w:szCs w:val="28"/>
        </w:rPr>
      </w:pPr>
      <w:r>
        <w:rPr>
          <w:b/>
          <w:sz w:val="28"/>
          <w:szCs w:val="28"/>
        </w:rPr>
        <w:lastRenderedPageBreak/>
        <w:t>E: 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Informatika</w:t>
            </w:r>
          </w:p>
        </w:tc>
      </w:tr>
      <w:tr w:rsidR="00DF75F1" w:rsidRPr="00FF666A" w:rsidTr="00205AB9">
        <w:tc>
          <w:tcPr>
            <w:tcW w:w="2093" w:type="dxa"/>
          </w:tcPr>
          <w:p w:rsidR="00DF75F1" w:rsidRPr="00FF666A" w:rsidRDefault="00DF75F1" w:rsidP="00205AB9">
            <w:pPr>
              <w:autoSpaceDE w:val="0"/>
              <w:jc w:val="both"/>
            </w:pPr>
            <w:r>
              <w:t xml:space="preserve">Vzdelávacia oblasť </w:t>
            </w:r>
          </w:p>
        </w:tc>
        <w:tc>
          <w:tcPr>
            <w:tcW w:w="7118" w:type="dxa"/>
            <w:gridSpan w:val="2"/>
          </w:tcPr>
          <w:p w:rsidR="00DF75F1" w:rsidRPr="00FF666A" w:rsidRDefault="00DF75F1" w:rsidP="00205AB9">
            <w:pPr>
              <w:autoSpaceDE w:val="0"/>
              <w:jc w:val="both"/>
              <w:rPr>
                <w:b/>
                <w:bCs/>
                <w:color w:val="000000"/>
              </w:rPr>
            </w:pPr>
            <w:r>
              <w:rPr>
                <w:b/>
                <w:bCs/>
                <w:color w:val="000000"/>
              </w:rPr>
              <w:t>Matematika a práca s informáciami</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754A62" w:rsidRDefault="00DF75F1" w:rsidP="00205AB9">
            <w:pPr>
              <w:autoSpaceDE w:val="0"/>
              <w:rPr>
                <w:bCs/>
                <w:color w:val="000000"/>
              </w:rPr>
            </w:pPr>
            <w:r>
              <w:rPr>
                <w:bCs/>
                <w:color w:val="000000"/>
              </w:rPr>
              <w:t>7.</w:t>
            </w:r>
            <w:r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Pr>
                <w:bCs/>
                <w:color w:val="000000"/>
              </w:rPr>
              <w:t>ŠVP 1</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Spolu:33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Pr="00754A62" w:rsidRDefault="00DF75F1" w:rsidP="00DF75F1">
      <w:pPr>
        <w:rPr>
          <w:b/>
          <w:sz w:val="28"/>
          <w:szCs w:val="28"/>
        </w:rPr>
      </w:pPr>
    </w:p>
    <w:p w:rsidR="00DF75F1" w:rsidRDefault="00DF75F1" w:rsidP="00DF75F1">
      <w:pPr>
        <w:rPr>
          <w:b/>
          <w:sz w:val="28"/>
          <w:szCs w:val="28"/>
        </w:rPr>
      </w:pPr>
      <w:r w:rsidRPr="00754A62">
        <w:rPr>
          <w:b/>
          <w:sz w:val="28"/>
          <w:szCs w:val="28"/>
        </w:rPr>
        <w:t>F:</w:t>
      </w:r>
      <w:r>
        <w:rPr>
          <w:b/>
          <w:sz w:val="28"/>
          <w:szCs w:val="28"/>
        </w:rPr>
        <w:t>Vlastiveda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Vlastiveda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Človek a spoločnosť</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754A62" w:rsidRDefault="00DF75F1" w:rsidP="00205AB9">
            <w:pPr>
              <w:autoSpaceDE w:val="0"/>
              <w:rPr>
                <w:bCs/>
                <w:color w:val="000000"/>
              </w:rPr>
            </w:pPr>
            <w:r>
              <w:rPr>
                <w:bCs/>
                <w:color w:val="000000"/>
              </w:rPr>
              <w:t>7.</w:t>
            </w:r>
            <w:r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 xml:space="preserve">ŠVP </w:t>
            </w:r>
            <w:r>
              <w:rPr>
                <w:bCs/>
                <w:color w:val="000000"/>
              </w:rPr>
              <w:t>3</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Spolu:</w:t>
            </w:r>
            <w:r>
              <w:rPr>
                <w:bCs/>
                <w:color w:val="000000"/>
              </w:rPr>
              <w:t xml:space="preserve">99 </w:t>
            </w:r>
            <w:r w:rsidRPr="00FF666A">
              <w:rPr>
                <w:bCs/>
                <w:color w:val="000000"/>
              </w:rPr>
              <w:t>hodín</w:t>
            </w:r>
          </w:p>
        </w:tc>
      </w:tr>
      <w:tr w:rsidR="00DF75F1" w:rsidRPr="00FF666A" w:rsidTr="00205AB9">
        <w:trPr>
          <w:trHeight w:val="406"/>
        </w:trPr>
        <w:tc>
          <w:tcPr>
            <w:tcW w:w="9211" w:type="dxa"/>
            <w:gridSpan w:val="3"/>
          </w:tcPr>
          <w:p w:rsidR="00DF75F1" w:rsidRPr="00FF666A" w:rsidRDefault="00DF75F1"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DF75F1" w:rsidRDefault="00DF75F1" w:rsidP="00DF75F1">
      <w:pPr>
        <w:rPr>
          <w:b/>
          <w:sz w:val="28"/>
          <w:szCs w:val="28"/>
        </w:rPr>
      </w:pPr>
    </w:p>
    <w:p w:rsidR="00DF75F1" w:rsidRDefault="00DF75F1" w:rsidP="00DF75F1">
      <w:pPr>
        <w:rPr>
          <w:b/>
          <w:sz w:val="28"/>
          <w:szCs w:val="28"/>
        </w:rPr>
      </w:pPr>
      <w:r>
        <w:rPr>
          <w:b/>
          <w:sz w:val="28"/>
          <w:szCs w:val="28"/>
        </w:rPr>
        <w:t xml:space="preserve">  G: Dejepis</w:t>
      </w:r>
    </w:p>
    <w:p w:rsidR="00DF75F1" w:rsidRDefault="00DF75F1" w:rsidP="00DF75F1">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Dejepis</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Človek a spoločnosť</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754A62" w:rsidRDefault="00DF75F1" w:rsidP="00205AB9">
            <w:pPr>
              <w:autoSpaceDE w:val="0"/>
              <w:rPr>
                <w:bCs/>
                <w:color w:val="000000"/>
              </w:rPr>
            </w:pPr>
            <w:r>
              <w:rPr>
                <w:bCs/>
                <w:color w:val="000000"/>
              </w:rPr>
              <w:t>7.</w:t>
            </w:r>
            <w:r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DF75F1">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DF75F1" w:rsidRPr="00FF666A" w:rsidRDefault="00DF75F1" w:rsidP="00DF75F1">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DF75F1" w:rsidRPr="00FF666A" w:rsidTr="00205AB9">
        <w:trPr>
          <w:trHeight w:val="406"/>
        </w:trPr>
        <w:tc>
          <w:tcPr>
            <w:tcW w:w="9211" w:type="dxa"/>
            <w:gridSpan w:val="3"/>
          </w:tcPr>
          <w:p w:rsidR="00DF75F1" w:rsidRPr="00FF666A" w:rsidRDefault="00DF75F1"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DF75F1" w:rsidRDefault="00DF75F1" w:rsidP="00DF75F1">
      <w:pPr>
        <w:rPr>
          <w:b/>
          <w:sz w:val="28"/>
          <w:szCs w:val="28"/>
        </w:rPr>
      </w:pPr>
    </w:p>
    <w:p w:rsidR="00DF75F1" w:rsidRDefault="00DF75F1" w:rsidP="00DF75F1">
      <w:pPr>
        <w:rPr>
          <w:b/>
          <w:sz w:val="28"/>
          <w:szCs w:val="28"/>
        </w:rPr>
      </w:pPr>
      <w:r>
        <w:rPr>
          <w:b/>
          <w:sz w:val="28"/>
          <w:szCs w:val="28"/>
        </w:rPr>
        <w:t xml:space="preserve">H: </w:t>
      </w:r>
      <w:r w:rsidR="002666AD">
        <w:rPr>
          <w:b/>
          <w:bCs/>
          <w:color w:val="000000"/>
        </w:rPr>
        <w:t>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Názov ŠkVP</w:t>
            </w:r>
          </w:p>
        </w:tc>
        <w:tc>
          <w:tcPr>
            <w:tcW w:w="7118" w:type="dxa"/>
            <w:gridSpan w:val="2"/>
          </w:tcPr>
          <w:p w:rsidR="002666AD" w:rsidRPr="00FF666A" w:rsidRDefault="002666AD"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Vyučovací jazyk</w:t>
            </w:r>
          </w:p>
        </w:tc>
        <w:tc>
          <w:tcPr>
            <w:tcW w:w="7118" w:type="dxa"/>
            <w:gridSpan w:val="2"/>
          </w:tcPr>
          <w:p w:rsidR="002666AD" w:rsidRPr="00FF666A" w:rsidRDefault="002666AD" w:rsidP="00205AB9">
            <w:pPr>
              <w:autoSpaceDE w:val="0"/>
              <w:jc w:val="both"/>
              <w:rPr>
                <w:bCs/>
                <w:color w:val="000000"/>
              </w:rPr>
            </w:pPr>
            <w:r w:rsidRPr="00FF666A">
              <w:rPr>
                <w:bCs/>
                <w:color w:val="000000"/>
              </w:rPr>
              <w:t>Maďarský</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Predmet</w:t>
            </w:r>
          </w:p>
        </w:tc>
        <w:tc>
          <w:tcPr>
            <w:tcW w:w="7118" w:type="dxa"/>
            <w:gridSpan w:val="2"/>
          </w:tcPr>
          <w:p w:rsidR="002666AD" w:rsidRPr="00FF666A" w:rsidRDefault="002666AD" w:rsidP="00205AB9">
            <w:pPr>
              <w:autoSpaceDE w:val="0"/>
              <w:jc w:val="both"/>
              <w:rPr>
                <w:b/>
                <w:bCs/>
                <w:color w:val="000000"/>
              </w:rPr>
            </w:pPr>
            <w:r>
              <w:rPr>
                <w:b/>
                <w:bCs/>
                <w:color w:val="000000"/>
              </w:rPr>
              <w:t>Geografia</w:t>
            </w:r>
          </w:p>
        </w:tc>
      </w:tr>
      <w:tr w:rsidR="002666AD" w:rsidRPr="00FF666A" w:rsidTr="00205AB9">
        <w:tc>
          <w:tcPr>
            <w:tcW w:w="2093" w:type="dxa"/>
          </w:tcPr>
          <w:p w:rsidR="002666AD" w:rsidRPr="00FF666A" w:rsidRDefault="002666AD" w:rsidP="00205AB9">
            <w:pPr>
              <w:autoSpaceDE w:val="0"/>
              <w:jc w:val="both"/>
            </w:pPr>
            <w:r>
              <w:t>Vzdelávacia oblasť</w:t>
            </w:r>
          </w:p>
        </w:tc>
        <w:tc>
          <w:tcPr>
            <w:tcW w:w="7118" w:type="dxa"/>
            <w:gridSpan w:val="2"/>
          </w:tcPr>
          <w:p w:rsidR="002666AD" w:rsidRPr="00FF666A" w:rsidRDefault="002666AD" w:rsidP="00205AB9">
            <w:pPr>
              <w:autoSpaceDE w:val="0"/>
              <w:jc w:val="both"/>
              <w:rPr>
                <w:b/>
                <w:bCs/>
                <w:color w:val="000000"/>
              </w:rPr>
            </w:pPr>
            <w:r>
              <w:rPr>
                <w:b/>
                <w:bCs/>
                <w:color w:val="000000"/>
              </w:rPr>
              <w:t>Človek a spoločnosť</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Ročník</w:t>
            </w:r>
          </w:p>
        </w:tc>
        <w:tc>
          <w:tcPr>
            <w:tcW w:w="7118" w:type="dxa"/>
            <w:gridSpan w:val="2"/>
          </w:tcPr>
          <w:p w:rsidR="002666AD" w:rsidRPr="00754A62" w:rsidRDefault="002666AD" w:rsidP="00205AB9">
            <w:pPr>
              <w:autoSpaceDE w:val="0"/>
              <w:rPr>
                <w:bCs/>
                <w:color w:val="000000"/>
              </w:rPr>
            </w:pPr>
            <w:r>
              <w:rPr>
                <w:bCs/>
                <w:color w:val="000000"/>
              </w:rPr>
              <w:t>7.</w:t>
            </w:r>
            <w:r w:rsidRPr="00754A62">
              <w:rPr>
                <w:bCs/>
                <w:color w:val="000000"/>
              </w:rPr>
              <w:t>špec.</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Rozsah</w:t>
            </w:r>
          </w:p>
        </w:tc>
        <w:tc>
          <w:tcPr>
            <w:tcW w:w="4678" w:type="dxa"/>
          </w:tcPr>
          <w:p w:rsidR="002666AD" w:rsidRPr="00FF666A" w:rsidRDefault="002666AD" w:rsidP="00205AB9">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2666AD" w:rsidRPr="00FF666A" w:rsidRDefault="002666AD" w:rsidP="00205AB9">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2666AD" w:rsidRPr="00FF666A" w:rsidTr="00205AB9">
        <w:trPr>
          <w:trHeight w:val="406"/>
        </w:trPr>
        <w:tc>
          <w:tcPr>
            <w:tcW w:w="9211" w:type="dxa"/>
            <w:gridSpan w:val="3"/>
          </w:tcPr>
          <w:p w:rsidR="002666AD" w:rsidRPr="00FF666A" w:rsidRDefault="002666AD"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2666AD" w:rsidRDefault="002666AD" w:rsidP="00DF75F1">
      <w:pPr>
        <w:rPr>
          <w:b/>
          <w:sz w:val="28"/>
          <w:szCs w:val="28"/>
        </w:rPr>
      </w:pPr>
    </w:p>
    <w:p w:rsidR="00DF75F1" w:rsidRDefault="002666AD" w:rsidP="00DF75F1">
      <w:pPr>
        <w:rPr>
          <w:b/>
          <w:sz w:val="28"/>
          <w:szCs w:val="28"/>
        </w:rPr>
      </w:pPr>
      <w:r>
        <w:rPr>
          <w:b/>
          <w:sz w:val="28"/>
          <w:szCs w:val="28"/>
        </w:rPr>
        <w:t>I: 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Názov ŠkVP</w:t>
            </w:r>
          </w:p>
        </w:tc>
        <w:tc>
          <w:tcPr>
            <w:tcW w:w="7118" w:type="dxa"/>
            <w:gridSpan w:val="2"/>
          </w:tcPr>
          <w:p w:rsidR="002666AD" w:rsidRPr="00FF666A" w:rsidRDefault="002666AD"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Vyučovací jazyk</w:t>
            </w:r>
          </w:p>
        </w:tc>
        <w:tc>
          <w:tcPr>
            <w:tcW w:w="7118" w:type="dxa"/>
            <w:gridSpan w:val="2"/>
          </w:tcPr>
          <w:p w:rsidR="002666AD" w:rsidRPr="00FF666A" w:rsidRDefault="002666AD" w:rsidP="00205AB9">
            <w:pPr>
              <w:autoSpaceDE w:val="0"/>
              <w:jc w:val="both"/>
              <w:rPr>
                <w:bCs/>
                <w:color w:val="000000"/>
              </w:rPr>
            </w:pPr>
            <w:r w:rsidRPr="00FF666A">
              <w:rPr>
                <w:bCs/>
                <w:color w:val="000000"/>
              </w:rPr>
              <w:t>Maďarský</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Predmet</w:t>
            </w:r>
          </w:p>
        </w:tc>
        <w:tc>
          <w:tcPr>
            <w:tcW w:w="7118" w:type="dxa"/>
            <w:gridSpan w:val="2"/>
          </w:tcPr>
          <w:p w:rsidR="002666AD" w:rsidRPr="00FF666A" w:rsidRDefault="002666AD" w:rsidP="00205AB9">
            <w:pPr>
              <w:autoSpaceDE w:val="0"/>
              <w:jc w:val="both"/>
              <w:rPr>
                <w:b/>
                <w:bCs/>
                <w:color w:val="000000"/>
              </w:rPr>
            </w:pPr>
            <w:r>
              <w:rPr>
                <w:b/>
                <w:bCs/>
                <w:color w:val="000000"/>
              </w:rPr>
              <w:t>Občianska náuka</w:t>
            </w:r>
          </w:p>
        </w:tc>
      </w:tr>
      <w:tr w:rsidR="002666AD" w:rsidRPr="00FF666A" w:rsidTr="00205AB9">
        <w:tc>
          <w:tcPr>
            <w:tcW w:w="2093" w:type="dxa"/>
          </w:tcPr>
          <w:p w:rsidR="002666AD" w:rsidRPr="00FF666A" w:rsidRDefault="002666AD" w:rsidP="00205AB9">
            <w:pPr>
              <w:autoSpaceDE w:val="0"/>
              <w:jc w:val="both"/>
            </w:pPr>
            <w:r>
              <w:t>Vzdelávacia oblasť</w:t>
            </w:r>
          </w:p>
        </w:tc>
        <w:tc>
          <w:tcPr>
            <w:tcW w:w="7118" w:type="dxa"/>
            <w:gridSpan w:val="2"/>
          </w:tcPr>
          <w:p w:rsidR="002666AD" w:rsidRPr="00FF666A" w:rsidRDefault="002666AD" w:rsidP="00205AB9">
            <w:pPr>
              <w:autoSpaceDE w:val="0"/>
              <w:jc w:val="both"/>
              <w:rPr>
                <w:b/>
                <w:bCs/>
                <w:color w:val="000000"/>
              </w:rPr>
            </w:pPr>
            <w:r>
              <w:rPr>
                <w:b/>
                <w:bCs/>
                <w:color w:val="000000"/>
              </w:rPr>
              <w:t>Človek a spoločnosť</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Ročník</w:t>
            </w:r>
          </w:p>
        </w:tc>
        <w:tc>
          <w:tcPr>
            <w:tcW w:w="7118" w:type="dxa"/>
            <w:gridSpan w:val="2"/>
          </w:tcPr>
          <w:p w:rsidR="002666AD" w:rsidRPr="00754A62" w:rsidRDefault="002666AD" w:rsidP="00205AB9">
            <w:pPr>
              <w:autoSpaceDE w:val="0"/>
              <w:rPr>
                <w:bCs/>
                <w:color w:val="000000"/>
              </w:rPr>
            </w:pPr>
            <w:r>
              <w:rPr>
                <w:bCs/>
                <w:color w:val="000000"/>
              </w:rPr>
              <w:t>7.</w:t>
            </w:r>
            <w:r w:rsidRPr="00754A62">
              <w:rPr>
                <w:bCs/>
                <w:color w:val="000000"/>
              </w:rPr>
              <w:t>špec.</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Rozsah</w:t>
            </w:r>
          </w:p>
        </w:tc>
        <w:tc>
          <w:tcPr>
            <w:tcW w:w="4678" w:type="dxa"/>
          </w:tcPr>
          <w:p w:rsidR="002666AD" w:rsidRPr="00FF666A" w:rsidRDefault="002666AD" w:rsidP="00205AB9">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2666AD" w:rsidRPr="00FF666A" w:rsidRDefault="002666AD" w:rsidP="00205AB9">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2666AD" w:rsidRPr="00FF666A" w:rsidTr="00205AB9">
        <w:trPr>
          <w:trHeight w:val="406"/>
        </w:trPr>
        <w:tc>
          <w:tcPr>
            <w:tcW w:w="9211" w:type="dxa"/>
            <w:gridSpan w:val="3"/>
          </w:tcPr>
          <w:p w:rsidR="002666AD" w:rsidRPr="00FF666A" w:rsidRDefault="002666AD"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DF75F1" w:rsidRDefault="00DF75F1" w:rsidP="00DF75F1">
      <w:pPr>
        <w:rPr>
          <w:b/>
          <w:sz w:val="28"/>
          <w:szCs w:val="28"/>
        </w:rPr>
      </w:pPr>
    </w:p>
    <w:p w:rsidR="002666AD" w:rsidRDefault="002666AD" w:rsidP="00DF75F1">
      <w:pPr>
        <w:rPr>
          <w:b/>
          <w:sz w:val="28"/>
          <w:szCs w:val="28"/>
        </w:rPr>
      </w:pPr>
      <w:r>
        <w:rPr>
          <w:b/>
          <w:sz w:val="28"/>
          <w:szCs w:val="28"/>
        </w:rPr>
        <w:t>J: 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Názov ŠkVP</w:t>
            </w:r>
          </w:p>
        </w:tc>
        <w:tc>
          <w:tcPr>
            <w:tcW w:w="7118" w:type="dxa"/>
            <w:gridSpan w:val="2"/>
          </w:tcPr>
          <w:p w:rsidR="002666AD" w:rsidRPr="00FF666A" w:rsidRDefault="002666AD"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Vyučovací jazyk</w:t>
            </w:r>
          </w:p>
        </w:tc>
        <w:tc>
          <w:tcPr>
            <w:tcW w:w="7118" w:type="dxa"/>
            <w:gridSpan w:val="2"/>
          </w:tcPr>
          <w:p w:rsidR="002666AD" w:rsidRPr="00FF666A" w:rsidRDefault="002666AD" w:rsidP="00205AB9">
            <w:pPr>
              <w:autoSpaceDE w:val="0"/>
              <w:jc w:val="both"/>
              <w:rPr>
                <w:bCs/>
                <w:color w:val="000000"/>
              </w:rPr>
            </w:pPr>
            <w:r w:rsidRPr="00FF666A">
              <w:rPr>
                <w:bCs/>
                <w:color w:val="000000"/>
              </w:rPr>
              <w:t>Maďarský</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Predmet</w:t>
            </w:r>
          </w:p>
        </w:tc>
        <w:tc>
          <w:tcPr>
            <w:tcW w:w="7118" w:type="dxa"/>
            <w:gridSpan w:val="2"/>
          </w:tcPr>
          <w:p w:rsidR="002666AD" w:rsidRPr="00FF666A" w:rsidRDefault="002666AD" w:rsidP="00205AB9">
            <w:pPr>
              <w:autoSpaceDE w:val="0"/>
              <w:jc w:val="both"/>
              <w:rPr>
                <w:b/>
                <w:bCs/>
                <w:color w:val="000000"/>
              </w:rPr>
            </w:pPr>
            <w:r>
              <w:rPr>
                <w:b/>
                <w:bCs/>
                <w:color w:val="000000"/>
              </w:rPr>
              <w:t>Fyzika</w:t>
            </w:r>
          </w:p>
        </w:tc>
      </w:tr>
      <w:tr w:rsidR="002666AD" w:rsidRPr="00FF666A" w:rsidTr="00205AB9">
        <w:tc>
          <w:tcPr>
            <w:tcW w:w="2093" w:type="dxa"/>
          </w:tcPr>
          <w:p w:rsidR="002666AD" w:rsidRPr="00FF666A" w:rsidRDefault="002666AD" w:rsidP="00205AB9">
            <w:pPr>
              <w:autoSpaceDE w:val="0"/>
              <w:jc w:val="both"/>
            </w:pPr>
            <w:r>
              <w:t>Vzdelávacia oblasť</w:t>
            </w:r>
          </w:p>
        </w:tc>
        <w:tc>
          <w:tcPr>
            <w:tcW w:w="7118" w:type="dxa"/>
            <w:gridSpan w:val="2"/>
          </w:tcPr>
          <w:p w:rsidR="002666AD" w:rsidRPr="00FF666A" w:rsidRDefault="002666AD" w:rsidP="002666AD">
            <w:pPr>
              <w:autoSpaceDE w:val="0"/>
              <w:jc w:val="both"/>
              <w:rPr>
                <w:b/>
                <w:bCs/>
                <w:color w:val="000000"/>
              </w:rPr>
            </w:pPr>
            <w:r>
              <w:rPr>
                <w:b/>
                <w:bCs/>
                <w:color w:val="000000"/>
              </w:rPr>
              <w:t>Človek a príroda</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Ročník</w:t>
            </w:r>
          </w:p>
        </w:tc>
        <w:tc>
          <w:tcPr>
            <w:tcW w:w="7118" w:type="dxa"/>
            <w:gridSpan w:val="2"/>
          </w:tcPr>
          <w:p w:rsidR="002666AD" w:rsidRPr="00754A62" w:rsidRDefault="002666AD" w:rsidP="00205AB9">
            <w:pPr>
              <w:autoSpaceDE w:val="0"/>
              <w:rPr>
                <w:bCs/>
                <w:color w:val="000000"/>
              </w:rPr>
            </w:pPr>
            <w:r>
              <w:rPr>
                <w:bCs/>
                <w:color w:val="000000"/>
              </w:rPr>
              <w:t>7.</w:t>
            </w:r>
            <w:r w:rsidRPr="00754A62">
              <w:rPr>
                <w:bCs/>
                <w:color w:val="000000"/>
              </w:rPr>
              <w:t>špec.</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Rozsah</w:t>
            </w:r>
          </w:p>
        </w:tc>
        <w:tc>
          <w:tcPr>
            <w:tcW w:w="4678" w:type="dxa"/>
          </w:tcPr>
          <w:p w:rsidR="002666AD" w:rsidRPr="00FF666A" w:rsidRDefault="002666AD" w:rsidP="00205AB9">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2666AD" w:rsidRPr="00FF666A" w:rsidRDefault="002666AD" w:rsidP="00205AB9">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2666AD" w:rsidRPr="00FF666A" w:rsidTr="00205AB9">
        <w:trPr>
          <w:trHeight w:val="406"/>
        </w:trPr>
        <w:tc>
          <w:tcPr>
            <w:tcW w:w="9211" w:type="dxa"/>
            <w:gridSpan w:val="3"/>
          </w:tcPr>
          <w:p w:rsidR="002666AD" w:rsidRPr="00FF666A" w:rsidRDefault="002666AD"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2666AD" w:rsidRDefault="002666AD" w:rsidP="00DF75F1">
      <w:pPr>
        <w:rPr>
          <w:b/>
          <w:sz w:val="28"/>
          <w:szCs w:val="28"/>
        </w:rPr>
      </w:pPr>
    </w:p>
    <w:p w:rsidR="002666AD" w:rsidRDefault="002666AD" w:rsidP="00DF75F1">
      <w:pPr>
        <w:rPr>
          <w:b/>
          <w:sz w:val="28"/>
          <w:szCs w:val="28"/>
        </w:rPr>
      </w:pPr>
      <w:r>
        <w:rPr>
          <w:b/>
          <w:sz w:val="28"/>
          <w:szCs w:val="28"/>
        </w:rPr>
        <w:t>K:Biológia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Názov ŠkVP</w:t>
            </w:r>
          </w:p>
        </w:tc>
        <w:tc>
          <w:tcPr>
            <w:tcW w:w="7118" w:type="dxa"/>
            <w:gridSpan w:val="2"/>
          </w:tcPr>
          <w:p w:rsidR="002666AD" w:rsidRPr="00FF666A" w:rsidRDefault="002666AD"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Vyučovací jazyk</w:t>
            </w:r>
          </w:p>
        </w:tc>
        <w:tc>
          <w:tcPr>
            <w:tcW w:w="7118" w:type="dxa"/>
            <w:gridSpan w:val="2"/>
          </w:tcPr>
          <w:p w:rsidR="002666AD" w:rsidRPr="00FF666A" w:rsidRDefault="002666AD" w:rsidP="00205AB9">
            <w:pPr>
              <w:autoSpaceDE w:val="0"/>
              <w:jc w:val="both"/>
              <w:rPr>
                <w:bCs/>
                <w:color w:val="000000"/>
              </w:rPr>
            </w:pPr>
            <w:r w:rsidRPr="00FF666A">
              <w:rPr>
                <w:bCs/>
                <w:color w:val="000000"/>
              </w:rPr>
              <w:t>Maďarský</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Predmet</w:t>
            </w:r>
          </w:p>
        </w:tc>
        <w:tc>
          <w:tcPr>
            <w:tcW w:w="7118" w:type="dxa"/>
            <w:gridSpan w:val="2"/>
          </w:tcPr>
          <w:p w:rsidR="002666AD" w:rsidRPr="00FF666A" w:rsidRDefault="002666AD" w:rsidP="00205AB9">
            <w:pPr>
              <w:autoSpaceDE w:val="0"/>
              <w:jc w:val="both"/>
              <w:rPr>
                <w:b/>
                <w:bCs/>
                <w:color w:val="000000"/>
              </w:rPr>
            </w:pPr>
            <w:r>
              <w:rPr>
                <w:b/>
                <w:bCs/>
                <w:color w:val="000000"/>
              </w:rPr>
              <w:t>Biológia</w:t>
            </w:r>
          </w:p>
        </w:tc>
      </w:tr>
      <w:tr w:rsidR="002666AD" w:rsidRPr="00FF666A" w:rsidTr="00205AB9">
        <w:tc>
          <w:tcPr>
            <w:tcW w:w="2093" w:type="dxa"/>
          </w:tcPr>
          <w:p w:rsidR="002666AD" w:rsidRPr="00FF666A" w:rsidRDefault="002666AD" w:rsidP="00205AB9">
            <w:pPr>
              <w:autoSpaceDE w:val="0"/>
              <w:jc w:val="both"/>
            </w:pPr>
            <w:r>
              <w:t>Vzdelávacia oblasť</w:t>
            </w:r>
          </w:p>
        </w:tc>
        <w:tc>
          <w:tcPr>
            <w:tcW w:w="7118" w:type="dxa"/>
            <w:gridSpan w:val="2"/>
          </w:tcPr>
          <w:p w:rsidR="002666AD" w:rsidRPr="00FF666A" w:rsidRDefault="002666AD" w:rsidP="00205AB9">
            <w:pPr>
              <w:autoSpaceDE w:val="0"/>
              <w:jc w:val="both"/>
              <w:rPr>
                <w:b/>
                <w:bCs/>
                <w:color w:val="000000"/>
              </w:rPr>
            </w:pPr>
            <w:r>
              <w:rPr>
                <w:b/>
                <w:bCs/>
                <w:color w:val="000000"/>
              </w:rPr>
              <w:t>Človek a príroda</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Ročník</w:t>
            </w:r>
          </w:p>
        </w:tc>
        <w:tc>
          <w:tcPr>
            <w:tcW w:w="7118" w:type="dxa"/>
            <w:gridSpan w:val="2"/>
          </w:tcPr>
          <w:p w:rsidR="002666AD" w:rsidRPr="00754A62" w:rsidRDefault="002666AD" w:rsidP="00205AB9">
            <w:pPr>
              <w:autoSpaceDE w:val="0"/>
              <w:rPr>
                <w:bCs/>
                <w:color w:val="000000"/>
              </w:rPr>
            </w:pPr>
            <w:r>
              <w:rPr>
                <w:bCs/>
                <w:color w:val="000000"/>
              </w:rPr>
              <w:t>7.</w:t>
            </w:r>
            <w:r w:rsidRPr="00754A62">
              <w:rPr>
                <w:bCs/>
                <w:color w:val="000000"/>
              </w:rPr>
              <w:t>špec.</w:t>
            </w:r>
          </w:p>
        </w:tc>
      </w:tr>
      <w:tr w:rsidR="002666AD" w:rsidRPr="00FF666A" w:rsidTr="00205AB9">
        <w:tc>
          <w:tcPr>
            <w:tcW w:w="2093" w:type="dxa"/>
          </w:tcPr>
          <w:p w:rsidR="002666AD" w:rsidRPr="00FF666A" w:rsidRDefault="002666AD" w:rsidP="00205AB9">
            <w:pPr>
              <w:autoSpaceDE w:val="0"/>
              <w:jc w:val="both"/>
              <w:rPr>
                <w:b/>
                <w:bCs/>
                <w:color w:val="000000"/>
                <w:sz w:val="32"/>
                <w:szCs w:val="32"/>
              </w:rPr>
            </w:pPr>
            <w:r w:rsidRPr="00FF666A">
              <w:t>Rozsah</w:t>
            </w:r>
          </w:p>
        </w:tc>
        <w:tc>
          <w:tcPr>
            <w:tcW w:w="4678" w:type="dxa"/>
          </w:tcPr>
          <w:p w:rsidR="002666AD" w:rsidRPr="00FF666A" w:rsidRDefault="002666AD" w:rsidP="00205AB9">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2666AD" w:rsidRPr="00FF666A" w:rsidRDefault="002666AD" w:rsidP="00205AB9">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2666AD" w:rsidRPr="00FF666A" w:rsidTr="00205AB9">
        <w:trPr>
          <w:trHeight w:val="406"/>
        </w:trPr>
        <w:tc>
          <w:tcPr>
            <w:tcW w:w="9211" w:type="dxa"/>
            <w:gridSpan w:val="3"/>
          </w:tcPr>
          <w:p w:rsidR="002666AD" w:rsidRPr="00FF666A" w:rsidRDefault="002666AD"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2666AD" w:rsidRDefault="002666AD" w:rsidP="00DF75F1">
      <w:pPr>
        <w:rPr>
          <w:b/>
          <w:sz w:val="28"/>
          <w:szCs w:val="28"/>
        </w:rPr>
      </w:pPr>
    </w:p>
    <w:p w:rsidR="002666AD" w:rsidRDefault="002666AD" w:rsidP="00DF75F1">
      <w:pPr>
        <w:rPr>
          <w:b/>
          <w:sz w:val="28"/>
          <w:szCs w:val="28"/>
        </w:rPr>
      </w:pPr>
    </w:p>
    <w:p w:rsidR="00DF75F1" w:rsidRPr="00AD1B85" w:rsidRDefault="002666AD" w:rsidP="00DF75F1">
      <w:pPr>
        <w:rPr>
          <w:b/>
          <w:sz w:val="28"/>
          <w:szCs w:val="28"/>
        </w:rPr>
      </w:pPr>
      <w:r>
        <w:rPr>
          <w:b/>
          <w:sz w:val="28"/>
          <w:szCs w:val="28"/>
        </w:rPr>
        <w:t>L</w:t>
      </w:r>
      <w:r w:rsidR="00DF75F1" w:rsidRPr="00AD1B85">
        <w:rPr>
          <w:b/>
          <w:sz w:val="28"/>
          <w:szCs w:val="28"/>
        </w:rPr>
        <w:t>: Etická/ Náboženská výchova</w: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Etická výchova/Náboženská výchova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Človek a hodnoty</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2666AD" w:rsidP="00205AB9">
            <w:pPr>
              <w:autoSpaceDE w:val="0"/>
              <w:jc w:val="both"/>
              <w:rPr>
                <w:bCs/>
                <w:color w:val="000000"/>
              </w:rPr>
            </w:pPr>
            <w:r>
              <w:rPr>
                <w:bCs/>
                <w:color w:val="000000"/>
              </w:rPr>
              <w:t>7</w:t>
            </w:r>
            <w:r w:rsidR="00DF75F1">
              <w:rPr>
                <w:bCs/>
                <w:color w:val="000000"/>
              </w:rPr>
              <w:t>.</w:t>
            </w:r>
            <w:r w:rsidR="00DF75F1"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Pr>
                <w:bCs/>
                <w:color w:val="000000"/>
              </w:rPr>
              <w:t>ŠVP 1</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Default="00DF75F1" w:rsidP="00DF75F1">
      <w:pPr>
        <w:tabs>
          <w:tab w:val="left" w:pos="1440"/>
        </w:tabs>
        <w:autoSpaceDE w:val="0"/>
        <w:rPr>
          <w:rFonts w:cs="Arial"/>
          <w:szCs w:val="20"/>
        </w:rPr>
      </w:pPr>
    </w:p>
    <w:p w:rsidR="00DF75F1" w:rsidRDefault="002666AD" w:rsidP="00DF75F1">
      <w:pPr>
        <w:tabs>
          <w:tab w:val="left" w:pos="1440"/>
        </w:tabs>
        <w:autoSpaceDE w:val="0"/>
        <w:rPr>
          <w:rFonts w:cs="Arial"/>
          <w:b/>
          <w:sz w:val="28"/>
          <w:szCs w:val="28"/>
        </w:rPr>
      </w:pPr>
      <w:r>
        <w:rPr>
          <w:rFonts w:cs="Arial"/>
          <w:b/>
          <w:sz w:val="28"/>
          <w:szCs w:val="28"/>
        </w:rPr>
        <w:t>M</w:t>
      </w:r>
      <w:r w:rsidR="00DF75F1" w:rsidRPr="00AD1B85">
        <w:rPr>
          <w:rFonts w:cs="Arial"/>
          <w:b/>
          <w:sz w:val="28"/>
          <w:szCs w:val="28"/>
        </w:rPr>
        <w:t>:</w:t>
      </w:r>
      <w:r w:rsidR="00DF75F1">
        <w:rPr>
          <w:rFonts w:cs="Arial"/>
          <w:b/>
          <w:sz w:val="28"/>
          <w:szCs w:val="28"/>
        </w:rPr>
        <w:t xml:space="preserve"> Pracovné vyučovanie</w:t>
      </w:r>
    </w:p>
    <w:p w:rsidR="00DF75F1" w:rsidRPr="00AD1B85" w:rsidRDefault="00DF75F1" w:rsidP="00DF75F1">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DF75F1" w:rsidRPr="00FF666A" w:rsidTr="00205AB9">
        <w:tc>
          <w:tcPr>
            <w:tcW w:w="2098"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8"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8"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Pracovné vyučovanie</w:t>
            </w:r>
          </w:p>
        </w:tc>
      </w:tr>
      <w:tr w:rsidR="00DF75F1" w:rsidRPr="00FF666A" w:rsidTr="00205AB9">
        <w:tc>
          <w:tcPr>
            <w:tcW w:w="2098" w:type="dxa"/>
          </w:tcPr>
          <w:p w:rsidR="00DF75F1" w:rsidRPr="00FF666A" w:rsidRDefault="00DF75F1" w:rsidP="00205AB9">
            <w:pPr>
              <w:autoSpaceDE w:val="0"/>
              <w:jc w:val="both"/>
            </w:pPr>
            <w:r>
              <w:t>Vzdelávacia oblasť</w:t>
            </w:r>
          </w:p>
        </w:tc>
        <w:tc>
          <w:tcPr>
            <w:tcW w:w="7118" w:type="dxa"/>
            <w:gridSpan w:val="2"/>
          </w:tcPr>
          <w:p w:rsidR="00DF75F1" w:rsidRDefault="00DF75F1" w:rsidP="00205AB9">
            <w:pPr>
              <w:autoSpaceDE w:val="0"/>
              <w:jc w:val="both"/>
              <w:rPr>
                <w:b/>
                <w:bCs/>
                <w:color w:val="000000"/>
              </w:rPr>
            </w:pPr>
            <w:r>
              <w:rPr>
                <w:b/>
                <w:bCs/>
                <w:color w:val="000000"/>
              </w:rPr>
              <w:t>Človek a svet práce</w:t>
            </w:r>
          </w:p>
        </w:tc>
      </w:tr>
      <w:tr w:rsidR="00DF75F1" w:rsidRPr="00FF666A" w:rsidTr="00205AB9">
        <w:tc>
          <w:tcPr>
            <w:tcW w:w="2098"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2666AD" w:rsidP="00205AB9">
            <w:pPr>
              <w:autoSpaceDE w:val="0"/>
              <w:jc w:val="both"/>
              <w:rPr>
                <w:bCs/>
                <w:color w:val="000000"/>
              </w:rPr>
            </w:pPr>
            <w:r>
              <w:rPr>
                <w:bCs/>
                <w:color w:val="000000"/>
              </w:rPr>
              <w:t>7</w:t>
            </w:r>
            <w:r w:rsidR="00DF75F1">
              <w:rPr>
                <w:bCs/>
                <w:color w:val="000000"/>
              </w:rPr>
              <w:t>.</w:t>
            </w:r>
            <w:r w:rsidR="00DF75F1" w:rsidRPr="00754A62">
              <w:rPr>
                <w:bCs/>
                <w:color w:val="000000"/>
              </w:rPr>
              <w:t>špec.</w:t>
            </w:r>
          </w:p>
        </w:tc>
      </w:tr>
      <w:tr w:rsidR="00DF75F1" w:rsidRPr="00FF666A" w:rsidTr="00205AB9">
        <w:tc>
          <w:tcPr>
            <w:tcW w:w="2098"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Pr>
                <w:bCs/>
                <w:color w:val="000000"/>
              </w:rPr>
              <w:t xml:space="preserve">ŠVP  4 </w:t>
            </w:r>
            <w:r w:rsidRPr="00FF666A">
              <w:rPr>
                <w:bCs/>
                <w:color w:val="000000"/>
              </w:rPr>
              <w:t>hod./týždeň</w:t>
            </w:r>
          </w:p>
        </w:tc>
        <w:tc>
          <w:tcPr>
            <w:tcW w:w="2440" w:type="dxa"/>
          </w:tcPr>
          <w:p w:rsidR="00DF75F1" w:rsidRPr="00FF666A" w:rsidRDefault="00DF75F1" w:rsidP="00205AB9">
            <w:pPr>
              <w:autoSpaceDE w:val="0"/>
              <w:jc w:val="both"/>
              <w:rPr>
                <w:bCs/>
                <w:color w:val="000000"/>
              </w:rPr>
            </w:pPr>
            <w:r w:rsidRPr="00FF666A">
              <w:rPr>
                <w:bCs/>
                <w:color w:val="000000"/>
              </w:rPr>
              <w:t xml:space="preserve">Spolu: </w:t>
            </w:r>
            <w:r>
              <w:rPr>
                <w:bCs/>
                <w:color w:val="000000"/>
              </w:rPr>
              <w:t xml:space="preserve">132 </w:t>
            </w:r>
            <w:r w:rsidRPr="00FF666A">
              <w:rPr>
                <w:bCs/>
                <w:color w:val="000000"/>
              </w:rPr>
              <w:t>hodín</w:t>
            </w:r>
          </w:p>
        </w:tc>
      </w:tr>
      <w:tr w:rsidR="00DF75F1" w:rsidRPr="00FF666A" w:rsidTr="00205AB9">
        <w:tc>
          <w:tcPr>
            <w:tcW w:w="9216" w:type="dxa"/>
            <w:gridSpan w:val="3"/>
          </w:tcPr>
          <w:p w:rsidR="00DF75F1" w:rsidRPr="00FF666A" w:rsidRDefault="00DF75F1" w:rsidP="00205AB9">
            <w:pPr>
              <w:autoSpaceDE w:val="0"/>
              <w:jc w:val="both"/>
              <w:rPr>
                <w:b/>
                <w:bCs/>
                <w:color w:val="000000"/>
                <w:sz w:val="32"/>
                <w:szCs w:val="32"/>
              </w:rPr>
            </w:pPr>
            <w:r w:rsidRPr="00FF666A">
              <w:rPr>
                <w:bCs/>
                <w:color w:val="000000"/>
              </w:rPr>
              <w:t>Učebné osnovy sú totožné so vzdelávacím štandardom ŠVP pre príslušný predmet</w:t>
            </w:r>
          </w:p>
        </w:tc>
      </w:tr>
    </w:tbl>
    <w:p w:rsidR="00DF75F1" w:rsidRDefault="00DF75F1" w:rsidP="00DF75F1">
      <w:pPr>
        <w:tabs>
          <w:tab w:val="left" w:pos="1440"/>
        </w:tabs>
        <w:autoSpaceDE w:val="0"/>
        <w:rPr>
          <w:rFonts w:cs="Arial"/>
          <w:szCs w:val="20"/>
        </w:rPr>
      </w:pPr>
    </w:p>
    <w:p w:rsidR="00DF75F1" w:rsidRDefault="00DF75F1" w:rsidP="00DF75F1">
      <w:pPr>
        <w:tabs>
          <w:tab w:val="left" w:pos="1440"/>
        </w:tabs>
        <w:autoSpaceDE w:val="0"/>
        <w:rPr>
          <w:rFonts w:cs="Arial"/>
          <w:szCs w:val="20"/>
        </w:rPr>
      </w:pPr>
    </w:p>
    <w:p w:rsidR="007D1070" w:rsidRDefault="007D1070" w:rsidP="00DF75F1">
      <w:pPr>
        <w:tabs>
          <w:tab w:val="left" w:pos="1440"/>
        </w:tabs>
        <w:autoSpaceDE w:val="0"/>
        <w:rPr>
          <w:rFonts w:cs="Arial"/>
          <w:b/>
          <w:sz w:val="28"/>
          <w:szCs w:val="28"/>
        </w:rPr>
      </w:pPr>
    </w:p>
    <w:p w:rsidR="007D1070" w:rsidRDefault="007D1070" w:rsidP="00DF75F1">
      <w:pPr>
        <w:tabs>
          <w:tab w:val="left" w:pos="1440"/>
        </w:tabs>
        <w:autoSpaceDE w:val="0"/>
        <w:rPr>
          <w:rFonts w:cs="Arial"/>
          <w:b/>
          <w:sz w:val="28"/>
          <w:szCs w:val="28"/>
        </w:rPr>
      </w:pPr>
    </w:p>
    <w:p w:rsidR="007D1070" w:rsidRDefault="007D1070" w:rsidP="00DF75F1">
      <w:pPr>
        <w:tabs>
          <w:tab w:val="left" w:pos="1440"/>
        </w:tabs>
        <w:autoSpaceDE w:val="0"/>
        <w:rPr>
          <w:rFonts w:cs="Arial"/>
          <w:b/>
          <w:sz w:val="28"/>
          <w:szCs w:val="28"/>
        </w:rPr>
      </w:pPr>
    </w:p>
    <w:p w:rsidR="007D1070" w:rsidRDefault="007D1070" w:rsidP="00DF75F1">
      <w:pPr>
        <w:tabs>
          <w:tab w:val="left" w:pos="1440"/>
        </w:tabs>
        <w:autoSpaceDE w:val="0"/>
        <w:rPr>
          <w:rFonts w:cs="Arial"/>
          <w:b/>
          <w:sz w:val="28"/>
          <w:szCs w:val="28"/>
        </w:rPr>
      </w:pPr>
    </w:p>
    <w:p w:rsidR="007D1070" w:rsidRDefault="007D1070" w:rsidP="00DF75F1">
      <w:pPr>
        <w:tabs>
          <w:tab w:val="left" w:pos="1440"/>
        </w:tabs>
        <w:autoSpaceDE w:val="0"/>
        <w:rPr>
          <w:rFonts w:cs="Arial"/>
          <w:b/>
          <w:sz w:val="28"/>
          <w:szCs w:val="28"/>
        </w:rPr>
      </w:pPr>
    </w:p>
    <w:p w:rsidR="00DF75F1" w:rsidRDefault="002666AD" w:rsidP="00DF75F1">
      <w:pPr>
        <w:tabs>
          <w:tab w:val="left" w:pos="1440"/>
        </w:tabs>
        <w:autoSpaceDE w:val="0"/>
        <w:rPr>
          <w:rFonts w:cs="Arial"/>
          <w:b/>
          <w:sz w:val="28"/>
          <w:szCs w:val="28"/>
        </w:rPr>
      </w:pPr>
      <w:r>
        <w:rPr>
          <w:rFonts w:cs="Arial"/>
          <w:b/>
          <w:sz w:val="28"/>
          <w:szCs w:val="28"/>
        </w:rPr>
        <w:lastRenderedPageBreak/>
        <w:t>N</w:t>
      </w:r>
      <w:r w:rsidR="00DF75F1">
        <w:rPr>
          <w:rFonts w:cs="Arial"/>
          <w:b/>
          <w:sz w:val="28"/>
          <w:szCs w:val="28"/>
        </w:rPr>
        <w:t>: Hudobná výchova</w:t>
      </w:r>
    </w:p>
    <w:p w:rsidR="00DF75F1" w:rsidRPr="00AD1B85" w:rsidRDefault="00DF75F1" w:rsidP="00DF75F1">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Hudobná výchova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Umenie a kultúra</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2666AD" w:rsidP="00205AB9">
            <w:pPr>
              <w:autoSpaceDE w:val="0"/>
              <w:jc w:val="both"/>
              <w:rPr>
                <w:bCs/>
                <w:color w:val="000000"/>
              </w:rPr>
            </w:pPr>
            <w:r>
              <w:rPr>
                <w:bCs/>
                <w:color w:val="000000"/>
              </w:rPr>
              <w:t>7</w:t>
            </w:r>
            <w:r w:rsidR="00DF75F1">
              <w:rPr>
                <w:bCs/>
                <w:color w:val="000000"/>
              </w:rPr>
              <w:t>.</w:t>
            </w:r>
            <w:r w:rsidR="00DF75F1"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ŠVP 1 hod./týždeň</w:t>
            </w:r>
          </w:p>
        </w:tc>
        <w:tc>
          <w:tcPr>
            <w:tcW w:w="2440" w:type="dxa"/>
          </w:tcPr>
          <w:p w:rsidR="00DF75F1" w:rsidRPr="00FF666A" w:rsidRDefault="00DF75F1" w:rsidP="00205AB9">
            <w:pPr>
              <w:autoSpaceDE w:val="0"/>
              <w:jc w:val="both"/>
              <w:rPr>
                <w:bCs/>
                <w:color w:val="000000"/>
              </w:rPr>
            </w:pPr>
            <w:r w:rsidRPr="00FF666A">
              <w:rPr>
                <w:bCs/>
                <w:color w:val="000000"/>
              </w:rPr>
              <w:t>Spolu: 33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Default="00DF75F1" w:rsidP="00DF75F1">
      <w:pPr>
        <w:tabs>
          <w:tab w:val="left" w:pos="1440"/>
        </w:tabs>
        <w:autoSpaceDE w:val="0"/>
        <w:rPr>
          <w:rFonts w:cs="Arial"/>
          <w:szCs w:val="20"/>
        </w:rPr>
      </w:pPr>
    </w:p>
    <w:p w:rsidR="00DF75F1" w:rsidRPr="00AD1B85" w:rsidRDefault="00DF75F1" w:rsidP="00DF75F1">
      <w:pPr>
        <w:tabs>
          <w:tab w:val="left" w:pos="1440"/>
        </w:tabs>
        <w:autoSpaceDE w:val="0"/>
        <w:rPr>
          <w:rFonts w:cs="Arial"/>
          <w:b/>
          <w:sz w:val="28"/>
          <w:szCs w:val="28"/>
        </w:rPr>
      </w:pPr>
    </w:p>
    <w:p w:rsidR="00DF75F1" w:rsidRDefault="002666AD" w:rsidP="00DF75F1">
      <w:pPr>
        <w:tabs>
          <w:tab w:val="left" w:pos="1440"/>
        </w:tabs>
        <w:autoSpaceDE w:val="0"/>
        <w:rPr>
          <w:rFonts w:cs="Arial"/>
          <w:b/>
          <w:sz w:val="28"/>
          <w:szCs w:val="28"/>
        </w:rPr>
      </w:pPr>
      <w:r>
        <w:rPr>
          <w:rFonts w:cs="Arial"/>
          <w:b/>
          <w:sz w:val="28"/>
          <w:szCs w:val="28"/>
        </w:rPr>
        <w:t>O</w:t>
      </w:r>
      <w:r w:rsidR="00DF75F1" w:rsidRPr="00AD1B85">
        <w:rPr>
          <w:rFonts w:cs="Arial"/>
          <w:b/>
          <w:sz w:val="28"/>
          <w:szCs w:val="28"/>
        </w:rPr>
        <w:t>:</w:t>
      </w:r>
      <w:r w:rsidR="00DF75F1">
        <w:rPr>
          <w:rFonts w:cs="Arial"/>
          <w:b/>
          <w:sz w:val="28"/>
          <w:szCs w:val="28"/>
        </w:rPr>
        <w:t xml:space="preserve"> Výtvarná výchova</w:t>
      </w:r>
    </w:p>
    <w:p w:rsidR="00DF75F1" w:rsidRPr="00AD1B85" w:rsidRDefault="00DF75F1" w:rsidP="00DF75F1">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Výtvarná výchova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Umenie a kultúra</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2666AD" w:rsidP="00205AB9">
            <w:pPr>
              <w:autoSpaceDE w:val="0"/>
              <w:jc w:val="both"/>
              <w:rPr>
                <w:bCs/>
                <w:color w:val="000000"/>
              </w:rPr>
            </w:pPr>
            <w:r>
              <w:rPr>
                <w:bCs/>
                <w:color w:val="000000"/>
              </w:rPr>
              <w:t>7</w:t>
            </w:r>
            <w:r w:rsidR="00DF75F1">
              <w:rPr>
                <w:bCs/>
                <w:color w:val="000000"/>
              </w:rPr>
              <w:t>.</w:t>
            </w:r>
            <w:r w:rsidR="00DF75F1"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ŠVP 1 hod./týždeň</w:t>
            </w:r>
          </w:p>
        </w:tc>
        <w:tc>
          <w:tcPr>
            <w:tcW w:w="2440" w:type="dxa"/>
          </w:tcPr>
          <w:p w:rsidR="00DF75F1" w:rsidRPr="00FF666A" w:rsidRDefault="00DF75F1" w:rsidP="00205AB9">
            <w:pPr>
              <w:autoSpaceDE w:val="0"/>
              <w:jc w:val="both"/>
              <w:rPr>
                <w:bCs/>
                <w:color w:val="000000"/>
              </w:rPr>
            </w:pPr>
            <w:r w:rsidRPr="00FF666A">
              <w:rPr>
                <w:bCs/>
                <w:color w:val="000000"/>
              </w:rPr>
              <w:t>Spolu: 33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Default="00DF75F1" w:rsidP="00DF75F1">
      <w:pPr>
        <w:tabs>
          <w:tab w:val="left" w:pos="1440"/>
        </w:tabs>
        <w:autoSpaceDE w:val="0"/>
        <w:rPr>
          <w:rFonts w:cs="Arial"/>
          <w:szCs w:val="20"/>
        </w:rPr>
      </w:pPr>
    </w:p>
    <w:p w:rsidR="00DF75F1" w:rsidRDefault="00DF75F1" w:rsidP="00DF75F1">
      <w:pPr>
        <w:tabs>
          <w:tab w:val="left" w:pos="1440"/>
        </w:tabs>
        <w:autoSpaceDE w:val="0"/>
        <w:rPr>
          <w:rFonts w:cs="Arial"/>
          <w:szCs w:val="20"/>
        </w:rPr>
      </w:pPr>
    </w:p>
    <w:p w:rsidR="00DF75F1" w:rsidRDefault="002666AD" w:rsidP="00DF75F1">
      <w:pPr>
        <w:tabs>
          <w:tab w:val="left" w:pos="1440"/>
        </w:tabs>
        <w:autoSpaceDE w:val="0"/>
        <w:rPr>
          <w:rFonts w:cs="Arial"/>
          <w:b/>
          <w:sz w:val="28"/>
          <w:szCs w:val="28"/>
        </w:rPr>
      </w:pPr>
      <w:r>
        <w:rPr>
          <w:rFonts w:cs="Arial"/>
          <w:b/>
          <w:sz w:val="28"/>
          <w:szCs w:val="28"/>
        </w:rPr>
        <w:t>P</w:t>
      </w:r>
      <w:r w:rsidR="00DF75F1" w:rsidRPr="00AD1B85">
        <w:rPr>
          <w:rFonts w:cs="Arial"/>
          <w:b/>
          <w:sz w:val="28"/>
          <w:szCs w:val="28"/>
        </w:rPr>
        <w:t>:</w:t>
      </w:r>
      <w:r w:rsidR="00DF75F1">
        <w:rPr>
          <w:rFonts w:cs="Arial"/>
          <w:b/>
          <w:sz w:val="28"/>
          <w:szCs w:val="28"/>
        </w:rPr>
        <w:t xml:space="preserve"> Telesná a športová výchova</w:t>
      </w:r>
    </w:p>
    <w:p w:rsidR="00DF75F1" w:rsidRPr="00AD1B85" w:rsidRDefault="00DF75F1" w:rsidP="00DF75F1">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Názov ŠkVP</w:t>
            </w:r>
          </w:p>
        </w:tc>
        <w:tc>
          <w:tcPr>
            <w:tcW w:w="7118" w:type="dxa"/>
            <w:gridSpan w:val="2"/>
          </w:tcPr>
          <w:p w:rsidR="00DF75F1" w:rsidRPr="00FF666A" w:rsidRDefault="00DF75F1" w:rsidP="00205AB9">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Vyučovací jazyk</w:t>
            </w:r>
          </w:p>
        </w:tc>
        <w:tc>
          <w:tcPr>
            <w:tcW w:w="7118" w:type="dxa"/>
            <w:gridSpan w:val="2"/>
          </w:tcPr>
          <w:p w:rsidR="00DF75F1" w:rsidRPr="00FF666A" w:rsidRDefault="00DF75F1" w:rsidP="00205AB9">
            <w:pPr>
              <w:autoSpaceDE w:val="0"/>
              <w:jc w:val="both"/>
              <w:rPr>
                <w:bCs/>
                <w:color w:val="000000"/>
              </w:rPr>
            </w:pPr>
            <w:r w:rsidRPr="00FF666A">
              <w:rPr>
                <w:bCs/>
                <w:color w:val="000000"/>
              </w:rPr>
              <w:t>Maďarský</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Predmet</w:t>
            </w:r>
          </w:p>
        </w:tc>
        <w:tc>
          <w:tcPr>
            <w:tcW w:w="7118" w:type="dxa"/>
            <w:gridSpan w:val="2"/>
          </w:tcPr>
          <w:p w:rsidR="00DF75F1" w:rsidRPr="00FF666A" w:rsidRDefault="00DF75F1" w:rsidP="00205AB9">
            <w:pPr>
              <w:autoSpaceDE w:val="0"/>
              <w:jc w:val="both"/>
              <w:rPr>
                <w:b/>
                <w:bCs/>
                <w:color w:val="000000"/>
              </w:rPr>
            </w:pPr>
            <w:r>
              <w:rPr>
                <w:b/>
                <w:bCs/>
                <w:color w:val="000000"/>
              </w:rPr>
              <w:t>Telesná  a športová výchova</w:t>
            </w:r>
          </w:p>
        </w:tc>
      </w:tr>
      <w:tr w:rsidR="00DF75F1" w:rsidRPr="00FF666A" w:rsidTr="00205AB9">
        <w:tc>
          <w:tcPr>
            <w:tcW w:w="2093" w:type="dxa"/>
          </w:tcPr>
          <w:p w:rsidR="00DF75F1" w:rsidRPr="00FF666A" w:rsidRDefault="00DF75F1" w:rsidP="00205AB9">
            <w:pPr>
              <w:autoSpaceDE w:val="0"/>
              <w:jc w:val="both"/>
            </w:pPr>
            <w:r>
              <w:t>Vzdelávacia oblasť</w:t>
            </w:r>
          </w:p>
        </w:tc>
        <w:tc>
          <w:tcPr>
            <w:tcW w:w="7118" w:type="dxa"/>
            <w:gridSpan w:val="2"/>
          </w:tcPr>
          <w:p w:rsidR="00DF75F1" w:rsidRPr="00FF666A" w:rsidRDefault="00DF75F1" w:rsidP="00205AB9">
            <w:pPr>
              <w:autoSpaceDE w:val="0"/>
              <w:jc w:val="both"/>
              <w:rPr>
                <w:b/>
                <w:bCs/>
                <w:color w:val="000000"/>
              </w:rPr>
            </w:pPr>
            <w:r>
              <w:rPr>
                <w:b/>
                <w:bCs/>
                <w:color w:val="000000"/>
              </w:rPr>
              <w:t>Zdravie a pohyb</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Ročník</w:t>
            </w:r>
          </w:p>
        </w:tc>
        <w:tc>
          <w:tcPr>
            <w:tcW w:w="7118" w:type="dxa"/>
            <w:gridSpan w:val="2"/>
          </w:tcPr>
          <w:p w:rsidR="00DF75F1" w:rsidRPr="00FF666A" w:rsidRDefault="002666AD" w:rsidP="00205AB9">
            <w:pPr>
              <w:autoSpaceDE w:val="0"/>
              <w:jc w:val="both"/>
              <w:rPr>
                <w:bCs/>
                <w:color w:val="000000"/>
              </w:rPr>
            </w:pPr>
            <w:r>
              <w:rPr>
                <w:bCs/>
                <w:color w:val="000000"/>
              </w:rPr>
              <w:t>7</w:t>
            </w:r>
            <w:r w:rsidR="00DF75F1">
              <w:rPr>
                <w:bCs/>
                <w:color w:val="000000"/>
              </w:rPr>
              <w:t>.</w:t>
            </w:r>
            <w:r w:rsidR="00DF75F1" w:rsidRPr="00754A62">
              <w:rPr>
                <w:bCs/>
                <w:color w:val="000000"/>
              </w:rPr>
              <w:t>špec.</w:t>
            </w:r>
          </w:p>
        </w:tc>
      </w:tr>
      <w:tr w:rsidR="00DF75F1" w:rsidRPr="00FF666A" w:rsidTr="00205AB9">
        <w:tc>
          <w:tcPr>
            <w:tcW w:w="2093" w:type="dxa"/>
          </w:tcPr>
          <w:p w:rsidR="00DF75F1" w:rsidRPr="00FF666A" w:rsidRDefault="00DF75F1" w:rsidP="00205AB9">
            <w:pPr>
              <w:autoSpaceDE w:val="0"/>
              <w:jc w:val="both"/>
              <w:rPr>
                <w:b/>
                <w:bCs/>
                <w:color w:val="000000"/>
                <w:sz w:val="32"/>
                <w:szCs w:val="32"/>
              </w:rPr>
            </w:pPr>
            <w:r w:rsidRPr="00FF666A">
              <w:t>Rozsah</w:t>
            </w:r>
          </w:p>
        </w:tc>
        <w:tc>
          <w:tcPr>
            <w:tcW w:w="4678" w:type="dxa"/>
          </w:tcPr>
          <w:p w:rsidR="00DF75F1" w:rsidRPr="00FF666A" w:rsidRDefault="00DF75F1" w:rsidP="00205AB9">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DF75F1" w:rsidRPr="00FF666A" w:rsidRDefault="00DF75F1" w:rsidP="00205AB9">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DF75F1" w:rsidRPr="00FF666A" w:rsidTr="00205AB9">
        <w:tc>
          <w:tcPr>
            <w:tcW w:w="9211" w:type="dxa"/>
            <w:gridSpan w:val="3"/>
          </w:tcPr>
          <w:p w:rsidR="00DF75F1" w:rsidRPr="00FF666A" w:rsidRDefault="00DF75F1" w:rsidP="00205AB9">
            <w:pPr>
              <w:autoSpaceDE w:val="0"/>
              <w:rPr>
                <w:b/>
                <w:bCs/>
                <w:color w:val="000000"/>
                <w:sz w:val="28"/>
                <w:szCs w:val="28"/>
              </w:rPr>
            </w:pPr>
            <w:r w:rsidRPr="00FF666A">
              <w:rPr>
                <w:bCs/>
                <w:color w:val="000000"/>
              </w:rPr>
              <w:t>Učebné osnovy sú totožné so vzdelávacím štandardom ŠVP pre príslušný predmet</w:t>
            </w:r>
          </w:p>
        </w:tc>
      </w:tr>
    </w:tbl>
    <w:p w:rsidR="00DF75F1" w:rsidRDefault="00DF75F1" w:rsidP="00811532">
      <w:pPr>
        <w:tabs>
          <w:tab w:val="left" w:pos="1440"/>
        </w:tabs>
        <w:autoSpaceDE w:val="0"/>
        <w:rPr>
          <w:rFonts w:cs="Arial"/>
          <w:szCs w:val="20"/>
        </w:rPr>
      </w:pPr>
    </w:p>
    <w:p w:rsidR="00096533" w:rsidRDefault="00096533" w:rsidP="00811532">
      <w:pPr>
        <w:tabs>
          <w:tab w:val="left" w:pos="1440"/>
        </w:tabs>
        <w:autoSpaceDE w:val="0"/>
        <w:rPr>
          <w:rFonts w:cs="Arial"/>
          <w:szCs w:val="20"/>
        </w:rPr>
      </w:pPr>
    </w:p>
    <w:p w:rsidR="00096533" w:rsidRDefault="00096533" w:rsidP="00096533">
      <w:pPr>
        <w:jc w:val="center"/>
        <w:rPr>
          <w:b/>
        </w:rPr>
      </w:pPr>
    </w:p>
    <w:p w:rsidR="00096533" w:rsidRDefault="00096533" w:rsidP="00096533">
      <w:pPr>
        <w:jc w:val="center"/>
        <w:rPr>
          <w:b/>
        </w:rPr>
      </w:pPr>
    </w:p>
    <w:p w:rsidR="00096533" w:rsidRDefault="00096533" w:rsidP="00096533">
      <w:pPr>
        <w:jc w:val="center"/>
        <w:rPr>
          <w:b/>
        </w:rPr>
      </w:pPr>
    </w:p>
    <w:p w:rsidR="00096533" w:rsidRDefault="00096533" w:rsidP="00096533">
      <w:pPr>
        <w:jc w:val="center"/>
        <w:rPr>
          <w:b/>
        </w:rPr>
      </w:pPr>
    </w:p>
    <w:p w:rsidR="00096533" w:rsidRDefault="00096533"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7D1070" w:rsidRDefault="007D1070" w:rsidP="00096533">
      <w:pPr>
        <w:jc w:val="center"/>
        <w:rPr>
          <w:b/>
        </w:rPr>
      </w:pPr>
    </w:p>
    <w:p w:rsidR="00096533" w:rsidRDefault="00096533" w:rsidP="00096533">
      <w:pPr>
        <w:jc w:val="center"/>
        <w:rPr>
          <w:b/>
        </w:rPr>
      </w:pPr>
      <w:r w:rsidRPr="00B35255">
        <w:rPr>
          <w:b/>
        </w:rPr>
        <w:lastRenderedPageBreak/>
        <w:t xml:space="preserve">Učebné osnovy ŠkVP pre </w:t>
      </w:r>
      <w:r>
        <w:rPr>
          <w:b/>
        </w:rPr>
        <w:t>8</w:t>
      </w:r>
      <w:r w:rsidRPr="00B35255">
        <w:rPr>
          <w:b/>
        </w:rPr>
        <w:t>. špeciálnu triedu podľa RUP 2016</w:t>
      </w:r>
    </w:p>
    <w:p w:rsidR="00096533" w:rsidRDefault="00096533" w:rsidP="00096533">
      <w:pPr>
        <w:tabs>
          <w:tab w:val="left" w:pos="1440"/>
        </w:tabs>
        <w:autoSpaceDE w:val="0"/>
        <w:jc w:val="center"/>
        <w:rPr>
          <w:rFonts w:cs="Arial"/>
          <w:szCs w:val="20"/>
        </w:rPr>
      </w:pPr>
      <w:r>
        <w:rPr>
          <w:rFonts w:cs="Arial"/>
          <w:szCs w:val="20"/>
        </w:rPr>
        <w:t>pre školský rok 2021/2022</w:t>
      </w:r>
    </w:p>
    <w:p w:rsidR="00096533" w:rsidRDefault="00096533" w:rsidP="00811532">
      <w:pPr>
        <w:tabs>
          <w:tab w:val="left" w:pos="1440"/>
        </w:tabs>
        <w:autoSpaceDE w:val="0"/>
        <w:rPr>
          <w:rFonts w:cs="Arial"/>
          <w:szCs w:val="20"/>
        </w:rPr>
      </w:pPr>
    </w:p>
    <w:p w:rsidR="00096533" w:rsidRDefault="00096533" w:rsidP="00096533">
      <w:pPr>
        <w:autoSpaceDE w:val="0"/>
        <w:rPr>
          <w:b/>
          <w:bCs/>
          <w:color w:val="000000"/>
          <w:sz w:val="28"/>
          <w:szCs w:val="28"/>
        </w:rPr>
      </w:pPr>
      <w:r>
        <w:rPr>
          <w:b/>
          <w:bCs/>
          <w:color w:val="000000"/>
          <w:sz w:val="28"/>
          <w:szCs w:val="28"/>
        </w:rPr>
        <w:t>A:Maďarský jazyk a literatúra:</w:t>
      </w:r>
    </w:p>
    <w:p w:rsidR="00096533" w:rsidRDefault="00096533" w:rsidP="00096533">
      <w:pPr>
        <w:autoSpaceDE w:val="0"/>
        <w:rPr>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sidRPr="00FF666A">
              <w:rPr>
                <w:b/>
                <w:bCs/>
                <w:color w:val="000000"/>
              </w:rPr>
              <w:t>Maďarský jazyk a</w:t>
            </w:r>
            <w:r>
              <w:rPr>
                <w:b/>
                <w:bCs/>
                <w:color w:val="000000"/>
              </w:rPr>
              <w:t> </w:t>
            </w:r>
            <w:r w:rsidRPr="00FF666A">
              <w:rPr>
                <w:b/>
                <w:bCs/>
                <w:color w:val="000000"/>
              </w:rPr>
              <w:t>literatúra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Jazyk a komunikácia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 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ŠVP</w:t>
            </w:r>
            <w:r>
              <w:rPr>
                <w:bCs/>
                <w:color w:val="000000"/>
              </w:rPr>
              <w:t xml:space="preserve"> 4</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Spolu: 1</w:t>
            </w:r>
            <w:r>
              <w:rPr>
                <w:bCs/>
                <w:color w:val="000000"/>
              </w:rPr>
              <w:t>32</w:t>
            </w:r>
            <w:r w:rsidRPr="00FF666A">
              <w:rPr>
                <w:bCs/>
                <w:color w:val="000000"/>
              </w:rPr>
              <w:t xml:space="preserve">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Default="00096533" w:rsidP="00096533">
      <w:pPr>
        <w:autoSpaceDE w:val="0"/>
        <w:rPr>
          <w:b/>
          <w:bCs/>
          <w:color w:val="000000"/>
          <w:sz w:val="28"/>
          <w:szCs w:val="28"/>
        </w:rPr>
      </w:pPr>
    </w:p>
    <w:p w:rsidR="00096533" w:rsidRDefault="00096533" w:rsidP="00096533">
      <w:pPr>
        <w:autoSpaceDE w:val="0"/>
        <w:rPr>
          <w:b/>
          <w:bCs/>
          <w:color w:val="000000"/>
          <w:sz w:val="28"/>
          <w:szCs w:val="28"/>
        </w:rPr>
      </w:pPr>
      <w:r>
        <w:rPr>
          <w:b/>
          <w:bCs/>
          <w:color w:val="000000"/>
          <w:sz w:val="28"/>
          <w:szCs w:val="28"/>
        </w:rPr>
        <w:t>B: Čítanie s porozumením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sidRPr="00FF666A">
              <w:rPr>
                <w:b/>
                <w:bCs/>
                <w:color w:val="000000"/>
              </w:rPr>
              <w:t>Maďarský jazyk a</w:t>
            </w:r>
            <w:r>
              <w:rPr>
                <w:b/>
                <w:bCs/>
                <w:color w:val="000000"/>
              </w:rPr>
              <w:t> </w:t>
            </w:r>
            <w:r w:rsidRPr="00FF666A">
              <w:rPr>
                <w:b/>
                <w:bCs/>
                <w:color w:val="000000"/>
              </w:rPr>
              <w:t>literatúra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Jazyk a komunikácia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 . 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B35255" w:rsidRDefault="00096533" w:rsidP="00F10942">
            <w:pPr>
              <w:autoSpaceDE w:val="0"/>
              <w:jc w:val="both"/>
              <w:rPr>
                <w:bCs/>
                <w:color w:val="FF0000"/>
              </w:rPr>
            </w:pPr>
            <w:r w:rsidRPr="00B35255">
              <w:rPr>
                <w:bCs/>
                <w:color w:val="FF0000"/>
              </w:rPr>
              <w:t>ŠkVP</w:t>
            </w:r>
            <w:r>
              <w:rPr>
                <w:bCs/>
                <w:color w:val="FF0000"/>
              </w:rPr>
              <w:t xml:space="preserve"> </w:t>
            </w:r>
            <w:r w:rsidRPr="00B35255">
              <w:rPr>
                <w:bCs/>
                <w:color w:val="FF0000"/>
              </w:rPr>
              <w:t>1 hod./týždeň</w:t>
            </w:r>
          </w:p>
        </w:tc>
        <w:tc>
          <w:tcPr>
            <w:tcW w:w="2440" w:type="dxa"/>
          </w:tcPr>
          <w:p w:rsidR="00096533" w:rsidRPr="00FF666A" w:rsidRDefault="00096533" w:rsidP="00F10942">
            <w:pPr>
              <w:autoSpaceDE w:val="0"/>
              <w:jc w:val="both"/>
              <w:rPr>
                <w:bCs/>
                <w:color w:val="000000"/>
              </w:rPr>
            </w:pPr>
            <w:r>
              <w:rPr>
                <w:bCs/>
                <w:color w:val="000000"/>
              </w:rPr>
              <w:t xml:space="preserve">Spolu: 33 </w:t>
            </w:r>
            <w:r w:rsidRPr="00FF666A">
              <w:rPr>
                <w:bCs/>
                <w:color w:val="000000"/>
              </w:rPr>
              <w:t xml:space="preserve">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w:t>
            </w:r>
            <w:r>
              <w:rPr>
                <w:bCs/>
                <w:color w:val="000000"/>
              </w:rPr>
              <w:t xml:space="preserve"> vypracované</w:t>
            </w:r>
            <w:r w:rsidRPr="00FF666A">
              <w:rPr>
                <w:bCs/>
                <w:color w:val="000000"/>
              </w:rPr>
              <w:t xml:space="preserve"> </w:t>
            </w:r>
            <w:r>
              <w:rPr>
                <w:bCs/>
                <w:color w:val="000000"/>
              </w:rPr>
              <w:t>v súlade so</w:t>
            </w:r>
            <w:r w:rsidRPr="00FF666A">
              <w:rPr>
                <w:bCs/>
                <w:color w:val="000000"/>
              </w:rPr>
              <w:t xml:space="preserve"> vzdelávacím štandardom ŠVP pre príslušný predmet</w:t>
            </w:r>
            <w:r>
              <w:rPr>
                <w:bCs/>
                <w:color w:val="000000"/>
              </w:rPr>
              <w:t>. Viď prílohu</w:t>
            </w:r>
          </w:p>
        </w:tc>
      </w:tr>
    </w:tbl>
    <w:p w:rsidR="00096533" w:rsidRDefault="00096533" w:rsidP="00096533"/>
    <w:p w:rsidR="00096533" w:rsidRDefault="00096533" w:rsidP="00096533"/>
    <w:p w:rsidR="00096533" w:rsidRPr="00B35255" w:rsidRDefault="00096533" w:rsidP="00096533">
      <w:pPr>
        <w:rPr>
          <w:b/>
          <w:sz w:val="28"/>
          <w:szCs w:val="28"/>
        </w:rPr>
      </w:pPr>
      <w:r w:rsidRPr="00B35255">
        <w:rPr>
          <w:b/>
          <w:sz w:val="28"/>
          <w:szCs w:val="28"/>
        </w:rPr>
        <w:t>C: Slovenský jazyk a</w:t>
      </w:r>
      <w:r>
        <w:rPr>
          <w:b/>
          <w:sz w:val="28"/>
          <w:szCs w:val="28"/>
        </w:rPr>
        <w:t> </w:t>
      </w:r>
      <w:r w:rsidRPr="00B35255">
        <w:rPr>
          <w:b/>
          <w:sz w:val="28"/>
          <w:szCs w:val="28"/>
        </w:rPr>
        <w:t>slovenská literatúra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Sloven</w:t>
            </w:r>
            <w:r w:rsidRPr="00FF666A">
              <w:rPr>
                <w:b/>
                <w:bCs/>
                <w:color w:val="000000"/>
              </w:rPr>
              <w:t>ský jazyk a</w:t>
            </w:r>
            <w:r>
              <w:rPr>
                <w:b/>
                <w:bCs/>
                <w:color w:val="000000"/>
              </w:rPr>
              <w:t> slovenská</w:t>
            </w:r>
            <w:r w:rsidRPr="00FF666A">
              <w:rPr>
                <w:b/>
                <w:bCs/>
                <w:color w:val="000000"/>
              </w:rPr>
              <w:t xml:space="preserve"> literatúra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Jazyk a komunikácia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 . 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ŠVP</w:t>
            </w:r>
            <w:r>
              <w:rPr>
                <w:bCs/>
                <w:color w:val="000000"/>
              </w:rPr>
              <w:t xml:space="preserve"> 3</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 xml:space="preserve">Spolu: </w:t>
            </w:r>
            <w:r>
              <w:rPr>
                <w:bCs/>
                <w:color w:val="000000"/>
              </w:rPr>
              <w:t>99</w:t>
            </w:r>
            <w:r w:rsidRPr="00FF666A">
              <w:rPr>
                <w:bCs/>
                <w:color w:val="000000"/>
              </w:rPr>
              <w:t xml:space="preserve">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Pr="00B35255" w:rsidRDefault="00096533" w:rsidP="00096533">
      <w:pPr>
        <w:rPr>
          <w:b/>
        </w:rPr>
      </w:pPr>
    </w:p>
    <w:p w:rsidR="00096533" w:rsidRDefault="00096533" w:rsidP="00096533">
      <w:pPr>
        <w:rPr>
          <w:b/>
          <w:sz w:val="28"/>
          <w:szCs w:val="28"/>
        </w:rPr>
      </w:pPr>
      <w:r w:rsidRPr="00754A62">
        <w:rPr>
          <w:b/>
          <w:sz w:val="28"/>
          <w:szCs w:val="28"/>
        </w:rPr>
        <w:t>D:</w:t>
      </w:r>
      <w:r>
        <w:rPr>
          <w:b/>
          <w:sz w:val="28"/>
          <w:szCs w:val="28"/>
        </w:rPr>
        <w:t xml:space="preserve"> Matematika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 xml:space="preserve"> 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sidRPr="00FF666A">
              <w:rPr>
                <w:b/>
                <w:color w:val="000000"/>
              </w:rPr>
              <w:t>Matematika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Matematika a práca s informáciami</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4</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Spolu: 1</w:t>
            </w:r>
            <w:r>
              <w:rPr>
                <w:bCs/>
                <w:color w:val="000000"/>
              </w:rPr>
              <w:t>32</w:t>
            </w:r>
            <w:r w:rsidRPr="00FF666A">
              <w:rPr>
                <w:bCs/>
                <w:color w:val="000000"/>
              </w:rPr>
              <w:t>hodín</w:t>
            </w:r>
          </w:p>
        </w:tc>
      </w:tr>
      <w:tr w:rsidR="00096533" w:rsidRPr="00FF666A" w:rsidTr="00F10942">
        <w:tc>
          <w:tcPr>
            <w:tcW w:w="9211" w:type="dxa"/>
            <w:gridSpan w:val="3"/>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5"/>
            </w:tblGrid>
            <w:tr w:rsidR="00096533" w:rsidRPr="00FF666A" w:rsidTr="00F10942">
              <w:tc>
                <w:tcPr>
                  <w:tcW w:w="9211" w:type="dxa"/>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Pr="00FF666A" w:rsidRDefault="00096533" w:rsidP="00F10942">
            <w:pPr>
              <w:autoSpaceDE w:val="0"/>
              <w:rPr>
                <w:b/>
                <w:bCs/>
                <w:color w:val="000000"/>
                <w:sz w:val="28"/>
                <w:szCs w:val="28"/>
              </w:rPr>
            </w:pPr>
          </w:p>
        </w:tc>
      </w:tr>
    </w:tbl>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r>
        <w:rPr>
          <w:b/>
          <w:sz w:val="28"/>
          <w:szCs w:val="28"/>
        </w:rPr>
        <w:lastRenderedPageBreak/>
        <w:t>E: Informatika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Informatika</w:t>
            </w:r>
          </w:p>
        </w:tc>
      </w:tr>
      <w:tr w:rsidR="00096533" w:rsidRPr="00FF666A" w:rsidTr="00F10942">
        <w:tc>
          <w:tcPr>
            <w:tcW w:w="2093" w:type="dxa"/>
          </w:tcPr>
          <w:p w:rsidR="00096533" w:rsidRPr="00FF666A" w:rsidRDefault="00096533" w:rsidP="00F10942">
            <w:pPr>
              <w:autoSpaceDE w:val="0"/>
              <w:jc w:val="both"/>
            </w:pPr>
            <w:r>
              <w:t xml:space="preserve">Vzdelávacia oblasť </w:t>
            </w:r>
          </w:p>
        </w:tc>
        <w:tc>
          <w:tcPr>
            <w:tcW w:w="7118" w:type="dxa"/>
            <w:gridSpan w:val="2"/>
          </w:tcPr>
          <w:p w:rsidR="00096533" w:rsidRPr="00FF666A" w:rsidRDefault="00096533" w:rsidP="00F10942">
            <w:pPr>
              <w:autoSpaceDE w:val="0"/>
              <w:jc w:val="both"/>
              <w:rPr>
                <w:b/>
                <w:bCs/>
                <w:color w:val="000000"/>
              </w:rPr>
            </w:pPr>
            <w:r>
              <w:rPr>
                <w:b/>
                <w:bCs/>
                <w:color w:val="000000"/>
              </w:rPr>
              <w:t>Matematika a práca s informáciami</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Pr>
                <w:bCs/>
                <w:color w:val="000000"/>
              </w:rPr>
              <w:t>ŠVP 1</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Spolu:33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Pr="00754A62" w:rsidRDefault="00096533" w:rsidP="00096533">
      <w:pPr>
        <w:rPr>
          <w:b/>
          <w:sz w:val="28"/>
          <w:szCs w:val="28"/>
        </w:rPr>
      </w:pPr>
    </w:p>
    <w:p w:rsidR="00096533" w:rsidRDefault="00096533" w:rsidP="00096533">
      <w:pPr>
        <w:rPr>
          <w:b/>
          <w:sz w:val="28"/>
          <w:szCs w:val="28"/>
        </w:rPr>
      </w:pPr>
      <w:r w:rsidRPr="00754A62">
        <w:rPr>
          <w:b/>
          <w:sz w:val="28"/>
          <w:szCs w:val="28"/>
        </w:rPr>
        <w:t>F:</w:t>
      </w:r>
      <w:r>
        <w:rPr>
          <w:b/>
          <w:sz w:val="28"/>
          <w:szCs w:val="28"/>
        </w:rPr>
        <w:t>Vlastiveda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Vlastiveda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spoločnosť</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3</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99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r>
        <w:rPr>
          <w:b/>
          <w:sz w:val="28"/>
          <w:szCs w:val="28"/>
        </w:rPr>
        <w:t xml:space="preserve">  G: Dejepis</w:t>
      </w:r>
    </w:p>
    <w:p w:rsidR="00096533" w:rsidRDefault="00096533" w:rsidP="00096533">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Dejepis</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spoločnosť</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r>
        <w:rPr>
          <w:b/>
          <w:sz w:val="28"/>
          <w:szCs w:val="28"/>
        </w:rPr>
        <w:t xml:space="preserve">H: </w:t>
      </w:r>
      <w:r>
        <w:rPr>
          <w:b/>
          <w:bCs/>
          <w:color w:val="000000"/>
        </w:rPr>
        <w:t>Geografia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Geografia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spoločnosť</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p>
    <w:p w:rsidR="00096533" w:rsidRDefault="00096533" w:rsidP="00096533">
      <w:pPr>
        <w:rPr>
          <w:b/>
          <w:sz w:val="28"/>
          <w:szCs w:val="28"/>
        </w:rPr>
      </w:pPr>
      <w:r>
        <w:rPr>
          <w:b/>
          <w:sz w:val="28"/>
          <w:szCs w:val="28"/>
        </w:rPr>
        <w:t>I: Občianska náuka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Občianska náuka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spoločnosť</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lastRenderedPageBreak/>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r>
        <w:rPr>
          <w:b/>
          <w:sz w:val="28"/>
          <w:szCs w:val="28"/>
        </w:rPr>
        <w:t>J: Fyzika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Fyzika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príroda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r>
        <w:rPr>
          <w:b/>
          <w:sz w:val="28"/>
          <w:szCs w:val="28"/>
        </w:rPr>
        <w:t>K:Biológia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Biológia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príroda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754A62" w:rsidRDefault="00096533" w:rsidP="00F10942">
            <w:pPr>
              <w:autoSpaceDE w:val="0"/>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1</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 xml:space="preserve">33 </w:t>
            </w:r>
            <w:r w:rsidRPr="00FF666A">
              <w:rPr>
                <w:bCs/>
                <w:color w:val="000000"/>
              </w:rPr>
              <w:t>hodín</w:t>
            </w:r>
          </w:p>
        </w:tc>
      </w:tr>
      <w:tr w:rsidR="00096533" w:rsidRPr="00FF666A" w:rsidTr="00F10942">
        <w:trPr>
          <w:trHeight w:val="406"/>
        </w:trPr>
        <w:tc>
          <w:tcPr>
            <w:tcW w:w="9211"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rPr>
          <w:b/>
          <w:sz w:val="28"/>
          <w:szCs w:val="28"/>
        </w:rPr>
      </w:pPr>
    </w:p>
    <w:p w:rsidR="00096533" w:rsidRDefault="00096533" w:rsidP="00096533">
      <w:pPr>
        <w:rPr>
          <w:b/>
          <w:sz w:val="28"/>
          <w:szCs w:val="28"/>
        </w:rPr>
      </w:pPr>
    </w:p>
    <w:p w:rsidR="00096533" w:rsidRPr="00AD1B85" w:rsidRDefault="00096533" w:rsidP="00096533">
      <w:pPr>
        <w:rPr>
          <w:b/>
          <w:sz w:val="28"/>
          <w:szCs w:val="28"/>
        </w:rPr>
      </w:pPr>
      <w:r>
        <w:rPr>
          <w:b/>
          <w:sz w:val="28"/>
          <w:szCs w:val="28"/>
        </w:rPr>
        <w:t>L</w:t>
      </w:r>
      <w:r w:rsidRPr="00AD1B85">
        <w:rPr>
          <w:b/>
          <w:sz w:val="28"/>
          <w:szCs w:val="28"/>
        </w:rPr>
        <w:t>: Etická/ Náboženská výchova</w:t>
      </w:r>
    </w:p>
    <w:tbl>
      <w:tblPr>
        <w:tblpPr w:leftFromText="141" w:rightFromText="141"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Etická výchova/Náboženská výchova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Človek a hodnoty</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Pr>
                <w:bCs/>
                <w:color w:val="000000"/>
              </w:rPr>
              <w:t>ŠVP 1</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Spolu:</w:t>
            </w:r>
            <w:r>
              <w:rPr>
                <w:bCs/>
                <w:color w:val="000000"/>
              </w:rPr>
              <w:t>33</w:t>
            </w:r>
            <w:r w:rsidRPr="00FF666A">
              <w:rPr>
                <w:bCs/>
                <w:color w:val="000000"/>
              </w:rPr>
              <w:t xml:space="preserve">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Default="00096533" w:rsidP="00096533">
      <w:pPr>
        <w:tabs>
          <w:tab w:val="left" w:pos="1440"/>
        </w:tabs>
        <w:autoSpaceDE w:val="0"/>
        <w:rPr>
          <w:rFonts w:cs="Arial"/>
          <w:szCs w:val="20"/>
        </w:rPr>
      </w:pPr>
    </w:p>
    <w:p w:rsidR="00096533" w:rsidRDefault="00096533" w:rsidP="00096533">
      <w:pPr>
        <w:tabs>
          <w:tab w:val="left" w:pos="1440"/>
        </w:tabs>
        <w:autoSpaceDE w:val="0"/>
        <w:rPr>
          <w:rFonts w:cs="Arial"/>
          <w:b/>
          <w:sz w:val="28"/>
          <w:szCs w:val="28"/>
        </w:rPr>
      </w:pPr>
      <w:r>
        <w:rPr>
          <w:rFonts w:cs="Arial"/>
          <w:b/>
          <w:sz w:val="28"/>
          <w:szCs w:val="28"/>
        </w:rPr>
        <w:t>M</w:t>
      </w:r>
      <w:r w:rsidRPr="00AD1B85">
        <w:rPr>
          <w:rFonts w:cs="Arial"/>
          <w:b/>
          <w:sz w:val="28"/>
          <w:szCs w:val="28"/>
        </w:rPr>
        <w:t>:</w:t>
      </w:r>
      <w:r>
        <w:rPr>
          <w:rFonts w:cs="Arial"/>
          <w:b/>
          <w:sz w:val="28"/>
          <w:szCs w:val="28"/>
        </w:rPr>
        <w:t xml:space="preserve"> Pracovné vyučovanie</w:t>
      </w:r>
    </w:p>
    <w:p w:rsidR="00096533" w:rsidRPr="00AD1B85" w:rsidRDefault="00096533" w:rsidP="00096533">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8"/>
        <w:gridCol w:w="4678"/>
        <w:gridCol w:w="2440"/>
      </w:tblGrid>
      <w:tr w:rsidR="00096533" w:rsidRPr="00FF666A" w:rsidTr="00F10942">
        <w:tc>
          <w:tcPr>
            <w:tcW w:w="2098"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8"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8"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Pracovné vyučovanie</w:t>
            </w:r>
          </w:p>
        </w:tc>
      </w:tr>
      <w:tr w:rsidR="00096533" w:rsidRPr="00FF666A" w:rsidTr="00F10942">
        <w:tc>
          <w:tcPr>
            <w:tcW w:w="2098" w:type="dxa"/>
          </w:tcPr>
          <w:p w:rsidR="00096533" w:rsidRPr="00FF666A" w:rsidRDefault="00096533" w:rsidP="00F10942">
            <w:pPr>
              <w:autoSpaceDE w:val="0"/>
              <w:jc w:val="both"/>
            </w:pPr>
            <w:r>
              <w:t>Vzdelávacia oblasť</w:t>
            </w:r>
          </w:p>
        </w:tc>
        <w:tc>
          <w:tcPr>
            <w:tcW w:w="7118" w:type="dxa"/>
            <w:gridSpan w:val="2"/>
          </w:tcPr>
          <w:p w:rsidR="00096533" w:rsidRDefault="00096533" w:rsidP="00F10942">
            <w:pPr>
              <w:autoSpaceDE w:val="0"/>
              <w:jc w:val="both"/>
              <w:rPr>
                <w:b/>
                <w:bCs/>
                <w:color w:val="000000"/>
              </w:rPr>
            </w:pPr>
            <w:r>
              <w:rPr>
                <w:b/>
                <w:bCs/>
                <w:color w:val="000000"/>
              </w:rPr>
              <w:t>Človek a svet práce</w:t>
            </w:r>
          </w:p>
        </w:tc>
      </w:tr>
      <w:tr w:rsidR="00096533" w:rsidRPr="00FF666A" w:rsidTr="00F10942">
        <w:tc>
          <w:tcPr>
            <w:tcW w:w="2098"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8"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Pr>
                <w:bCs/>
                <w:color w:val="000000"/>
              </w:rPr>
              <w:t xml:space="preserve">ŠVP  4 </w:t>
            </w:r>
            <w:r w:rsidRPr="00FF666A">
              <w:rPr>
                <w:bCs/>
                <w:color w:val="000000"/>
              </w:rPr>
              <w:t>hod./týždeň</w:t>
            </w:r>
          </w:p>
        </w:tc>
        <w:tc>
          <w:tcPr>
            <w:tcW w:w="2440" w:type="dxa"/>
          </w:tcPr>
          <w:p w:rsidR="00096533" w:rsidRPr="00FF666A" w:rsidRDefault="00096533" w:rsidP="00F10942">
            <w:pPr>
              <w:autoSpaceDE w:val="0"/>
              <w:jc w:val="both"/>
              <w:rPr>
                <w:bCs/>
                <w:color w:val="000000"/>
              </w:rPr>
            </w:pPr>
            <w:r w:rsidRPr="00FF666A">
              <w:rPr>
                <w:bCs/>
                <w:color w:val="000000"/>
              </w:rPr>
              <w:t xml:space="preserve">Spolu: </w:t>
            </w:r>
            <w:r>
              <w:rPr>
                <w:bCs/>
                <w:color w:val="000000"/>
              </w:rPr>
              <w:t xml:space="preserve">132 </w:t>
            </w:r>
            <w:r w:rsidRPr="00FF666A">
              <w:rPr>
                <w:bCs/>
                <w:color w:val="000000"/>
              </w:rPr>
              <w:t>hodín</w:t>
            </w:r>
          </w:p>
        </w:tc>
      </w:tr>
      <w:tr w:rsidR="00096533" w:rsidRPr="00FF666A" w:rsidTr="00F10942">
        <w:tc>
          <w:tcPr>
            <w:tcW w:w="9216" w:type="dxa"/>
            <w:gridSpan w:val="3"/>
          </w:tcPr>
          <w:p w:rsidR="00096533" w:rsidRPr="00FF666A" w:rsidRDefault="00096533" w:rsidP="00F10942">
            <w:pPr>
              <w:autoSpaceDE w:val="0"/>
              <w:jc w:val="both"/>
              <w:rPr>
                <w:b/>
                <w:bCs/>
                <w:color w:val="000000"/>
                <w:sz w:val="32"/>
                <w:szCs w:val="32"/>
              </w:rPr>
            </w:pPr>
            <w:r w:rsidRPr="00FF666A">
              <w:rPr>
                <w:bCs/>
                <w:color w:val="000000"/>
              </w:rPr>
              <w:t>Učebné osnovy sú totožné so vzdelávacím štandardom ŠVP pre príslušný predmet</w:t>
            </w:r>
          </w:p>
        </w:tc>
      </w:tr>
    </w:tbl>
    <w:p w:rsidR="00096533" w:rsidRDefault="00096533" w:rsidP="00096533">
      <w:pPr>
        <w:tabs>
          <w:tab w:val="left" w:pos="1440"/>
        </w:tabs>
        <w:autoSpaceDE w:val="0"/>
        <w:rPr>
          <w:rFonts w:cs="Arial"/>
          <w:szCs w:val="20"/>
        </w:rPr>
      </w:pPr>
    </w:p>
    <w:p w:rsidR="00096533" w:rsidRDefault="00096533" w:rsidP="00096533">
      <w:pPr>
        <w:tabs>
          <w:tab w:val="left" w:pos="1440"/>
        </w:tabs>
        <w:autoSpaceDE w:val="0"/>
        <w:rPr>
          <w:rFonts w:cs="Arial"/>
          <w:szCs w:val="20"/>
        </w:rPr>
      </w:pPr>
    </w:p>
    <w:p w:rsidR="007D1070" w:rsidRDefault="007D1070" w:rsidP="00096533">
      <w:pPr>
        <w:tabs>
          <w:tab w:val="left" w:pos="1440"/>
        </w:tabs>
        <w:autoSpaceDE w:val="0"/>
        <w:rPr>
          <w:rFonts w:cs="Arial"/>
          <w:b/>
          <w:sz w:val="28"/>
          <w:szCs w:val="28"/>
        </w:rPr>
      </w:pPr>
    </w:p>
    <w:p w:rsidR="007D1070" w:rsidRDefault="007D1070" w:rsidP="00096533">
      <w:pPr>
        <w:tabs>
          <w:tab w:val="left" w:pos="1440"/>
        </w:tabs>
        <w:autoSpaceDE w:val="0"/>
        <w:rPr>
          <w:rFonts w:cs="Arial"/>
          <w:b/>
          <w:sz w:val="28"/>
          <w:szCs w:val="28"/>
        </w:rPr>
      </w:pPr>
    </w:p>
    <w:p w:rsidR="00096533" w:rsidRDefault="00096533" w:rsidP="00096533">
      <w:pPr>
        <w:tabs>
          <w:tab w:val="left" w:pos="1440"/>
        </w:tabs>
        <w:autoSpaceDE w:val="0"/>
        <w:rPr>
          <w:rFonts w:cs="Arial"/>
          <w:b/>
          <w:sz w:val="28"/>
          <w:szCs w:val="28"/>
        </w:rPr>
      </w:pPr>
      <w:r>
        <w:rPr>
          <w:rFonts w:cs="Arial"/>
          <w:b/>
          <w:sz w:val="28"/>
          <w:szCs w:val="28"/>
        </w:rPr>
        <w:lastRenderedPageBreak/>
        <w:t>N: Hudobná výchova</w:t>
      </w:r>
    </w:p>
    <w:p w:rsidR="00096533" w:rsidRPr="00AD1B85" w:rsidRDefault="00096533" w:rsidP="00096533">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Hudobná výchova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Umenie a kultúra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ŠVP 1 hod./týždeň</w:t>
            </w:r>
          </w:p>
        </w:tc>
        <w:tc>
          <w:tcPr>
            <w:tcW w:w="2440" w:type="dxa"/>
          </w:tcPr>
          <w:p w:rsidR="00096533" w:rsidRPr="00FF666A" w:rsidRDefault="00096533" w:rsidP="00F10942">
            <w:pPr>
              <w:autoSpaceDE w:val="0"/>
              <w:jc w:val="both"/>
              <w:rPr>
                <w:bCs/>
                <w:color w:val="000000"/>
              </w:rPr>
            </w:pPr>
            <w:r w:rsidRPr="00FF666A">
              <w:rPr>
                <w:bCs/>
                <w:color w:val="000000"/>
              </w:rPr>
              <w:t>Spolu: 33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Default="00096533" w:rsidP="00096533">
      <w:pPr>
        <w:tabs>
          <w:tab w:val="left" w:pos="1440"/>
        </w:tabs>
        <w:autoSpaceDE w:val="0"/>
        <w:rPr>
          <w:rFonts w:cs="Arial"/>
          <w:szCs w:val="20"/>
        </w:rPr>
      </w:pPr>
    </w:p>
    <w:p w:rsidR="00096533" w:rsidRPr="00AD1B85" w:rsidRDefault="00096533" w:rsidP="00096533">
      <w:pPr>
        <w:tabs>
          <w:tab w:val="left" w:pos="1440"/>
        </w:tabs>
        <w:autoSpaceDE w:val="0"/>
        <w:rPr>
          <w:rFonts w:cs="Arial"/>
          <w:b/>
          <w:sz w:val="28"/>
          <w:szCs w:val="28"/>
        </w:rPr>
      </w:pPr>
    </w:p>
    <w:p w:rsidR="00096533" w:rsidRDefault="00096533" w:rsidP="00096533">
      <w:pPr>
        <w:tabs>
          <w:tab w:val="left" w:pos="1440"/>
        </w:tabs>
        <w:autoSpaceDE w:val="0"/>
        <w:rPr>
          <w:rFonts w:cs="Arial"/>
          <w:b/>
          <w:sz w:val="28"/>
          <w:szCs w:val="28"/>
        </w:rPr>
      </w:pPr>
      <w:r>
        <w:rPr>
          <w:rFonts w:cs="Arial"/>
          <w:b/>
          <w:sz w:val="28"/>
          <w:szCs w:val="28"/>
        </w:rPr>
        <w:t>O</w:t>
      </w:r>
      <w:r w:rsidRPr="00AD1B85">
        <w:rPr>
          <w:rFonts w:cs="Arial"/>
          <w:b/>
          <w:sz w:val="28"/>
          <w:szCs w:val="28"/>
        </w:rPr>
        <w:t>:</w:t>
      </w:r>
      <w:r>
        <w:rPr>
          <w:rFonts w:cs="Arial"/>
          <w:b/>
          <w:sz w:val="28"/>
          <w:szCs w:val="28"/>
        </w:rPr>
        <w:t xml:space="preserve"> Výtvarná výchova</w:t>
      </w:r>
    </w:p>
    <w:p w:rsidR="00096533" w:rsidRPr="00AD1B85" w:rsidRDefault="00096533" w:rsidP="00096533">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Výtvarná výchova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Umenie a kultúra</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ŠVP 1 hod./týždeň</w:t>
            </w:r>
          </w:p>
        </w:tc>
        <w:tc>
          <w:tcPr>
            <w:tcW w:w="2440" w:type="dxa"/>
          </w:tcPr>
          <w:p w:rsidR="00096533" w:rsidRPr="00FF666A" w:rsidRDefault="00096533" w:rsidP="00F10942">
            <w:pPr>
              <w:autoSpaceDE w:val="0"/>
              <w:jc w:val="both"/>
              <w:rPr>
                <w:bCs/>
                <w:color w:val="000000"/>
              </w:rPr>
            </w:pPr>
            <w:r w:rsidRPr="00FF666A">
              <w:rPr>
                <w:bCs/>
                <w:color w:val="000000"/>
              </w:rPr>
              <w:t>Spolu: 33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Default="00096533" w:rsidP="00096533">
      <w:pPr>
        <w:tabs>
          <w:tab w:val="left" w:pos="1440"/>
        </w:tabs>
        <w:autoSpaceDE w:val="0"/>
        <w:rPr>
          <w:rFonts w:cs="Arial"/>
          <w:szCs w:val="20"/>
        </w:rPr>
      </w:pPr>
    </w:p>
    <w:p w:rsidR="00096533" w:rsidRDefault="00096533" w:rsidP="00096533">
      <w:pPr>
        <w:tabs>
          <w:tab w:val="left" w:pos="1440"/>
        </w:tabs>
        <w:autoSpaceDE w:val="0"/>
        <w:rPr>
          <w:rFonts w:cs="Arial"/>
          <w:szCs w:val="20"/>
        </w:rPr>
      </w:pPr>
    </w:p>
    <w:p w:rsidR="00096533" w:rsidRDefault="00096533" w:rsidP="00096533">
      <w:pPr>
        <w:tabs>
          <w:tab w:val="left" w:pos="1440"/>
        </w:tabs>
        <w:autoSpaceDE w:val="0"/>
        <w:rPr>
          <w:rFonts w:cs="Arial"/>
          <w:b/>
          <w:sz w:val="28"/>
          <w:szCs w:val="28"/>
        </w:rPr>
      </w:pPr>
      <w:r>
        <w:rPr>
          <w:rFonts w:cs="Arial"/>
          <w:b/>
          <w:sz w:val="28"/>
          <w:szCs w:val="28"/>
        </w:rPr>
        <w:t>P</w:t>
      </w:r>
      <w:r w:rsidRPr="00AD1B85">
        <w:rPr>
          <w:rFonts w:cs="Arial"/>
          <w:b/>
          <w:sz w:val="28"/>
          <w:szCs w:val="28"/>
        </w:rPr>
        <w:t>:</w:t>
      </w:r>
      <w:r>
        <w:rPr>
          <w:rFonts w:cs="Arial"/>
          <w:b/>
          <w:sz w:val="28"/>
          <w:szCs w:val="28"/>
        </w:rPr>
        <w:t xml:space="preserve"> Telesná a športová výchova</w:t>
      </w:r>
    </w:p>
    <w:p w:rsidR="00096533" w:rsidRPr="00AD1B85" w:rsidRDefault="00096533" w:rsidP="00096533">
      <w:pPr>
        <w:tabs>
          <w:tab w:val="left" w:pos="1440"/>
        </w:tabs>
        <w:autoSpaceDE w:val="0"/>
        <w:rPr>
          <w:rFonts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678"/>
        <w:gridCol w:w="2440"/>
      </w:tblGrid>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Názov ŠkVP</w:t>
            </w:r>
          </w:p>
        </w:tc>
        <w:tc>
          <w:tcPr>
            <w:tcW w:w="7118" w:type="dxa"/>
            <w:gridSpan w:val="2"/>
          </w:tcPr>
          <w:p w:rsidR="00096533" w:rsidRPr="00FF666A" w:rsidRDefault="00096533" w:rsidP="00F10942">
            <w:pPr>
              <w:autoSpaceDE w:val="0"/>
              <w:jc w:val="both"/>
              <w:rPr>
                <w:bCs/>
                <w:color w:val="000000"/>
              </w:rPr>
            </w:pPr>
            <w:r w:rsidRPr="00FF666A">
              <w:rPr>
                <w:bCs/>
                <w:color w:val="000000"/>
              </w:rPr>
              <w:t>Úspešne</w:t>
            </w:r>
            <w:r w:rsidRPr="00FF666A">
              <w:rPr>
                <w:b/>
                <w:bCs/>
                <w:color w:val="000000"/>
                <w:sz w:val="32"/>
                <w:szCs w:val="32"/>
              </w:rPr>
              <w:t xml:space="preserve"> </w:t>
            </w:r>
            <w:r w:rsidRPr="00FF666A">
              <w:rPr>
                <w:bCs/>
                <w:color w:val="000000"/>
              </w:rPr>
              <w:t>na ceste k</w:t>
            </w:r>
            <w:r>
              <w:rPr>
                <w:bCs/>
                <w:color w:val="000000"/>
              </w:rPr>
              <w:t> </w:t>
            </w:r>
            <w:r w:rsidRPr="00FF666A">
              <w:rPr>
                <w:bCs/>
                <w:color w:val="000000"/>
              </w:rPr>
              <w:t>poznaniu</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Vyučovací jazyk</w:t>
            </w:r>
          </w:p>
        </w:tc>
        <w:tc>
          <w:tcPr>
            <w:tcW w:w="7118" w:type="dxa"/>
            <w:gridSpan w:val="2"/>
          </w:tcPr>
          <w:p w:rsidR="00096533" w:rsidRPr="00FF666A" w:rsidRDefault="00096533" w:rsidP="00F10942">
            <w:pPr>
              <w:autoSpaceDE w:val="0"/>
              <w:jc w:val="both"/>
              <w:rPr>
                <w:bCs/>
                <w:color w:val="000000"/>
              </w:rPr>
            </w:pPr>
            <w:r w:rsidRPr="00FF666A">
              <w:rPr>
                <w:bCs/>
                <w:color w:val="000000"/>
              </w:rPr>
              <w:t>Maďarský</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Predmet</w:t>
            </w:r>
          </w:p>
        </w:tc>
        <w:tc>
          <w:tcPr>
            <w:tcW w:w="7118" w:type="dxa"/>
            <w:gridSpan w:val="2"/>
          </w:tcPr>
          <w:p w:rsidR="00096533" w:rsidRPr="00FF666A" w:rsidRDefault="00096533" w:rsidP="00F10942">
            <w:pPr>
              <w:autoSpaceDE w:val="0"/>
              <w:jc w:val="both"/>
              <w:rPr>
                <w:b/>
                <w:bCs/>
                <w:color w:val="000000"/>
              </w:rPr>
            </w:pPr>
            <w:r>
              <w:rPr>
                <w:b/>
                <w:bCs/>
                <w:color w:val="000000"/>
              </w:rPr>
              <w:t>Telesná  a športová výchova</w:t>
            </w:r>
          </w:p>
        </w:tc>
      </w:tr>
      <w:tr w:rsidR="00096533" w:rsidRPr="00FF666A" w:rsidTr="00F10942">
        <w:tc>
          <w:tcPr>
            <w:tcW w:w="2093" w:type="dxa"/>
          </w:tcPr>
          <w:p w:rsidR="00096533" w:rsidRPr="00FF666A" w:rsidRDefault="00096533" w:rsidP="00F10942">
            <w:pPr>
              <w:autoSpaceDE w:val="0"/>
              <w:jc w:val="both"/>
            </w:pPr>
            <w:r>
              <w:t>Vzdelávacia oblasť</w:t>
            </w:r>
          </w:p>
        </w:tc>
        <w:tc>
          <w:tcPr>
            <w:tcW w:w="7118" w:type="dxa"/>
            <w:gridSpan w:val="2"/>
          </w:tcPr>
          <w:p w:rsidR="00096533" w:rsidRPr="00FF666A" w:rsidRDefault="00096533" w:rsidP="00F10942">
            <w:pPr>
              <w:autoSpaceDE w:val="0"/>
              <w:jc w:val="both"/>
              <w:rPr>
                <w:b/>
                <w:bCs/>
                <w:color w:val="000000"/>
              </w:rPr>
            </w:pPr>
            <w:r>
              <w:rPr>
                <w:b/>
                <w:bCs/>
                <w:color w:val="000000"/>
              </w:rPr>
              <w:t>Zdravie a pohyb</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Ročník</w:t>
            </w:r>
          </w:p>
        </w:tc>
        <w:tc>
          <w:tcPr>
            <w:tcW w:w="7118" w:type="dxa"/>
            <w:gridSpan w:val="2"/>
          </w:tcPr>
          <w:p w:rsidR="00096533" w:rsidRPr="00FF666A" w:rsidRDefault="00096533" w:rsidP="00F10942">
            <w:pPr>
              <w:autoSpaceDE w:val="0"/>
              <w:jc w:val="both"/>
              <w:rPr>
                <w:bCs/>
                <w:color w:val="000000"/>
              </w:rPr>
            </w:pPr>
            <w:r>
              <w:rPr>
                <w:bCs/>
                <w:color w:val="000000"/>
              </w:rPr>
              <w:t>7.</w:t>
            </w:r>
            <w:r w:rsidRPr="00754A62">
              <w:rPr>
                <w:bCs/>
                <w:color w:val="000000"/>
              </w:rPr>
              <w:t>špec.</w:t>
            </w:r>
          </w:p>
        </w:tc>
      </w:tr>
      <w:tr w:rsidR="00096533" w:rsidRPr="00FF666A" w:rsidTr="00F10942">
        <w:tc>
          <w:tcPr>
            <w:tcW w:w="2093" w:type="dxa"/>
          </w:tcPr>
          <w:p w:rsidR="00096533" w:rsidRPr="00FF666A" w:rsidRDefault="00096533" w:rsidP="00F10942">
            <w:pPr>
              <w:autoSpaceDE w:val="0"/>
              <w:jc w:val="both"/>
              <w:rPr>
                <w:b/>
                <w:bCs/>
                <w:color w:val="000000"/>
                <w:sz w:val="32"/>
                <w:szCs w:val="32"/>
              </w:rPr>
            </w:pPr>
            <w:r w:rsidRPr="00FF666A">
              <w:t>Rozsah</w:t>
            </w:r>
          </w:p>
        </w:tc>
        <w:tc>
          <w:tcPr>
            <w:tcW w:w="4678" w:type="dxa"/>
          </w:tcPr>
          <w:p w:rsidR="00096533" w:rsidRPr="00FF666A" w:rsidRDefault="00096533" w:rsidP="00F10942">
            <w:pPr>
              <w:autoSpaceDE w:val="0"/>
              <w:jc w:val="both"/>
              <w:rPr>
                <w:bCs/>
                <w:color w:val="FF0000"/>
              </w:rPr>
            </w:pPr>
            <w:r w:rsidRPr="00FF666A">
              <w:rPr>
                <w:bCs/>
                <w:color w:val="000000"/>
              </w:rPr>
              <w:t xml:space="preserve">ŠVP </w:t>
            </w:r>
            <w:r>
              <w:rPr>
                <w:bCs/>
                <w:color w:val="000000"/>
              </w:rPr>
              <w:t>2</w:t>
            </w:r>
            <w:r w:rsidRPr="00FF666A">
              <w:rPr>
                <w:bCs/>
                <w:color w:val="000000"/>
              </w:rPr>
              <w:t xml:space="preserve"> hod./týždeň</w:t>
            </w:r>
          </w:p>
        </w:tc>
        <w:tc>
          <w:tcPr>
            <w:tcW w:w="2440" w:type="dxa"/>
          </w:tcPr>
          <w:p w:rsidR="00096533" w:rsidRPr="00FF666A" w:rsidRDefault="00096533" w:rsidP="00F10942">
            <w:pPr>
              <w:autoSpaceDE w:val="0"/>
              <w:jc w:val="both"/>
              <w:rPr>
                <w:bCs/>
                <w:color w:val="000000"/>
              </w:rPr>
            </w:pPr>
            <w:r w:rsidRPr="00FF666A">
              <w:rPr>
                <w:bCs/>
                <w:color w:val="000000"/>
              </w:rPr>
              <w:t xml:space="preserve">Spolu: </w:t>
            </w:r>
            <w:r>
              <w:rPr>
                <w:bCs/>
                <w:color w:val="000000"/>
              </w:rPr>
              <w:t>66</w:t>
            </w:r>
            <w:r w:rsidRPr="00FF666A">
              <w:rPr>
                <w:bCs/>
                <w:color w:val="000000"/>
              </w:rPr>
              <w:t xml:space="preserve"> hodín</w:t>
            </w:r>
          </w:p>
        </w:tc>
      </w:tr>
      <w:tr w:rsidR="00096533" w:rsidRPr="00FF666A" w:rsidTr="00F10942">
        <w:tc>
          <w:tcPr>
            <w:tcW w:w="9211" w:type="dxa"/>
            <w:gridSpan w:val="3"/>
          </w:tcPr>
          <w:p w:rsidR="00096533" w:rsidRPr="00FF666A" w:rsidRDefault="00096533" w:rsidP="00F10942">
            <w:pPr>
              <w:autoSpaceDE w:val="0"/>
              <w:rPr>
                <w:b/>
                <w:bCs/>
                <w:color w:val="000000"/>
                <w:sz w:val="28"/>
                <w:szCs w:val="28"/>
              </w:rPr>
            </w:pPr>
            <w:r w:rsidRPr="00FF666A">
              <w:rPr>
                <w:bCs/>
                <w:color w:val="000000"/>
              </w:rPr>
              <w:t>Učebné osnovy sú totožné so vzdelávacím štandardom ŠVP pre príslušný predmet</w:t>
            </w:r>
          </w:p>
        </w:tc>
      </w:tr>
    </w:tbl>
    <w:p w:rsidR="00096533" w:rsidRDefault="00096533" w:rsidP="00811532">
      <w:pPr>
        <w:tabs>
          <w:tab w:val="left" w:pos="1440"/>
        </w:tabs>
        <w:autoSpaceDE w:val="0"/>
        <w:rPr>
          <w:rFonts w:cs="Arial"/>
          <w:szCs w:val="20"/>
        </w:rPr>
      </w:pPr>
    </w:p>
    <w:p w:rsidR="00DF75F1" w:rsidRDefault="00DF75F1" w:rsidP="00811532">
      <w:pPr>
        <w:tabs>
          <w:tab w:val="left" w:pos="1440"/>
        </w:tabs>
        <w:autoSpaceDE w:val="0"/>
        <w:rPr>
          <w:rFonts w:cs="Arial"/>
          <w:szCs w:val="20"/>
        </w:rPr>
      </w:pPr>
    </w:p>
    <w:p w:rsidR="002666AD" w:rsidRDefault="002666AD" w:rsidP="00811532">
      <w:pPr>
        <w:tabs>
          <w:tab w:val="left" w:pos="1440"/>
        </w:tabs>
        <w:autoSpaceDE w:val="0"/>
        <w:rPr>
          <w:sz w:val="30"/>
          <w:szCs w:val="30"/>
        </w:rPr>
      </w:pPr>
      <w:r>
        <w:rPr>
          <w:sz w:val="30"/>
          <w:szCs w:val="30"/>
        </w:rPr>
        <w:t>Poznámky</w:t>
      </w:r>
      <w:r w:rsidR="00A17A54">
        <w:rPr>
          <w:sz w:val="30"/>
          <w:szCs w:val="30"/>
        </w:rPr>
        <w:t>:</w:t>
      </w:r>
    </w:p>
    <w:p w:rsidR="002666AD" w:rsidRDefault="002666AD" w:rsidP="00811532">
      <w:pPr>
        <w:tabs>
          <w:tab w:val="left" w:pos="1440"/>
        </w:tabs>
        <w:autoSpaceDE w:val="0"/>
        <w:rPr>
          <w:rFonts w:cs="Arial"/>
          <w:szCs w:val="20"/>
        </w:rPr>
      </w:pPr>
    </w:p>
    <w:p w:rsidR="00A17A54" w:rsidRDefault="00A17A54" w:rsidP="00811532">
      <w:pPr>
        <w:tabs>
          <w:tab w:val="left" w:pos="1440"/>
        </w:tabs>
        <w:autoSpaceDE w:val="0"/>
        <w:rPr>
          <w:sz w:val="30"/>
          <w:szCs w:val="30"/>
        </w:rPr>
      </w:pPr>
      <w:r>
        <w:rPr>
          <w:sz w:val="30"/>
          <w:szCs w:val="30"/>
        </w:rPr>
        <w:t xml:space="preserve">Žiaci </w:t>
      </w:r>
      <w:r w:rsidR="00096533">
        <w:rPr>
          <w:sz w:val="30"/>
          <w:szCs w:val="30"/>
        </w:rPr>
        <w:t>6</w:t>
      </w:r>
      <w:r>
        <w:rPr>
          <w:sz w:val="30"/>
          <w:szCs w:val="30"/>
        </w:rPr>
        <w:t xml:space="preserve">.ŠP ročníka ( chlapci/ dievčatá) sú vo vyučovacom predmete telesná a športová výchova spájaní so žiakmi </w:t>
      </w:r>
      <w:r w:rsidR="00096533">
        <w:rPr>
          <w:sz w:val="30"/>
          <w:szCs w:val="30"/>
        </w:rPr>
        <w:t>6</w:t>
      </w:r>
      <w:r>
        <w:rPr>
          <w:sz w:val="30"/>
          <w:szCs w:val="30"/>
        </w:rPr>
        <w:t xml:space="preserve">. ročníka. </w:t>
      </w:r>
    </w:p>
    <w:p w:rsidR="00A17A54" w:rsidRDefault="00A17A54" w:rsidP="00A17A54">
      <w:pPr>
        <w:tabs>
          <w:tab w:val="left" w:pos="1440"/>
        </w:tabs>
        <w:autoSpaceDE w:val="0"/>
        <w:rPr>
          <w:sz w:val="30"/>
          <w:szCs w:val="30"/>
        </w:rPr>
      </w:pPr>
      <w:r>
        <w:rPr>
          <w:sz w:val="30"/>
          <w:szCs w:val="30"/>
        </w:rPr>
        <w:t xml:space="preserve">Žiaci </w:t>
      </w:r>
      <w:r w:rsidR="00096533">
        <w:rPr>
          <w:sz w:val="30"/>
          <w:szCs w:val="30"/>
        </w:rPr>
        <w:t>7</w:t>
      </w:r>
      <w:r>
        <w:rPr>
          <w:sz w:val="30"/>
          <w:szCs w:val="30"/>
        </w:rPr>
        <w:t xml:space="preserve">.ŠP ročníka ( chlapci/ dievčatá) sú vo vyučovacom predmete telesná a športová výchova spájaní so žiakmi </w:t>
      </w:r>
      <w:r w:rsidR="00096533">
        <w:rPr>
          <w:sz w:val="30"/>
          <w:szCs w:val="30"/>
        </w:rPr>
        <w:t>7</w:t>
      </w:r>
      <w:r>
        <w:rPr>
          <w:sz w:val="30"/>
          <w:szCs w:val="30"/>
        </w:rPr>
        <w:t xml:space="preserve">. ročníka. </w:t>
      </w:r>
    </w:p>
    <w:p w:rsidR="00A17A54" w:rsidRDefault="00A17A54" w:rsidP="00A17A54">
      <w:pPr>
        <w:tabs>
          <w:tab w:val="left" w:pos="1440"/>
        </w:tabs>
        <w:autoSpaceDE w:val="0"/>
        <w:rPr>
          <w:sz w:val="30"/>
          <w:szCs w:val="30"/>
        </w:rPr>
      </w:pPr>
      <w:r>
        <w:rPr>
          <w:sz w:val="30"/>
          <w:szCs w:val="30"/>
        </w:rPr>
        <w:t xml:space="preserve">Žiaci </w:t>
      </w:r>
      <w:r w:rsidR="00096533">
        <w:rPr>
          <w:sz w:val="30"/>
          <w:szCs w:val="30"/>
        </w:rPr>
        <w:t>8</w:t>
      </w:r>
      <w:r>
        <w:rPr>
          <w:sz w:val="30"/>
          <w:szCs w:val="30"/>
        </w:rPr>
        <w:t>.ŠP ročníka ( chlapci/ dievčatá) sú vo vyučovacom predmete telesná a športová výchova spájaní so žiakmi</w:t>
      </w:r>
      <w:r w:rsidR="00096533">
        <w:rPr>
          <w:sz w:val="30"/>
          <w:szCs w:val="30"/>
        </w:rPr>
        <w:t>8</w:t>
      </w:r>
      <w:r>
        <w:rPr>
          <w:sz w:val="30"/>
          <w:szCs w:val="30"/>
        </w:rPr>
        <w:t xml:space="preserve">. ročníka. </w:t>
      </w:r>
    </w:p>
    <w:p w:rsidR="00A17A54" w:rsidRDefault="00A17A54" w:rsidP="00811532">
      <w:pPr>
        <w:tabs>
          <w:tab w:val="left" w:pos="1440"/>
        </w:tabs>
        <w:autoSpaceDE w:val="0"/>
        <w:rPr>
          <w:sz w:val="30"/>
          <w:szCs w:val="30"/>
        </w:rPr>
      </w:pPr>
    </w:p>
    <w:p w:rsidR="00A17A54" w:rsidRDefault="00A17A54" w:rsidP="00811532">
      <w:pPr>
        <w:tabs>
          <w:tab w:val="left" w:pos="1440"/>
        </w:tabs>
        <w:autoSpaceDE w:val="0"/>
        <w:rPr>
          <w:sz w:val="30"/>
          <w:szCs w:val="30"/>
        </w:rPr>
      </w:pPr>
    </w:p>
    <w:p w:rsidR="00A17A54" w:rsidRDefault="00A17A54" w:rsidP="00A17A54">
      <w:pPr>
        <w:tabs>
          <w:tab w:val="left" w:pos="1440"/>
        </w:tabs>
        <w:autoSpaceDE w:val="0"/>
        <w:rPr>
          <w:sz w:val="30"/>
          <w:szCs w:val="30"/>
        </w:rPr>
      </w:pPr>
      <w:r>
        <w:rPr>
          <w:sz w:val="30"/>
          <w:szCs w:val="30"/>
        </w:rPr>
        <w:t>Žiaci 5</w:t>
      </w:r>
      <w:r w:rsidR="00096533">
        <w:rPr>
          <w:sz w:val="30"/>
          <w:szCs w:val="30"/>
        </w:rPr>
        <w:t>6</w:t>
      </w:r>
      <w:r>
        <w:rPr>
          <w:sz w:val="30"/>
          <w:szCs w:val="30"/>
        </w:rPr>
        <w:t xml:space="preserve">.ŠP ročníka ( chlapci/ dievčatá) sú vo vyučovacích predmetoch etika/náboženská výchova spájaní so žiakmi </w:t>
      </w:r>
      <w:r w:rsidR="00096533">
        <w:rPr>
          <w:sz w:val="30"/>
          <w:szCs w:val="30"/>
        </w:rPr>
        <w:t>6</w:t>
      </w:r>
      <w:r>
        <w:rPr>
          <w:sz w:val="30"/>
          <w:szCs w:val="30"/>
        </w:rPr>
        <w:t xml:space="preserve">. ročníka. </w:t>
      </w:r>
    </w:p>
    <w:p w:rsidR="00A17A54" w:rsidRDefault="00A17A54" w:rsidP="00A17A54">
      <w:pPr>
        <w:tabs>
          <w:tab w:val="left" w:pos="1440"/>
        </w:tabs>
        <w:autoSpaceDE w:val="0"/>
        <w:rPr>
          <w:sz w:val="30"/>
          <w:szCs w:val="30"/>
        </w:rPr>
      </w:pPr>
      <w:r>
        <w:rPr>
          <w:sz w:val="30"/>
          <w:szCs w:val="30"/>
        </w:rPr>
        <w:lastRenderedPageBreak/>
        <w:t xml:space="preserve">Žiaci </w:t>
      </w:r>
      <w:r w:rsidR="00096533">
        <w:rPr>
          <w:sz w:val="30"/>
          <w:szCs w:val="30"/>
        </w:rPr>
        <w:t>7</w:t>
      </w:r>
      <w:r>
        <w:rPr>
          <w:sz w:val="30"/>
          <w:szCs w:val="30"/>
        </w:rPr>
        <w:t>.ŠP ročníka ( chlapci/ dievčatá) sú vo vyučovacích predmetoch</w:t>
      </w:r>
      <w:r w:rsidRPr="00A17A54">
        <w:rPr>
          <w:sz w:val="30"/>
          <w:szCs w:val="30"/>
        </w:rPr>
        <w:t xml:space="preserve"> </w:t>
      </w:r>
      <w:r>
        <w:rPr>
          <w:sz w:val="30"/>
          <w:szCs w:val="30"/>
        </w:rPr>
        <w:t xml:space="preserve">etika/náboženská výchova spájaní so žiakmi </w:t>
      </w:r>
      <w:r w:rsidR="00096533">
        <w:rPr>
          <w:sz w:val="30"/>
          <w:szCs w:val="30"/>
        </w:rPr>
        <w:t>7</w:t>
      </w:r>
      <w:r>
        <w:rPr>
          <w:sz w:val="30"/>
          <w:szCs w:val="30"/>
        </w:rPr>
        <w:t xml:space="preserve">. ročníka. </w:t>
      </w:r>
    </w:p>
    <w:p w:rsidR="00A17A54" w:rsidRDefault="00A17A54" w:rsidP="00A17A54">
      <w:pPr>
        <w:tabs>
          <w:tab w:val="left" w:pos="1440"/>
        </w:tabs>
        <w:autoSpaceDE w:val="0"/>
        <w:rPr>
          <w:sz w:val="30"/>
          <w:szCs w:val="30"/>
        </w:rPr>
      </w:pPr>
      <w:r>
        <w:rPr>
          <w:sz w:val="30"/>
          <w:szCs w:val="30"/>
        </w:rPr>
        <w:t xml:space="preserve">Žiaci </w:t>
      </w:r>
      <w:r w:rsidR="00096533">
        <w:rPr>
          <w:sz w:val="30"/>
          <w:szCs w:val="30"/>
        </w:rPr>
        <w:t>8</w:t>
      </w:r>
      <w:r>
        <w:rPr>
          <w:sz w:val="30"/>
          <w:szCs w:val="30"/>
        </w:rPr>
        <w:t xml:space="preserve">.ŠP ročníka ( chlapci/ dievčatá) sú vo vyučovacích predmetochetika/náboženská výchova spájaní so žiakmi </w:t>
      </w:r>
      <w:r w:rsidR="00096533">
        <w:rPr>
          <w:sz w:val="30"/>
          <w:szCs w:val="30"/>
        </w:rPr>
        <w:t>8</w:t>
      </w:r>
      <w:r>
        <w:rPr>
          <w:sz w:val="30"/>
          <w:szCs w:val="30"/>
        </w:rPr>
        <w:t xml:space="preserve">. ročníka. </w:t>
      </w:r>
    </w:p>
    <w:p w:rsidR="00A17A54" w:rsidRDefault="00A17A54" w:rsidP="00811532">
      <w:pPr>
        <w:tabs>
          <w:tab w:val="left" w:pos="1440"/>
        </w:tabs>
        <w:autoSpaceDE w:val="0"/>
        <w:rPr>
          <w:rFonts w:cs="Arial"/>
          <w:szCs w:val="20"/>
        </w:rPr>
      </w:pPr>
    </w:p>
    <w:p w:rsidR="00A17A54" w:rsidRDefault="00A17A54" w:rsidP="00811532">
      <w:pPr>
        <w:tabs>
          <w:tab w:val="left" w:pos="1440"/>
        </w:tabs>
        <w:autoSpaceDE w:val="0"/>
        <w:rPr>
          <w:sz w:val="30"/>
          <w:szCs w:val="30"/>
        </w:rPr>
      </w:pPr>
      <w:r>
        <w:rPr>
          <w:sz w:val="30"/>
          <w:szCs w:val="30"/>
        </w:rPr>
        <w:t>Vyučovacím jazykom je maďarský jazyk.</w:t>
      </w:r>
    </w:p>
    <w:p w:rsidR="00A17A54" w:rsidRDefault="00A17A54" w:rsidP="00811532">
      <w:pPr>
        <w:tabs>
          <w:tab w:val="left" w:pos="1440"/>
        </w:tabs>
        <w:autoSpaceDE w:val="0"/>
        <w:rPr>
          <w:sz w:val="30"/>
          <w:szCs w:val="30"/>
        </w:rPr>
      </w:pPr>
    </w:p>
    <w:p w:rsidR="00754A62" w:rsidRDefault="00A17A54" w:rsidP="00811532">
      <w:pPr>
        <w:tabs>
          <w:tab w:val="left" w:pos="1440"/>
        </w:tabs>
        <w:autoSpaceDE w:val="0"/>
        <w:rPr>
          <w:rFonts w:cs="Arial"/>
          <w:szCs w:val="20"/>
        </w:rPr>
      </w:pPr>
      <w:r>
        <w:rPr>
          <w:sz w:val="30"/>
          <w:szCs w:val="30"/>
        </w:rPr>
        <w:t>Triedu možno zriadiť pre najmenej štyroch žiakov. Najvyšší počet v triede pre žiakov s mentálnym postihnutím – variant A: druhý až piaty ročník – 8 žiakov šiesty až deviaty ročník – 10 žiakov Riaditeľ školy môže povoliť prekročenie najvyššieho počtu žiakov v triede najviac o dvoch.</w:t>
      </w:r>
    </w:p>
    <w:p w:rsidR="00A17A54" w:rsidRDefault="00AD1B85" w:rsidP="00811532">
      <w:pPr>
        <w:tabs>
          <w:tab w:val="left" w:pos="1440"/>
        </w:tabs>
        <w:autoSpaceDE w:val="0"/>
        <w:rPr>
          <w:rFonts w:cs="Arial"/>
          <w:szCs w:val="20"/>
        </w:rPr>
      </w:pPr>
      <w:r>
        <w:rPr>
          <w:rFonts w:cs="Arial"/>
          <w:szCs w:val="20"/>
        </w:rPr>
        <w:t xml:space="preserve"> </w:t>
      </w:r>
    </w:p>
    <w:p w:rsidR="00A17A54" w:rsidRDefault="00A17A54" w:rsidP="00811532">
      <w:pPr>
        <w:tabs>
          <w:tab w:val="left" w:pos="1440"/>
        </w:tabs>
        <w:autoSpaceDE w:val="0"/>
        <w:rPr>
          <w:sz w:val="30"/>
          <w:szCs w:val="30"/>
        </w:rPr>
      </w:pPr>
      <w:r>
        <w:rPr>
          <w:sz w:val="30"/>
          <w:szCs w:val="30"/>
        </w:rPr>
        <w:t xml:space="preserve">Na vysvedčenie posledného ročníka sa uvedie stupeň dosiahnutého vzdelania nasledovne: „ </w:t>
      </w:r>
      <w:r w:rsidRPr="00A17A54">
        <w:rPr>
          <w:b/>
          <w:sz w:val="30"/>
          <w:szCs w:val="30"/>
        </w:rPr>
        <w:t xml:space="preserve">Žiak ( žiačka ) získal ( získala ) primárny stupeň vzdelania.“ </w:t>
      </w:r>
      <w:r>
        <w:rPr>
          <w:sz w:val="30"/>
          <w:szCs w:val="30"/>
        </w:rPr>
        <w:t xml:space="preserve">Ak žiak ukončil povinnú školskú dochádzku uvedú sa aj údaje o ukončení povinnej školskej dochádzky a to nasledovne: </w:t>
      </w:r>
    </w:p>
    <w:p w:rsidR="00754A62" w:rsidRPr="00A17A54" w:rsidRDefault="00A17A54" w:rsidP="00811532">
      <w:pPr>
        <w:tabs>
          <w:tab w:val="left" w:pos="1440"/>
        </w:tabs>
        <w:autoSpaceDE w:val="0"/>
        <w:rPr>
          <w:rFonts w:cs="Arial"/>
          <w:b/>
          <w:szCs w:val="20"/>
        </w:rPr>
      </w:pPr>
      <w:r>
        <w:rPr>
          <w:sz w:val="30"/>
          <w:szCs w:val="30"/>
        </w:rPr>
        <w:t xml:space="preserve">„ </w:t>
      </w:r>
      <w:r w:rsidRPr="00A17A54">
        <w:rPr>
          <w:b/>
          <w:sz w:val="30"/>
          <w:szCs w:val="30"/>
        </w:rPr>
        <w:t>Žiak ( žiačka) ukončil ( ukončila) povinnú školskú dochádzku.“</w:t>
      </w:r>
    </w:p>
    <w:p w:rsidR="00754A62" w:rsidRDefault="00754A62" w:rsidP="00811532">
      <w:pPr>
        <w:tabs>
          <w:tab w:val="left" w:pos="1440"/>
        </w:tabs>
        <w:autoSpaceDE w:val="0"/>
        <w:rPr>
          <w:rFonts w:cs="Arial"/>
          <w:szCs w:val="20"/>
        </w:rPr>
      </w:pPr>
    </w:p>
    <w:p w:rsidR="0050679C" w:rsidRDefault="0050679C" w:rsidP="00811532">
      <w:pPr>
        <w:tabs>
          <w:tab w:val="left" w:pos="1440"/>
        </w:tabs>
        <w:autoSpaceDE w:val="0"/>
        <w:rPr>
          <w:rFonts w:cs="Arial"/>
          <w:szCs w:val="20"/>
        </w:rPr>
      </w:pPr>
    </w:p>
    <w:p w:rsidR="00811532" w:rsidRPr="00A25DE5" w:rsidRDefault="0060193E" w:rsidP="00811532">
      <w:pPr>
        <w:tabs>
          <w:tab w:val="left" w:pos="1440"/>
        </w:tabs>
        <w:autoSpaceDE w:val="0"/>
        <w:rPr>
          <w:rFonts w:cs="Arial"/>
          <w:szCs w:val="20"/>
        </w:rPr>
      </w:pPr>
      <w:r>
        <w:rPr>
          <w:rFonts w:cs="Arial"/>
          <w:szCs w:val="20"/>
        </w:rPr>
        <w:t>Inovovaný školský vzdelávací program bol predkladaný a schválený ne pedagogickej rade dňa:</w:t>
      </w:r>
      <w:r w:rsidR="00096533">
        <w:rPr>
          <w:rFonts w:cs="Arial"/>
          <w:szCs w:val="20"/>
        </w:rPr>
        <w:t xml:space="preserve"> 13.10.2021</w:t>
      </w:r>
    </w:p>
    <w:p w:rsidR="007B4E97" w:rsidRDefault="007B4E97"/>
    <w:p w:rsidR="007B4E97" w:rsidRDefault="007B4E97"/>
    <w:p w:rsidR="0060193E" w:rsidRDefault="0060193E">
      <w:r>
        <w:t xml:space="preserve">                                                                         </w:t>
      </w:r>
      <w:r w:rsidR="00CA1CE3">
        <w:t xml:space="preserve">          </w:t>
      </w:r>
      <w:r>
        <w:t>.........................................</w:t>
      </w:r>
    </w:p>
    <w:p w:rsidR="00094F31" w:rsidRDefault="0060193E">
      <w:r>
        <w:t xml:space="preserve">                                                                            </w:t>
      </w:r>
      <w:r w:rsidR="003805BF">
        <w:t xml:space="preserve">     Štefan Kiss, riaditeľ ško</w:t>
      </w:r>
      <w:r w:rsidR="0001655B">
        <w:t>ly</w:t>
      </w:r>
    </w:p>
    <w:p w:rsidR="00094F31" w:rsidRDefault="00094F31"/>
    <w:p w:rsidR="00094F31" w:rsidRDefault="00094F31"/>
    <w:p w:rsidR="00094F31" w:rsidRDefault="00094F31"/>
    <w:p w:rsidR="00094F31" w:rsidRDefault="00094F31"/>
    <w:p w:rsidR="00566FF4" w:rsidRDefault="00566FF4"/>
    <w:p w:rsidR="00566FF4" w:rsidRDefault="00566FF4"/>
    <w:p w:rsidR="00710078" w:rsidRDefault="00710078"/>
    <w:p w:rsidR="00710078" w:rsidRDefault="00710078"/>
    <w:p w:rsidR="00710078" w:rsidRDefault="00710078"/>
    <w:p w:rsidR="007D1070" w:rsidRDefault="007D1070"/>
    <w:p w:rsidR="007D1070" w:rsidRDefault="007D1070"/>
    <w:p w:rsidR="007D1070" w:rsidRDefault="007D1070"/>
    <w:p w:rsidR="007D1070" w:rsidRDefault="007D1070"/>
    <w:p w:rsidR="007D1070" w:rsidRDefault="007D1070"/>
    <w:p w:rsidR="007D1070" w:rsidRDefault="007D1070"/>
    <w:p w:rsidR="007D1070" w:rsidRDefault="007D1070"/>
    <w:p w:rsidR="007D1070" w:rsidRDefault="007D1070"/>
    <w:p w:rsidR="007D1070" w:rsidRDefault="007D1070"/>
    <w:p w:rsidR="007D1070" w:rsidRDefault="007D1070"/>
    <w:p w:rsidR="007D1070" w:rsidRDefault="007D1070"/>
    <w:p w:rsidR="0060193E" w:rsidRDefault="0060193E">
      <w:r>
        <w:lastRenderedPageBreak/>
        <w:t>Prečítal(a) som a beriem na vedomie obsah inovovaného školského vzdelávacie</w:t>
      </w:r>
      <w:r w:rsidR="00317369">
        <w:t>ho programu na školský rok: 20</w:t>
      </w:r>
      <w:r w:rsidR="00DF75F1">
        <w:t>2</w:t>
      </w:r>
      <w:r w:rsidR="005614A8">
        <w:t>1</w:t>
      </w:r>
      <w:r w:rsidR="00317369">
        <w:t>20</w:t>
      </w:r>
      <w:r w:rsidR="00DF75F1">
        <w:t>2</w:t>
      </w:r>
      <w:r w:rsidR="005614A8">
        <w:t>2</w:t>
      </w:r>
    </w:p>
    <w:p w:rsidR="0060193E" w:rsidRDefault="0060193E"/>
    <w:p w:rsidR="0060193E" w:rsidRDefault="0060193E"/>
    <w:p w:rsidR="003805BF" w:rsidRPr="003805BF" w:rsidRDefault="003805BF" w:rsidP="003805BF"/>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Básti Anna                                               ………………………............</w:t>
      </w:r>
    </w:p>
    <w:p w:rsid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Csépányi Tímea                                 </w:t>
      </w:r>
      <w:r>
        <w:rPr>
          <w:rFonts w:eastAsia="Calibri"/>
          <w:sz w:val="28"/>
          <w:szCs w:val="28"/>
          <w:lang w:eastAsia="sk-SK"/>
        </w:rPr>
        <w:t xml:space="preserve">     </w:t>
      </w:r>
      <w:r w:rsidRPr="0001655B">
        <w:rPr>
          <w:rFonts w:eastAsia="Calibri"/>
          <w:sz w:val="28"/>
          <w:szCs w:val="28"/>
          <w:lang w:eastAsia="sk-SK"/>
        </w:rPr>
        <w:t>…………………………..........</w:t>
      </w:r>
    </w:p>
    <w:p w:rsidR="002666AD" w:rsidRDefault="002666AD" w:rsidP="007E23F7">
      <w:pPr>
        <w:numPr>
          <w:ilvl w:val="0"/>
          <w:numId w:val="39"/>
        </w:numPr>
        <w:suppressAutoHyphens w:val="0"/>
        <w:spacing w:after="200" w:line="276" w:lineRule="auto"/>
        <w:ind w:left="794"/>
        <w:contextualSpacing/>
        <w:rPr>
          <w:rFonts w:eastAsia="Calibri"/>
          <w:sz w:val="28"/>
          <w:szCs w:val="28"/>
          <w:lang w:eastAsia="sk-SK"/>
        </w:rPr>
      </w:pPr>
      <w:r>
        <w:rPr>
          <w:rFonts w:eastAsia="Calibri"/>
          <w:sz w:val="28"/>
          <w:szCs w:val="28"/>
          <w:lang w:eastAsia="sk-SK"/>
        </w:rPr>
        <w:t xml:space="preserve">  Deákpál Mária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Pr>
          <w:rFonts w:eastAsia="Calibri"/>
          <w:sz w:val="28"/>
          <w:szCs w:val="28"/>
          <w:lang w:eastAsia="sk-SK"/>
        </w:rPr>
        <w:t xml:space="preserve">  Demeová Erika                                       .................................................</w:t>
      </w:r>
    </w:p>
    <w:p w:rsid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Goceliaková Pongóová Zuzana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Pr>
          <w:rFonts w:eastAsia="Calibri"/>
          <w:sz w:val="28"/>
          <w:szCs w:val="28"/>
          <w:lang w:eastAsia="sk-SK"/>
        </w:rPr>
        <w:t xml:space="preserve">  Gubová Kristína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Pr>
          <w:rFonts w:eastAsia="Calibri"/>
          <w:sz w:val="28"/>
          <w:szCs w:val="28"/>
          <w:lang w:eastAsia="sk-SK"/>
        </w:rPr>
        <w:t xml:space="preserve"> </w:t>
      </w:r>
      <w:r w:rsidRPr="0001655B">
        <w:rPr>
          <w:rFonts w:eastAsia="Calibri"/>
          <w:sz w:val="28"/>
          <w:szCs w:val="28"/>
          <w:lang w:eastAsia="sk-SK"/>
        </w:rPr>
        <w:t xml:space="preserve"> Györgyfiová Tünde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w:t>
      </w:r>
      <w:r>
        <w:rPr>
          <w:rFonts w:eastAsia="Calibri"/>
          <w:sz w:val="28"/>
          <w:szCs w:val="28"/>
          <w:lang w:eastAsia="sk-SK"/>
        </w:rPr>
        <w:t xml:space="preserve"> </w:t>
      </w:r>
      <w:r w:rsidRPr="0001655B">
        <w:rPr>
          <w:rFonts w:eastAsia="Calibri"/>
          <w:sz w:val="28"/>
          <w:szCs w:val="28"/>
          <w:lang w:eastAsia="sk-SK"/>
        </w:rPr>
        <w:t>Györgyfi Zoltán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Hegyiová Gabriela                                   ………………………...........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Jankósik Tamás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Juhászová Estera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Kiss Štefan                                              ................................................</w:t>
      </w:r>
    </w:p>
    <w:p w:rsidR="0001655B" w:rsidRPr="0001655B" w:rsidRDefault="0001655B" w:rsidP="007E23F7">
      <w:pPr>
        <w:numPr>
          <w:ilvl w:val="0"/>
          <w:numId w:val="39"/>
        </w:numPr>
        <w:suppressAutoHyphens w:val="0"/>
        <w:spacing w:after="200" w:line="276" w:lineRule="auto"/>
        <w:ind w:left="794"/>
        <w:contextualSpacing/>
        <w:rPr>
          <w:rFonts w:eastAsia="Calibri"/>
          <w:sz w:val="28"/>
          <w:szCs w:val="28"/>
          <w:lang w:eastAsia="sk-SK"/>
        </w:rPr>
      </w:pPr>
      <w:r w:rsidRPr="0001655B">
        <w:rPr>
          <w:rFonts w:eastAsia="Calibri"/>
          <w:sz w:val="28"/>
          <w:szCs w:val="28"/>
          <w:lang w:eastAsia="sk-SK"/>
        </w:rPr>
        <w:t xml:space="preserve">  Komora Róbert                                        ………………………...........</w:t>
      </w:r>
    </w:p>
    <w:p w:rsidR="0001655B" w:rsidRDefault="0001655B" w:rsidP="007E23F7">
      <w:pPr>
        <w:numPr>
          <w:ilvl w:val="0"/>
          <w:numId w:val="39"/>
        </w:numPr>
        <w:suppressAutoHyphens w:val="0"/>
        <w:spacing w:after="200" w:line="276" w:lineRule="auto"/>
        <w:ind w:left="814"/>
        <w:contextualSpacing/>
        <w:rPr>
          <w:rFonts w:eastAsia="Calibri"/>
          <w:sz w:val="28"/>
          <w:szCs w:val="28"/>
          <w:lang w:eastAsia="sk-SK"/>
        </w:rPr>
      </w:pPr>
      <w:r w:rsidRPr="0001655B">
        <w:rPr>
          <w:rFonts w:eastAsia="Calibri"/>
          <w:sz w:val="28"/>
          <w:szCs w:val="28"/>
          <w:lang w:eastAsia="sk-SK"/>
        </w:rPr>
        <w:t xml:space="preserve">  Puško Enikő                                              .............................................</w:t>
      </w:r>
    </w:p>
    <w:p w:rsidR="005614A8" w:rsidRDefault="005614A8" w:rsidP="007E23F7">
      <w:pPr>
        <w:numPr>
          <w:ilvl w:val="0"/>
          <w:numId w:val="39"/>
        </w:numPr>
        <w:suppressAutoHyphens w:val="0"/>
        <w:spacing w:after="200" w:line="276" w:lineRule="auto"/>
        <w:ind w:left="814"/>
        <w:contextualSpacing/>
        <w:rPr>
          <w:rFonts w:eastAsia="Calibri"/>
          <w:sz w:val="28"/>
          <w:szCs w:val="28"/>
          <w:lang w:eastAsia="sk-SK"/>
        </w:rPr>
      </w:pPr>
      <w:r>
        <w:rPr>
          <w:rFonts w:eastAsia="Calibri"/>
          <w:sz w:val="28"/>
          <w:szCs w:val="28"/>
          <w:lang w:eastAsia="sk-SK"/>
        </w:rPr>
        <w:t xml:space="preserve">  Schwartzová Izolda                                 ...............................................</w:t>
      </w:r>
    </w:p>
    <w:p w:rsidR="007D1070" w:rsidRPr="0001655B" w:rsidRDefault="007D1070" w:rsidP="007E23F7">
      <w:pPr>
        <w:numPr>
          <w:ilvl w:val="0"/>
          <w:numId w:val="39"/>
        </w:numPr>
        <w:suppressAutoHyphens w:val="0"/>
        <w:spacing w:after="200" w:line="276" w:lineRule="auto"/>
        <w:ind w:left="814"/>
        <w:contextualSpacing/>
        <w:rPr>
          <w:rFonts w:eastAsia="Calibri"/>
          <w:sz w:val="28"/>
          <w:szCs w:val="28"/>
          <w:lang w:eastAsia="sk-SK"/>
        </w:rPr>
      </w:pPr>
      <w:r>
        <w:rPr>
          <w:rFonts w:eastAsia="Calibri"/>
          <w:sz w:val="28"/>
          <w:szCs w:val="28"/>
          <w:lang w:eastAsia="sk-SK"/>
        </w:rPr>
        <w:t xml:space="preserve">  Szajkó Vojtech                                        ...............................................</w:t>
      </w:r>
    </w:p>
    <w:p w:rsidR="0001655B" w:rsidRDefault="0001655B" w:rsidP="007E23F7">
      <w:pPr>
        <w:numPr>
          <w:ilvl w:val="0"/>
          <w:numId w:val="39"/>
        </w:numPr>
        <w:suppressAutoHyphens w:val="0"/>
        <w:spacing w:after="200" w:line="276" w:lineRule="auto"/>
        <w:ind w:left="814"/>
        <w:contextualSpacing/>
        <w:rPr>
          <w:rFonts w:eastAsia="Calibri"/>
          <w:sz w:val="28"/>
          <w:szCs w:val="28"/>
          <w:lang w:eastAsia="sk-SK"/>
        </w:rPr>
      </w:pPr>
      <w:r w:rsidRPr="0001655B">
        <w:rPr>
          <w:rFonts w:eastAsia="Calibri"/>
          <w:sz w:val="28"/>
          <w:szCs w:val="28"/>
          <w:lang w:eastAsia="sk-SK"/>
        </w:rPr>
        <w:t xml:space="preserve">  Szárazová Mariana                                  ..............................................</w:t>
      </w:r>
    </w:p>
    <w:p w:rsidR="007D1070" w:rsidRDefault="007D1070" w:rsidP="007E23F7">
      <w:pPr>
        <w:numPr>
          <w:ilvl w:val="0"/>
          <w:numId w:val="39"/>
        </w:numPr>
        <w:suppressAutoHyphens w:val="0"/>
        <w:spacing w:after="200" w:line="276" w:lineRule="auto"/>
        <w:ind w:left="814"/>
        <w:contextualSpacing/>
        <w:rPr>
          <w:rFonts w:eastAsia="Calibri"/>
          <w:sz w:val="28"/>
          <w:szCs w:val="28"/>
          <w:lang w:eastAsia="sk-SK"/>
        </w:rPr>
      </w:pPr>
      <w:r>
        <w:rPr>
          <w:rFonts w:eastAsia="Calibri"/>
          <w:sz w:val="28"/>
          <w:szCs w:val="28"/>
          <w:lang w:eastAsia="sk-SK"/>
        </w:rPr>
        <w:t xml:space="preserve">  </w:t>
      </w:r>
      <w:r>
        <w:rPr>
          <w:rFonts w:eastAsia="Calibri"/>
          <w:sz w:val="28"/>
          <w:szCs w:val="28"/>
          <w:lang w:eastAsia="sk-SK"/>
        </w:rPr>
        <w:t>Üveges Kristína</w:t>
      </w:r>
      <w:r w:rsidRPr="0001655B">
        <w:rPr>
          <w:rFonts w:eastAsia="Calibri"/>
          <w:sz w:val="28"/>
          <w:szCs w:val="28"/>
          <w:lang w:eastAsia="sk-SK"/>
        </w:rPr>
        <w:t xml:space="preserve">    </w:t>
      </w:r>
      <w:r>
        <w:rPr>
          <w:rFonts w:eastAsia="Calibri"/>
          <w:sz w:val="28"/>
          <w:szCs w:val="28"/>
          <w:lang w:eastAsia="sk-SK"/>
        </w:rPr>
        <w:t xml:space="preserve">                                   ............................................</w:t>
      </w:r>
    </w:p>
    <w:p w:rsidR="002666AD" w:rsidRPr="0001655B" w:rsidRDefault="002666AD" w:rsidP="007E23F7">
      <w:pPr>
        <w:numPr>
          <w:ilvl w:val="0"/>
          <w:numId w:val="39"/>
        </w:numPr>
        <w:suppressAutoHyphens w:val="0"/>
        <w:spacing w:after="200" w:line="276" w:lineRule="auto"/>
        <w:ind w:left="814"/>
        <w:contextualSpacing/>
        <w:rPr>
          <w:rFonts w:eastAsia="Calibri"/>
          <w:sz w:val="28"/>
          <w:szCs w:val="28"/>
          <w:lang w:eastAsia="sk-SK"/>
        </w:rPr>
      </w:pPr>
      <w:r>
        <w:rPr>
          <w:rFonts w:eastAsia="Calibri"/>
          <w:sz w:val="28"/>
          <w:szCs w:val="28"/>
          <w:lang w:eastAsia="sk-SK"/>
        </w:rPr>
        <w:t xml:space="preserve"> </w:t>
      </w:r>
      <w:r w:rsidR="005614A8">
        <w:rPr>
          <w:rFonts w:eastAsia="Calibri"/>
          <w:sz w:val="28"/>
          <w:szCs w:val="28"/>
          <w:lang w:eastAsia="sk-SK"/>
        </w:rPr>
        <w:t xml:space="preserve"> </w:t>
      </w:r>
      <w:r w:rsidR="005614A8" w:rsidRPr="0001655B">
        <w:rPr>
          <w:rFonts w:eastAsia="Calibri"/>
          <w:sz w:val="28"/>
          <w:szCs w:val="28"/>
          <w:lang w:eastAsia="sk-SK"/>
        </w:rPr>
        <w:t xml:space="preserve">Varga Peter                                               </w:t>
      </w:r>
      <w:r w:rsidR="005614A8">
        <w:rPr>
          <w:rFonts w:eastAsia="Calibri"/>
          <w:sz w:val="28"/>
          <w:szCs w:val="28"/>
          <w:lang w:eastAsia="sk-SK"/>
        </w:rPr>
        <w:t>............................................</w:t>
      </w:r>
    </w:p>
    <w:p w:rsidR="007D1070" w:rsidRPr="007D1070" w:rsidRDefault="0001655B" w:rsidP="007E23F7">
      <w:pPr>
        <w:numPr>
          <w:ilvl w:val="0"/>
          <w:numId w:val="39"/>
        </w:numPr>
        <w:suppressAutoHyphens w:val="0"/>
        <w:autoSpaceDE w:val="0"/>
        <w:autoSpaceDN w:val="0"/>
        <w:adjustRightInd w:val="0"/>
        <w:spacing w:after="200" w:line="276" w:lineRule="auto"/>
        <w:ind w:left="814"/>
        <w:contextualSpacing/>
        <w:rPr>
          <w:rFonts w:eastAsia="Calibri"/>
          <w:b/>
          <w:bCs/>
          <w:color w:val="000000"/>
          <w:sz w:val="28"/>
          <w:szCs w:val="28"/>
          <w:lang w:eastAsia="sk-SK"/>
        </w:rPr>
      </w:pPr>
      <w:r w:rsidRPr="0001655B">
        <w:rPr>
          <w:rFonts w:eastAsia="Calibri"/>
          <w:sz w:val="28"/>
          <w:szCs w:val="28"/>
          <w:lang w:eastAsia="sk-SK"/>
        </w:rPr>
        <w:t xml:space="preserve">  </w:t>
      </w:r>
      <w:r w:rsidR="005614A8">
        <w:rPr>
          <w:rFonts w:eastAsia="Calibri"/>
          <w:sz w:val="28"/>
          <w:szCs w:val="28"/>
          <w:lang w:eastAsia="sk-SK"/>
        </w:rPr>
        <w:t xml:space="preserve">Veréb Ágnes                                           </w:t>
      </w:r>
      <w:r w:rsidR="007D1070">
        <w:rPr>
          <w:rFonts w:eastAsia="Calibri"/>
          <w:sz w:val="28"/>
          <w:szCs w:val="28"/>
          <w:lang w:eastAsia="sk-SK"/>
        </w:rPr>
        <w:t xml:space="preserve"> </w:t>
      </w:r>
      <w:r w:rsidRPr="0001655B">
        <w:rPr>
          <w:rFonts w:eastAsia="Calibri"/>
          <w:sz w:val="28"/>
          <w:szCs w:val="28"/>
          <w:lang w:eastAsia="sk-SK"/>
        </w:rPr>
        <w:t xml:space="preserve">............................................. </w:t>
      </w:r>
    </w:p>
    <w:p w:rsidR="007D1070" w:rsidRPr="0001655B" w:rsidRDefault="007D1070" w:rsidP="007D1070">
      <w:pPr>
        <w:suppressAutoHyphens w:val="0"/>
        <w:autoSpaceDE w:val="0"/>
        <w:autoSpaceDN w:val="0"/>
        <w:adjustRightInd w:val="0"/>
        <w:spacing w:after="200" w:line="276" w:lineRule="auto"/>
        <w:ind w:left="814"/>
        <w:contextualSpacing/>
        <w:rPr>
          <w:rFonts w:eastAsia="Calibri"/>
          <w:b/>
          <w:bCs/>
          <w:color w:val="000000"/>
          <w:sz w:val="28"/>
          <w:szCs w:val="28"/>
          <w:lang w:eastAsia="sk-SK"/>
        </w:rPr>
      </w:pPr>
    </w:p>
    <w:p w:rsidR="0001655B" w:rsidRDefault="0001655B"/>
    <w:p w:rsidR="0001655B" w:rsidRDefault="0001655B"/>
    <w:p w:rsidR="0001655B" w:rsidRDefault="0001655B"/>
    <w:p w:rsidR="0001655B" w:rsidRDefault="0001655B"/>
    <w:p w:rsidR="007D1070" w:rsidRDefault="007D1070"/>
    <w:p w:rsidR="007D1070" w:rsidRDefault="007D1070"/>
    <w:p w:rsidR="007D1070" w:rsidRDefault="007D1070"/>
    <w:p w:rsidR="007D1070" w:rsidRDefault="007D1070"/>
    <w:p w:rsidR="007D1070" w:rsidRDefault="007D1070"/>
    <w:p w:rsidR="007D1070" w:rsidRDefault="007D1070"/>
    <w:p w:rsidR="0001655B" w:rsidRDefault="007D1070">
      <w:r>
        <w:t xml:space="preserve">     </w:t>
      </w:r>
      <w:r w:rsidR="0001655B">
        <w:t xml:space="preserve">V Gemeri, dňa: </w:t>
      </w:r>
      <w:r w:rsidR="0050679C">
        <w:t>13</w:t>
      </w:r>
      <w:r w:rsidR="00710078">
        <w:t>.</w:t>
      </w:r>
      <w:r w:rsidR="0050679C">
        <w:t>10</w:t>
      </w:r>
      <w:r w:rsidR="0001655B">
        <w:t>. 20</w:t>
      </w:r>
      <w:r w:rsidR="00710078">
        <w:t>21</w:t>
      </w:r>
    </w:p>
    <w:sectPr w:rsidR="0001655B" w:rsidSect="00113F75">
      <w:footerReference w:type="default" r:id="rId1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879" w:rsidRDefault="00585879" w:rsidP="00214611">
      <w:r>
        <w:separator/>
      </w:r>
    </w:p>
  </w:endnote>
  <w:endnote w:type="continuationSeparator" w:id="0">
    <w:p w:rsidR="00585879" w:rsidRDefault="00585879" w:rsidP="00214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Bold">
    <w:altName w:val="Arial"/>
    <w:panose1 w:val="00000000000000000000"/>
    <w:charset w:val="00"/>
    <w:family w:val="swiss"/>
    <w:notTrueType/>
    <w:pitch w:val="default"/>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charset w:val="EE"/>
    <w:family w:val="roman"/>
    <w:pitch w:val="default"/>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0369185"/>
      <w:docPartObj>
        <w:docPartGallery w:val="Page Numbers (Bottom of Page)"/>
        <w:docPartUnique/>
      </w:docPartObj>
    </w:sdtPr>
    <w:sdtContent>
      <w:p w:rsidR="00843989" w:rsidRDefault="00843989">
        <w:pPr>
          <w:pStyle w:val="Pta"/>
          <w:jc w:val="center"/>
        </w:pPr>
        <w:r>
          <w:fldChar w:fldCharType="begin"/>
        </w:r>
        <w:r>
          <w:instrText>PAGE   \* MERGEFORMAT</w:instrText>
        </w:r>
        <w:r>
          <w:fldChar w:fldCharType="separate"/>
        </w:r>
        <w:r>
          <w:rPr>
            <w:noProof/>
          </w:rPr>
          <w:t>144</w:t>
        </w:r>
        <w:r>
          <w:fldChar w:fldCharType="end"/>
        </w:r>
      </w:p>
    </w:sdtContent>
  </w:sdt>
  <w:p w:rsidR="00843989" w:rsidRDefault="00843989">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879" w:rsidRDefault="00585879" w:rsidP="00214611">
      <w:r>
        <w:separator/>
      </w:r>
    </w:p>
  </w:footnote>
  <w:footnote w:type="continuationSeparator" w:id="0">
    <w:p w:rsidR="00585879" w:rsidRDefault="00585879" w:rsidP="002146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Nadpis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Nadpis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
    <w:lvl w:ilvl="0">
      <w:numFmt w:val="bullet"/>
      <w:lvlText w:val="-"/>
      <w:lvlJc w:val="left"/>
      <w:pPr>
        <w:tabs>
          <w:tab w:val="num" w:pos="720"/>
        </w:tabs>
        <w:ind w:left="720" w:hanging="360"/>
      </w:pPr>
      <w:rPr>
        <w:rFonts w:ascii="Times New Roman" w:hAnsi="Times New Roman" w:cs="Times New Roman"/>
      </w:rPr>
    </w:lvl>
  </w:abstractNum>
  <w:abstractNum w:abstractNumId="2">
    <w:nsid w:val="00000003"/>
    <w:multiLevelType w:val="singleLevel"/>
    <w:tmpl w:val="00000003"/>
    <w:name w:val="WW8Num2"/>
    <w:lvl w:ilvl="0">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5"/>
      <w:numFmt w:val="decimal"/>
      <w:lvlText w:val="%1."/>
      <w:lvlJc w:val="left"/>
      <w:pPr>
        <w:tabs>
          <w:tab w:val="num" w:pos="1065"/>
        </w:tabs>
        <w:ind w:left="1065" w:hanging="360"/>
      </w:pPr>
    </w:lvl>
  </w:abstractNum>
  <w:abstractNum w:abstractNumId="4">
    <w:nsid w:val="00000005"/>
    <w:multiLevelType w:val="singleLevel"/>
    <w:tmpl w:val="00000005"/>
    <w:name w:val="WW8Num9"/>
    <w:lvl w:ilvl="0">
      <w:start w:val="5"/>
      <w:numFmt w:val="upperLetter"/>
      <w:lvlText w:val="%1."/>
      <w:lvlJc w:val="left"/>
      <w:pPr>
        <w:tabs>
          <w:tab w:val="num" w:pos="720"/>
        </w:tabs>
        <w:ind w:left="720" w:hanging="360"/>
      </w:pPr>
    </w:lvl>
  </w:abstractNum>
  <w:abstractNum w:abstractNumId="5">
    <w:nsid w:val="00000006"/>
    <w:multiLevelType w:val="singleLevel"/>
    <w:tmpl w:val="00000006"/>
    <w:name w:val="WW8Num11"/>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2"/>
    <w:lvl w:ilvl="0">
      <w:start w:val="1"/>
      <w:numFmt w:val="decimal"/>
      <w:lvlText w:val="%1."/>
      <w:lvlJc w:val="left"/>
      <w:pPr>
        <w:tabs>
          <w:tab w:val="num" w:pos="1065"/>
        </w:tabs>
        <w:ind w:left="1065" w:hanging="360"/>
      </w:pPr>
    </w:lvl>
  </w:abstractNum>
  <w:abstractNum w:abstractNumId="7">
    <w:nsid w:val="0000000B"/>
    <w:multiLevelType w:val="multilevel"/>
    <w:tmpl w:val="0000000B"/>
    <w:name w:val="WW8Num20"/>
    <w:lvl w:ilvl="0">
      <w:start w:val="1"/>
      <w:numFmt w:val="lowerLetter"/>
      <w:lvlText w:val="%1)"/>
      <w:lvlJc w:val="left"/>
      <w:pPr>
        <w:tabs>
          <w:tab w:val="num" w:pos="540"/>
        </w:tabs>
        <w:ind w:left="540" w:hanging="360"/>
      </w:pPr>
    </w:lvl>
    <w:lvl w:ilvl="1">
      <w:numFmt w:val="bullet"/>
      <w:lvlText w:val="-"/>
      <w:lvlJc w:val="left"/>
      <w:pPr>
        <w:tabs>
          <w:tab w:val="num" w:pos="1260"/>
        </w:tabs>
        <w:ind w:left="1260" w:hanging="360"/>
      </w:pPr>
      <w:rPr>
        <w:rFonts w:ascii="Calibri-Bold" w:hAnsi="Calibri-Bold" w:cs="Times New Roman"/>
      </w:rPr>
    </w:lvl>
    <w:lvl w:ilvl="2">
      <w:start w:val="7"/>
      <w:numFmt w:val="decimal"/>
      <w:lvlText w:val="%3."/>
      <w:lvlJc w:val="left"/>
      <w:pPr>
        <w:tabs>
          <w:tab w:val="num" w:pos="2160"/>
        </w:tabs>
        <w:ind w:left="2160" w:hanging="360"/>
      </w:pPr>
    </w:lvl>
    <w:lvl w:ilvl="3">
      <w:start w:val="1"/>
      <w:numFmt w:val="upperLetter"/>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8">
    <w:nsid w:val="0000000D"/>
    <w:multiLevelType w:val="singleLevel"/>
    <w:tmpl w:val="0000000D"/>
    <w:name w:val="WW8Num22"/>
    <w:lvl w:ilvl="0">
      <w:start w:val="1"/>
      <w:numFmt w:val="upperLetter"/>
      <w:lvlText w:val="%1."/>
      <w:lvlJc w:val="left"/>
      <w:pPr>
        <w:tabs>
          <w:tab w:val="num" w:pos="720"/>
        </w:tabs>
        <w:ind w:left="720" w:hanging="360"/>
      </w:pPr>
    </w:lvl>
  </w:abstractNum>
  <w:abstractNum w:abstractNumId="9">
    <w:nsid w:val="0000000F"/>
    <w:multiLevelType w:val="singleLevel"/>
    <w:tmpl w:val="0000000F"/>
    <w:name w:val="WW8Num25"/>
    <w:lvl w:ilvl="0">
      <w:start w:val="2"/>
      <w:numFmt w:val="bullet"/>
      <w:lvlText w:val="-"/>
      <w:lvlJc w:val="left"/>
      <w:pPr>
        <w:tabs>
          <w:tab w:val="num" w:pos="720"/>
        </w:tabs>
        <w:ind w:left="720" w:hanging="360"/>
      </w:pPr>
      <w:rPr>
        <w:rFonts w:ascii="Arial" w:hAnsi="Arial" w:cs="Arial"/>
      </w:rPr>
    </w:lvl>
  </w:abstractNum>
  <w:abstractNum w:abstractNumId="10">
    <w:nsid w:val="00000010"/>
    <w:multiLevelType w:val="singleLevel"/>
    <w:tmpl w:val="00000010"/>
    <w:name w:val="WW8Num26"/>
    <w:lvl w:ilvl="0">
      <w:start w:val="1"/>
      <w:numFmt w:val="bullet"/>
      <w:lvlText w:val=""/>
      <w:lvlJc w:val="left"/>
      <w:pPr>
        <w:tabs>
          <w:tab w:val="num" w:pos="720"/>
        </w:tabs>
        <w:ind w:left="720" w:hanging="360"/>
      </w:pPr>
      <w:rPr>
        <w:rFonts w:ascii="Symbol" w:hAnsi="Symbol"/>
      </w:rPr>
    </w:lvl>
  </w:abstractNum>
  <w:abstractNum w:abstractNumId="11">
    <w:nsid w:val="00000011"/>
    <w:multiLevelType w:val="singleLevel"/>
    <w:tmpl w:val="00000011"/>
    <w:name w:val="WW8Num27"/>
    <w:lvl w:ilvl="0">
      <w:start w:val="1"/>
      <w:numFmt w:val="decimal"/>
      <w:lvlText w:val="%1."/>
      <w:lvlJc w:val="left"/>
      <w:pPr>
        <w:tabs>
          <w:tab w:val="num" w:pos="900"/>
        </w:tabs>
        <w:ind w:left="900" w:hanging="360"/>
      </w:pPr>
    </w:lvl>
  </w:abstractNum>
  <w:abstractNum w:abstractNumId="12">
    <w:nsid w:val="02081E8C"/>
    <w:multiLevelType w:val="multilevel"/>
    <w:tmpl w:val="47DE9C8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nsid w:val="039A59EB"/>
    <w:multiLevelType w:val="multilevel"/>
    <w:tmpl w:val="97423AB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04415FD6"/>
    <w:multiLevelType w:val="hybridMultilevel"/>
    <w:tmpl w:val="A9B05B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0BED37DE"/>
    <w:multiLevelType w:val="hybridMultilevel"/>
    <w:tmpl w:val="2E0AC4F6"/>
    <w:lvl w:ilvl="0" w:tplc="4768BFB6">
      <w:start w:val="1"/>
      <w:numFmt w:val="decimal"/>
      <w:lvlText w:val="%1."/>
      <w:lvlJc w:val="left"/>
      <w:pPr>
        <w:ind w:left="1215" w:hanging="360"/>
      </w:pPr>
      <w:rPr>
        <w:rFonts w:hint="default"/>
      </w:rPr>
    </w:lvl>
    <w:lvl w:ilvl="1" w:tplc="041B0019" w:tentative="1">
      <w:start w:val="1"/>
      <w:numFmt w:val="lowerLetter"/>
      <w:lvlText w:val="%2."/>
      <w:lvlJc w:val="left"/>
      <w:pPr>
        <w:ind w:left="1935" w:hanging="360"/>
      </w:pPr>
    </w:lvl>
    <w:lvl w:ilvl="2" w:tplc="041B001B" w:tentative="1">
      <w:start w:val="1"/>
      <w:numFmt w:val="lowerRoman"/>
      <w:lvlText w:val="%3."/>
      <w:lvlJc w:val="right"/>
      <w:pPr>
        <w:ind w:left="2655" w:hanging="180"/>
      </w:pPr>
    </w:lvl>
    <w:lvl w:ilvl="3" w:tplc="041B000F" w:tentative="1">
      <w:start w:val="1"/>
      <w:numFmt w:val="decimal"/>
      <w:lvlText w:val="%4."/>
      <w:lvlJc w:val="left"/>
      <w:pPr>
        <w:ind w:left="3375" w:hanging="360"/>
      </w:pPr>
    </w:lvl>
    <w:lvl w:ilvl="4" w:tplc="041B0019" w:tentative="1">
      <w:start w:val="1"/>
      <w:numFmt w:val="lowerLetter"/>
      <w:lvlText w:val="%5."/>
      <w:lvlJc w:val="left"/>
      <w:pPr>
        <w:ind w:left="4095" w:hanging="360"/>
      </w:pPr>
    </w:lvl>
    <w:lvl w:ilvl="5" w:tplc="041B001B" w:tentative="1">
      <w:start w:val="1"/>
      <w:numFmt w:val="lowerRoman"/>
      <w:lvlText w:val="%6."/>
      <w:lvlJc w:val="right"/>
      <w:pPr>
        <w:ind w:left="4815" w:hanging="180"/>
      </w:pPr>
    </w:lvl>
    <w:lvl w:ilvl="6" w:tplc="041B000F" w:tentative="1">
      <w:start w:val="1"/>
      <w:numFmt w:val="decimal"/>
      <w:lvlText w:val="%7."/>
      <w:lvlJc w:val="left"/>
      <w:pPr>
        <w:ind w:left="5535" w:hanging="360"/>
      </w:pPr>
    </w:lvl>
    <w:lvl w:ilvl="7" w:tplc="041B0019" w:tentative="1">
      <w:start w:val="1"/>
      <w:numFmt w:val="lowerLetter"/>
      <w:lvlText w:val="%8."/>
      <w:lvlJc w:val="left"/>
      <w:pPr>
        <w:ind w:left="6255" w:hanging="360"/>
      </w:pPr>
    </w:lvl>
    <w:lvl w:ilvl="8" w:tplc="041B001B" w:tentative="1">
      <w:start w:val="1"/>
      <w:numFmt w:val="lowerRoman"/>
      <w:lvlText w:val="%9."/>
      <w:lvlJc w:val="right"/>
      <w:pPr>
        <w:ind w:left="6975" w:hanging="180"/>
      </w:pPr>
    </w:lvl>
  </w:abstractNum>
  <w:abstractNum w:abstractNumId="16">
    <w:nsid w:val="0F612ACA"/>
    <w:multiLevelType w:val="hybridMultilevel"/>
    <w:tmpl w:val="334660D6"/>
    <w:lvl w:ilvl="0" w:tplc="6EF652F6">
      <w:start w:val="1"/>
      <w:numFmt w:val="decimal"/>
      <w:lvlText w:val="%1."/>
      <w:lvlJc w:val="left"/>
      <w:pPr>
        <w:ind w:left="644"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17195784"/>
    <w:multiLevelType w:val="multilevel"/>
    <w:tmpl w:val="63B8EB9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19AD3F7F"/>
    <w:multiLevelType w:val="hybridMultilevel"/>
    <w:tmpl w:val="160C1E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1B80374F"/>
    <w:multiLevelType w:val="hybridMultilevel"/>
    <w:tmpl w:val="E5C66650"/>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1B9736AA"/>
    <w:multiLevelType w:val="multilevel"/>
    <w:tmpl w:val="86ECB5F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1C5E66B0"/>
    <w:multiLevelType w:val="multilevel"/>
    <w:tmpl w:val="7E1C70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nsid w:val="249C2E7A"/>
    <w:multiLevelType w:val="multilevel"/>
    <w:tmpl w:val="5DBEC58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26B818C1"/>
    <w:multiLevelType w:val="hybridMultilevel"/>
    <w:tmpl w:val="9E56AF9E"/>
    <w:lvl w:ilvl="0" w:tplc="041B0001">
      <w:start w:val="1"/>
      <w:numFmt w:val="bullet"/>
      <w:lvlText w:val=""/>
      <w:lvlJc w:val="left"/>
      <w:pPr>
        <w:ind w:left="1364" w:hanging="360"/>
      </w:pPr>
      <w:rPr>
        <w:rFonts w:ascii="Symbol" w:hAnsi="Symbol" w:hint="default"/>
      </w:rPr>
    </w:lvl>
    <w:lvl w:ilvl="1" w:tplc="041B0003" w:tentative="1">
      <w:start w:val="1"/>
      <w:numFmt w:val="bullet"/>
      <w:lvlText w:val="o"/>
      <w:lvlJc w:val="left"/>
      <w:pPr>
        <w:ind w:left="2084" w:hanging="360"/>
      </w:pPr>
      <w:rPr>
        <w:rFonts w:ascii="Courier New" w:hAnsi="Courier New" w:cs="Courier New" w:hint="default"/>
      </w:rPr>
    </w:lvl>
    <w:lvl w:ilvl="2" w:tplc="041B0005" w:tentative="1">
      <w:start w:val="1"/>
      <w:numFmt w:val="bullet"/>
      <w:lvlText w:val=""/>
      <w:lvlJc w:val="left"/>
      <w:pPr>
        <w:ind w:left="2804" w:hanging="360"/>
      </w:pPr>
      <w:rPr>
        <w:rFonts w:ascii="Wingdings" w:hAnsi="Wingdings" w:hint="default"/>
      </w:rPr>
    </w:lvl>
    <w:lvl w:ilvl="3" w:tplc="041B0001" w:tentative="1">
      <w:start w:val="1"/>
      <w:numFmt w:val="bullet"/>
      <w:lvlText w:val=""/>
      <w:lvlJc w:val="left"/>
      <w:pPr>
        <w:ind w:left="3524" w:hanging="360"/>
      </w:pPr>
      <w:rPr>
        <w:rFonts w:ascii="Symbol" w:hAnsi="Symbol" w:hint="default"/>
      </w:rPr>
    </w:lvl>
    <w:lvl w:ilvl="4" w:tplc="041B0003" w:tentative="1">
      <w:start w:val="1"/>
      <w:numFmt w:val="bullet"/>
      <w:lvlText w:val="o"/>
      <w:lvlJc w:val="left"/>
      <w:pPr>
        <w:ind w:left="4244" w:hanging="360"/>
      </w:pPr>
      <w:rPr>
        <w:rFonts w:ascii="Courier New" w:hAnsi="Courier New" w:cs="Courier New" w:hint="default"/>
      </w:rPr>
    </w:lvl>
    <w:lvl w:ilvl="5" w:tplc="041B0005" w:tentative="1">
      <w:start w:val="1"/>
      <w:numFmt w:val="bullet"/>
      <w:lvlText w:val=""/>
      <w:lvlJc w:val="left"/>
      <w:pPr>
        <w:ind w:left="4964" w:hanging="360"/>
      </w:pPr>
      <w:rPr>
        <w:rFonts w:ascii="Wingdings" w:hAnsi="Wingdings" w:hint="default"/>
      </w:rPr>
    </w:lvl>
    <w:lvl w:ilvl="6" w:tplc="041B0001" w:tentative="1">
      <w:start w:val="1"/>
      <w:numFmt w:val="bullet"/>
      <w:lvlText w:val=""/>
      <w:lvlJc w:val="left"/>
      <w:pPr>
        <w:ind w:left="5684" w:hanging="360"/>
      </w:pPr>
      <w:rPr>
        <w:rFonts w:ascii="Symbol" w:hAnsi="Symbol" w:hint="default"/>
      </w:rPr>
    </w:lvl>
    <w:lvl w:ilvl="7" w:tplc="041B0003" w:tentative="1">
      <w:start w:val="1"/>
      <w:numFmt w:val="bullet"/>
      <w:lvlText w:val="o"/>
      <w:lvlJc w:val="left"/>
      <w:pPr>
        <w:ind w:left="6404" w:hanging="360"/>
      </w:pPr>
      <w:rPr>
        <w:rFonts w:ascii="Courier New" w:hAnsi="Courier New" w:cs="Courier New" w:hint="default"/>
      </w:rPr>
    </w:lvl>
    <w:lvl w:ilvl="8" w:tplc="041B0005" w:tentative="1">
      <w:start w:val="1"/>
      <w:numFmt w:val="bullet"/>
      <w:lvlText w:val=""/>
      <w:lvlJc w:val="left"/>
      <w:pPr>
        <w:ind w:left="7124" w:hanging="360"/>
      </w:pPr>
      <w:rPr>
        <w:rFonts w:ascii="Wingdings" w:hAnsi="Wingdings" w:hint="default"/>
      </w:rPr>
    </w:lvl>
  </w:abstractNum>
  <w:abstractNum w:abstractNumId="24">
    <w:nsid w:val="27790413"/>
    <w:multiLevelType w:val="hybridMultilevel"/>
    <w:tmpl w:val="DA1295FA"/>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5">
    <w:nsid w:val="27D84FC1"/>
    <w:multiLevelType w:val="hybridMultilevel"/>
    <w:tmpl w:val="D38AD0A4"/>
    <w:lvl w:ilvl="0" w:tplc="040E0001">
      <w:start w:val="1"/>
      <w:numFmt w:val="bullet"/>
      <w:lvlText w:val=""/>
      <w:lvlJc w:val="left"/>
      <w:pPr>
        <w:ind w:left="2072" w:hanging="360"/>
      </w:pPr>
      <w:rPr>
        <w:rFonts w:ascii="Symbol" w:hAnsi="Symbol" w:hint="default"/>
      </w:rPr>
    </w:lvl>
    <w:lvl w:ilvl="1" w:tplc="040E0003" w:tentative="1">
      <w:start w:val="1"/>
      <w:numFmt w:val="bullet"/>
      <w:lvlText w:val="o"/>
      <w:lvlJc w:val="left"/>
      <w:pPr>
        <w:ind w:left="2148" w:hanging="360"/>
      </w:pPr>
      <w:rPr>
        <w:rFonts w:ascii="Courier New" w:hAnsi="Courier New" w:cs="Courier New" w:hint="default"/>
      </w:rPr>
    </w:lvl>
    <w:lvl w:ilvl="2" w:tplc="040E0005" w:tentative="1">
      <w:start w:val="1"/>
      <w:numFmt w:val="bullet"/>
      <w:lvlText w:val=""/>
      <w:lvlJc w:val="left"/>
      <w:pPr>
        <w:ind w:left="2868" w:hanging="360"/>
      </w:pPr>
      <w:rPr>
        <w:rFonts w:ascii="Wingdings" w:hAnsi="Wingdings" w:hint="default"/>
      </w:rPr>
    </w:lvl>
    <w:lvl w:ilvl="3" w:tplc="040E0001" w:tentative="1">
      <w:start w:val="1"/>
      <w:numFmt w:val="bullet"/>
      <w:lvlText w:val=""/>
      <w:lvlJc w:val="left"/>
      <w:pPr>
        <w:ind w:left="3588" w:hanging="360"/>
      </w:pPr>
      <w:rPr>
        <w:rFonts w:ascii="Symbol" w:hAnsi="Symbol" w:hint="default"/>
      </w:rPr>
    </w:lvl>
    <w:lvl w:ilvl="4" w:tplc="040E0003" w:tentative="1">
      <w:start w:val="1"/>
      <w:numFmt w:val="bullet"/>
      <w:lvlText w:val="o"/>
      <w:lvlJc w:val="left"/>
      <w:pPr>
        <w:ind w:left="4308" w:hanging="360"/>
      </w:pPr>
      <w:rPr>
        <w:rFonts w:ascii="Courier New" w:hAnsi="Courier New" w:cs="Courier New" w:hint="default"/>
      </w:rPr>
    </w:lvl>
    <w:lvl w:ilvl="5" w:tplc="040E0005" w:tentative="1">
      <w:start w:val="1"/>
      <w:numFmt w:val="bullet"/>
      <w:lvlText w:val=""/>
      <w:lvlJc w:val="left"/>
      <w:pPr>
        <w:ind w:left="5028" w:hanging="360"/>
      </w:pPr>
      <w:rPr>
        <w:rFonts w:ascii="Wingdings" w:hAnsi="Wingdings" w:hint="default"/>
      </w:rPr>
    </w:lvl>
    <w:lvl w:ilvl="6" w:tplc="040E0001" w:tentative="1">
      <w:start w:val="1"/>
      <w:numFmt w:val="bullet"/>
      <w:lvlText w:val=""/>
      <w:lvlJc w:val="left"/>
      <w:pPr>
        <w:ind w:left="5748" w:hanging="360"/>
      </w:pPr>
      <w:rPr>
        <w:rFonts w:ascii="Symbol" w:hAnsi="Symbol" w:hint="default"/>
      </w:rPr>
    </w:lvl>
    <w:lvl w:ilvl="7" w:tplc="040E0003" w:tentative="1">
      <w:start w:val="1"/>
      <w:numFmt w:val="bullet"/>
      <w:lvlText w:val="o"/>
      <w:lvlJc w:val="left"/>
      <w:pPr>
        <w:ind w:left="6468" w:hanging="360"/>
      </w:pPr>
      <w:rPr>
        <w:rFonts w:ascii="Courier New" w:hAnsi="Courier New" w:cs="Courier New" w:hint="default"/>
      </w:rPr>
    </w:lvl>
    <w:lvl w:ilvl="8" w:tplc="040E0005" w:tentative="1">
      <w:start w:val="1"/>
      <w:numFmt w:val="bullet"/>
      <w:lvlText w:val=""/>
      <w:lvlJc w:val="left"/>
      <w:pPr>
        <w:ind w:left="7188" w:hanging="360"/>
      </w:pPr>
      <w:rPr>
        <w:rFonts w:ascii="Wingdings" w:hAnsi="Wingdings" w:hint="default"/>
      </w:rPr>
    </w:lvl>
  </w:abstractNum>
  <w:abstractNum w:abstractNumId="26">
    <w:nsid w:val="305E30A6"/>
    <w:multiLevelType w:val="multilevel"/>
    <w:tmpl w:val="2070D9B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nsid w:val="3174710C"/>
    <w:multiLevelType w:val="hybridMultilevel"/>
    <w:tmpl w:val="CD526CD0"/>
    <w:lvl w:ilvl="0" w:tplc="041B0001">
      <w:start w:val="1"/>
      <w:numFmt w:val="bullet"/>
      <w:lvlText w:val=""/>
      <w:lvlJc w:val="left"/>
      <w:pPr>
        <w:ind w:left="2025" w:hanging="360"/>
      </w:pPr>
      <w:rPr>
        <w:rFonts w:ascii="Symbol" w:hAnsi="Symbol" w:hint="default"/>
      </w:rPr>
    </w:lvl>
    <w:lvl w:ilvl="1" w:tplc="041B0003" w:tentative="1">
      <w:start w:val="1"/>
      <w:numFmt w:val="bullet"/>
      <w:lvlText w:val="o"/>
      <w:lvlJc w:val="left"/>
      <w:pPr>
        <w:ind w:left="2745" w:hanging="360"/>
      </w:pPr>
      <w:rPr>
        <w:rFonts w:ascii="Courier New" w:hAnsi="Courier New" w:cs="Courier New" w:hint="default"/>
      </w:rPr>
    </w:lvl>
    <w:lvl w:ilvl="2" w:tplc="041B0005" w:tentative="1">
      <w:start w:val="1"/>
      <w:numFmt w:val="bullet"/>
      <w:lvlText w:val=""/>
      <w:lvlJc w:val="left"/>
      <w:pPr>
        <w:ind w:left="3465" w:hanging="360"/>
      </w:pPr>
      <w:rPr>
        <w:rFonts w:ascii="Wingdings" w:hAnsi="Wingdings" w:hint="default"/>
      </w:rPr>
    </w:lvl>
    <w:lvl w:ilvl="3" w:tplc="041B0001" w:tentative="1">
      <w:start w:val="1"/>
      <w:numFmt w:val="bullet"/>
      <w:lvlText w:val=""/>
      <w:lvlJc w:val="left"/>
      <w:pPr>
        <w:ind w:left="4185" w:hanging="360"/>
      </w:pPr>
      <w:rPr>
        <w:rFonts w:ascii="Symbol" w:hAnsi="Symbol" w:hint="default"/>
      </w:rPr>
    </w:lvl>
    <w:lvl w:ilvl="4" w:tplc="041B0003" w:tentative="1">
      <w:start w:val="1"/>
      <w:numFmt w:val="bullet"/>
      <w:lvlText w:val="o"/>
      <w:lvlJc w:val="left"/>
      <w:pPr>
        <w:ind w:left="4905" w:hanging="360"/>
      </w:pPr>
      <w:rPr>
        <w:rFonts w:ascii="Courier New" w:hAnsi="Courier New" w:cs="Courier New" w:hint="default"/>
      </w:rPr>
    </w:lvl>
    <w:lvl w:ilvl="5" w:tplc="041B0005" w:tentative="1">
      <w:start w:val="1"/>
      <w:numFmt w:val="bullet"/>
      <w:lvlText w:val=""/>
      <w:lvlJc w:val="left"/>
      <w:pPr>
        <w:ind w:left="5625" w:hanging="360"/>
      </w:pPr>
      <w:rPr>
        <w:rFonts w:ascii="Wingdings" w:hAnsi="Wingdings" w:hint="default"/>
      </w:rPr>
    </w:lvl>
    <w:lvl w:ilvl="6" w:tplc="041B0001" w:tentative="1">
      <w:start w:val="1"/>
      <w:numFmt w:val="bullet"/>
      <w:lvlText w:val=""/>
      <w:lvlJc w:val="left"/>
      <w:pPr>
        <w:ind w:left="6345" w:hanging="360"/>
      </w:pPr>
      <w:rPr>
        <w:rFonts w:ascii="Symbol" w:hAnsi="Symbol" w:hint="default"/>
      </w:rPr>
    </w:lvl>
    <w:lvl w:ilvl="7" w:tplc="041B0003" w:tentative="1">
      <w:start w:val="1"/>
      <w:numFmt w:val="bullet"/>
      <w:lvlText w:val="o"/>
      <w:lvlJc w:val="left"/>
      <w:pPr>
        <w:ind w:left="7065" w:hanging="360"/>
      </w:pPr>
      <w:rPr>
        <w:rFonts w:ascii="Courier New" w:hAnsi="Courier New" w:cs="Courier New" w:hint="default"/>
      </w:rPr>
    </w:lvl>
    <w:lvl w:ilvl="8" w:tplc="041B0005" w:tentative="1">
      <w:start w:val="1"/>
      <w:numFmt w:val="bullet"/>
      <w:lvlText w:val=""/>
      <w:lvlJc w:val="left"/>
      <w:pPr>
        <w:ind w:left="7785" w:hanging="360"/>
      </w:pPr>
      <w:rPr>
        <w:rFonts w:ascii="Wingdings" w:hAnsi="Wingdings" w:hint="default"/>
      </w:rPr>
    </w:lvl>
  </w:abstractNum>
  <w:abstractNum w:abstractNumId="28">
    <w:nsid w:val="32E70DE7"/>
    <w:multiLevelType w:val="multilevel"/>
    <w:tmpl w:val="0A4C55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331D16D7"/>
    <w:multiLevelType w:val="multilevel"/>
    <w:tmpl w:val="E51885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nsid w:val="37032FA3"/>
    <w:multiLevelType w:val="multilevel"/>
    <w:tmpl w:val="617E8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nsid w:val="37CD7B78"/>
    <w:multiLevelType w:val="hybridMultilevel"/>
    <w:tmpl w:val="ECB22498"/>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nsid w:val="37E7691B"/>
    <w:multiLevelType w:val="multilevel"/>
    <w:tmpl w:val="EA7679A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nsid w:val="38C80234"/>
    <w:multiLevelType w:val="hybridMultilevel"/>
    <w:tmpl w:val="46FA6D18"/>
    <w:lvl w:ilvl="0" w:tplc="E92CBFBC">
      <w:numFmt w:val="bullet"/>
      <w:lvlText w:val="-"/>
      <w:lvlJc w:val="left"/>
      <w:pPr>
        <w:tabs>
          <w:tab w:val="num" w:pos="780"/>
        </w:tabs>
        <w:ind w:left="780" w:hanging="360"/>
      </w:pPr>
      <w:rPr>
        <w:rFonts w:ascii="Times New Roman" w:eastAsia="Times New Roman" w:hAnsi="Times New Roman" w:cs="Times New Roman" w:hint="default"/>
      </w:rPr>
    </w:lvl>
    <w:lvl w:ilvl="1" w:tplc="041B0003" w:tentative="1">
      <w:start w:val="1"/>
      <w:numFmt w:val="bullet"/>
      <w:lvlText w:val="o"/>
      <w:lvlJc w:val="left"/>
      <w:pPr>
        <w:tabs>
          <w:tab w:val="num" w:pos="1500"/>
        </w:tabs>
        <w:ind w:left="1500" w:hanging="360"/>
      </w:pPr>
      <w:rPr>
        <w:rFonts w:ascii="Courier New" w:hAnsi="Courier New" w:cs="Courier New" w:hint="default"/>
      </w:rPr>
    </w:lvl>
    <w:lvl w:ilvl="2" w:tplc="041B0005" w:tentative="1">
      <w:start w:val="1"/>
      <w:numFmt w:val="bullet"/>
      <w:lvlText w:val=""/>
      <w:lvlJc w:val="left"/>
      <w:pPr>
        <w:tabs>
          <w:tab w:val="num" w:pos="2220"/>
        </w:tabs>
        <w:ind w:left="2220" w:hanging="360"/>
      </w:pPr>
      <w:rPr>
        <w:rFonts w:ascii="Wingdings" w:hAnsi="Wingdings" w:hint="default"/>
      </w:rPr>
    </w:lvl>
    <w:lvl w:ilvl="3" w:tplc="041B0001" w:tentative="1">
      <w:start w:val="1"/>
      <w:numFmt w:val="bullet"/>
      <w:lvlText w:val=""/>
      <w:lvlJc w:val="left"/>
      <w:pPr>
        <w:tabs>
          <w:tab w:val="num" w:pos="2940"/>
        </w:tabs>
        <w:ind w:left="2940" w:hanging="360"/>
      </w:pPr>
      <w:rPr>
        <w:rFonts w:ascii="Symbol" w:hAnsi="Symbol" w:hint="default"/>
      </w:rPr>
    </w:lvl>
    <w:lvl w:ilvl="4" w:tplc="041B0003" w:tentative="1">
      <w:start w:val="1"/>
      <w:numFmt w:val="bullet"/>
      <w:lvlText w:val="o"/>
      <w:lvlJc w:val="left"/>
      <w:pPr>
        <w:tabs>
          <w:tab w:val="num" w:pos="3660"/>
        </w:tabs>
        <w:ind w:left="3660" w:hanging="360"/>
      </w:pPr>
      <w:rPr>
        <w:rFonts w:ascii="Courier New" w:hAnsi="Courier New" w:cs="Courier New" w:hint="default"/>
      </w:rPr>
    </w:lvl>
    <w:lvl w:ilvl="5" w:tplc="041B0005" w:tentative="1">
      <w:start w:val="1"/>
      <w:numFmt w:val="bullet"/>
      <w:lvlText w:val=""/>
      <w:lvlJc w:val="left"/>
      <w:pPr>
        <w:tabs>
          <w:tab w:val="num" w:pos="4380"/>
        </w:tabs>
        <w:ind w:left="4380" w:hanging="360"/>
      </w:pPr>
      <w:rPr>
        <w:rFonts w:ascii="Wingdings" w:hAnsi="Wingdings" w:hint="default"/>
      </w:rPr>
    </w:lvl>
    <w:lvl w:ilvl="6" w:tplc="041B0001" w:tentative="1">
      <w:start w:val="1"/>
      <w:numFmt w:val="bullet"/>
      <w:lvlText w:val=""/>
      <w:lvlJc w:val="left"/>
      <w:pPr>
        <w:tabs>
          <w:tab w:val="num" w:pos="5100"/>
        </w:tabs>
        <w:ind w:left="5100" w:hanging="360"/>
      </w:pPr>
      <w:rPr>
        <w:rFonts w:ascii="Symbol" w:hAnsi="Symbol" w:hint="default"/>
      </w:rPr>
    </w:lvl>
    <w:lvl w:ilvl="7" w:tplc="041B0003" w:tentative="1">
      <w:start w:val="1"/>
      <w:numFmt w:val="bullet"/>
      <w:lvlText w:val="o"/>
      <w:lvlJc w:val="left"/>
      <w:pPr>
        <w:tabs>
          <w:tab w:val="num" w:pos="5820"/>
        </w:tabs>
        <w:ind w:left="5820" w:hanging="360"/>
      </w:pPr>
      <w:rPr>
        <w:rFonts w:ascii="Courier New" w:hAnsi="Courier New" w:cs="Courier New" w:hint="default"/>
      </w:rPr>
    </w:lvl>
    <w:lvl w:ilvl="8" w:tplc="041B0005" w:tentative="1">
      <w:start w:val="1"/>
      <w:numFmt w:val="bullet"/>
      <w:lvlText w:val=""/>
      <w:lvlJc w:val="left"/>
      <w:pPr>
        <w:tabs>
          <w:tab w:val="num" w:pos="6540"/>
        </w:tabs>
        <w:ind w:left="6540" w:hanging="360"/>
      </w:pPr>
      <w:rPr>
        <w:rFonts w:ascii="Wingdings" w:hAnsi="Wingdings" w:hint="default"/>
      </w:rPr>
    </w:lvl>
  </w:abstractNum>
  <w:abstractNum w:abstractNumId="34">
    <w:nsid w:val="393C7CCE"/>
    <w:multiLevelType w:val="multilevel"/>
    <w:tmpl w:val="635E95E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3A15040E"/>
    <w:multiLevelType w:val="hybridMultilevel"/>
    <w:tmpl w:val="9AA65D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3A2608A8"/>
    <w:multiLevelType w:val="hybridMultilevel"/>
    <w:tmpl w:val="B33213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3AD52AF6"/>
    <w:multiLevelType w:val="multilevel"/>
    <w:tmpl w:val="D8E8E4A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8">
    <w:nsid w:val="3B5B4EEB"/>
    <w:multiLevelType w:val="multilevel"/>
    <w:tmpl w:val="617E81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9">
    <w:nsid w:val="408E48CE"/>
    <w:multiLevelType w:val="hybridMultilevel"/>
    <w:tmpl w:val="92B821A8"/>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nsid w:val="42366029"/>
    <w:multiLevelType w:val="hybridMultilevel"/>
    <w:tmpl w:val="9BCC6204"/>
    <w:lvl w:ilvl="0" w:tplc="E92CBFBC">
      <w:numFmt w:val="bullet"/>
      <w:lvlText w:val="-"/>
      <w:lvlJc w:val="left"/>
      <w:pPr>
        <w:tabs>
          <w:tab w:val="num" w:pos="720"/>
        </w:tabs>
        <w:ind w:left="720" w:hanging="360"/>
      </w:pPr>
      <w:rPr>
        <w:rFonts w:ascii="Times New Roman" w:eastAsia="Times New Roman" w:hAnsi="Times New Roman" w:cs="Times New Roman"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1">
    <w:nsid w:val="437C3D6B"/>
    <w:multiLevelType w:val="hybridMultilevel"/>
    <w:tmpl w:val="3D5E8E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nsid w:val="459A693C"/>
    <w:multiLevelType w:val="multilevel"/>
    <w:tmpl w:val="DBB444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3">
    <w:nsid w:val="488A1F47"/>
    <w:multiLevelType w:val="multilevel"/>
    <w:tmpl w:val="2FBC9B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4">
    <w:nsid w:val="4BB0753E"/>
    <w:multiLevelType w:val="multilevel"/>
    <w:tmpl w:val="1F6246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nsid w:val="4EA720D1"/>
    <w:multiLevelType w:val="multilevel"/>
    <w:tmpl w:val="6AFA95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6">
    <w:nsid w:val="51656448"/>
    <w:multiLevelType w:val="hybridMultilevel"/>
    <w:tmpl w:val="A03E0868"/>
    <w:lvl w:ilvl="0" w:tplc="040E0001">
      <w:start w:val="1"/>
      <w:numFmt w:val="bullet"/>
      <w:lvlText w:val=""/>
      <w:lvlJc w:val="left"/>
      <w:pPr>
        <w:ind w:left="1364" w:hanging="360"/>
      </w:pPr>
      <w:rPr>
        <w:rFonts w:ascii="Symbol" w:hAnsi="Symbol"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47">
    <w:nsid w:val="531B0897"/>
    <w:multiLevelType w:val="hybridMultilevel"/>
    <w:tmpl w:val="B324096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nsid w:val="53424660"/>
    <w:multiLevelType w:val="hybridMultilevel"/>
    <w:tmpl w:val="8578DD14"/>
    <w:lvl w:ilvl="0" w:tplc="CBC4D6DE">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49">
    <w:nsid w:val="534968D7"/>
    <w:multiLevelType w:val="hybridMultilevel"/>
    <w:tmpl w:val="7B8411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0">
    <w:nsid w:val="55BA7B20"/>
    <w:multiLevelType w:val="multilevel"/>
    <w:tmpl w:val="82A8CCD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1">
    <w:nsid w:val="5A332ADA"/>
    <w:multiLevelType w:val="hybridMultilevel"/>
    <w:tmpl w:val="2FAA05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nsid w:val="5AF76C0F"/>
    <w:multiLevelType w:val="multilevel"/>
    <w:tmpl w:val="80F24E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3">
    <w:nsid w:val="5C0D1965"/>
    <w:multiLevelType w:val="hybridMultilevel"/>
    <w:tmpl w:val="72C42770"/>
    <w:lvl w:ilvl="0" w:tplc="041B000D">
      <w:start w:val="1"/>
      <w:numFmt w:val="bullet"/>
      <w:lvlText w:val=""/>
      <w:lvlJc w:val="left"/>
      <w:pPr>
        <w:ind w:left="643"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5DCC37DD"/>
    <w:multiLevelType w:val="multilevel"/>
    <w:tmpl w:val="8FD41D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5">
    <w:nsid w:val="5E2F7C1C"/>
    <w:multiLevelType w:val="hybridMultilevel"/>
    <w:tmpl w:val="B1BA9D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nsid w:val="60DA521A"/>
    <w:multiLevelType w:val="hybridMultilevel"/>
    <w:tmpl w:val="C21A0928"/>
    <w:lvl w:ilvl="0" w:tplc="041B000F">
      <w:start w:val="2"/>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11E08E1"/>
    <w:multiLevelType w:val="hybridMultilevel"/>
    <w:tmpl w:val="B58084B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58">
    <w:nsid w:val="61A07736"/>
    <w:multiLevelType w:val="hybridMultilevel"/>
    <w:tmpl w:val="2056C526"/>
    <w:lvl w:ilvl="0" w:tplc="D956448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nsid w:val="64084297"/>
    <w:multiLevelType w:val="multilevel"/>
    <w:tmpl w:val="BE9622D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0">
    <w:nsid w:val="6420677A"/>
    <w:multiLevelType w:val="hybridMultilevel"/>
    <w:tmpl w:val="0046DE6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1">
    <w:nsid w:val="653F7DDB"/>
    <w:multiLevelType w:val="hybridMultilevel"/>
    <w:tmpl w:val="9A3C9F3C"/>
    <w:lvl w:ilvl="0" w:tplc="041B0001">
      <w:start w:val="1"/>
      <w:numFmt w:val="bullet"/>
      <w:lvlText w:val=""/>
      <w:lvlJc w:val="left"/>
      <w:pPr>
        <w:ind w:left="1070" w:hanging="360"/>
      </w:pPr>
      <w:rPr>
        <w:rFonts w:ascii="Symbol" w:hAnsi="Symbol" w:hint="default"/>
      </w:rPr>
    </w:lvl>
    <w:lvl w:ilvl="1" w:tplc="041B0003" w:tentative="1">
      <w:start w:val="1"/>
      <w:numFmt w:val="bullet"/>
      <w:lvlText w:val="o"/>
      <w:lvlJc w:val="left"/>
      <w:pPr>
        <w:ind w:left="1485" w:hanging="360"/>
      </w:pPr>
      <w:rPr>
        <w:rFonts w:ascii="Courier New" w:hAnsi="Courier New" w:cs="Courier New" w:hint="default"/>
      </w:rPr>
    </w:lvl>
    <w:lvl w:ilvl="2" w:tplc="041B0005" w:tentative="1">
      <w:start w:val="1"/>
      <w:numFmt w:val="bullet"/>
      <w:lvlText w:val=""/>
      <w:lvlJc w:val="left"/>
      <w:pPr>
        <w:ind w:left="2205" w:hanging="360"/>
      </w:pPr>
      <w:rPr>
        <w:rFonts w:ascii="Wingdings" w:hAnsi="Wingdings" w:hint="default"/>
      </w:rPr>
    </w:lvl>
    <w:lvl w:ilvl="3" w:tplc="041B0001" w:tentative="1">
      <w:start w:val="1"/>
      <w:numFmt w:val="bullet"/>
      <w:lvlText w:val=""/>
      <w:lvlJc w:val="left"/>
      <w:pPr>
        <w:ind w:left="2925" w:hanging="360"/>
      </w:pPr>
      <w:rPr>
        <w:rFonts w:ascii="Symbol" w:hAnsi="Symbol" w:hint="default"/>
      </w:rPr>
    </w:lvl>
    <w:lvl w:ilvl="4" w:tplc="041B0003" w:tentative="1">
      <w:start w:val="1"/>
      <w:numFmt w:val="bullet"/>
      <w:lvlText w:val="o"/>
      <w:lvlJc w:val="left"/>
      <w:pPr>
        <w:ind w:left="3645" w:hanging="360"/>
      </w:pPr>
      <w:rPr>
        <w:rFonts w:ascii="Courier New" w:hAnsi="Courier New" w:cs="Courier New" w:hint="default"/>
      </w:rPr>
    </w:lvl>
    <w:lvl w:ilvl="5" w:tplc="041B0005" w:tentative="1">
      <w:start w:val="1"/>
      <w:numFmt w:val="bullet"/>
      <w:lvlText w:val=""/>
      <w:lvlJc w:val="left"/>
      <w:pPr>
        <w:ind w:left="4365" w:hanging="360"/>
      </w:pPr>
      <w:rPr>
        <w:rFonts w:ascii="Wingdings" w:hAnsi="Wingdings" w:hint="default"/>
      </w:rPr>
    </w:lvl>
    <w:lvl w:ilvl="6" w:tplc="041B0001" w:tentative="1">
      <w:start w:val="1"/>
      <w:numFmt w:val="bullet"/>
      <w:lvlText w:val=""/>
      <w:lvlJc w:val="left"/>
      <w:pPr>
        <w:ind w:left="5085" w:hanging="360"/>
      </w:pPr>
      <w:rPr>
        <w:rFonts w:ascii="Symbol" w:hAnsi="Symbol" w:hint="default"/>
      </w:rPr>
    </w:lvl>
    <w:lvl w:ilvl="7" w:tplc="041B0003" w:tentative="1">
      <w:start w:val="1"/>
      <w:numFmt w:val="bullet"/>
      <w:lvlText w:val="o"/>
      <w:lvlJc w:val="left"/>
      <w:pPr>
        <w:ind w:left="5805" w:hanging="360"/>
      </w:pPr>
      <w:rPr>
        <w:rFonts w:ascii="Courier New" w:hAnsi="Courier New" w:cs="Courier New" w:hint="default"/>
      </w:rPr>
    </w:lvl>
    <w:lvl w:ilvl="8" w:tplc="041B0005" w:tentative="1">
      <w:start w:val="1"/>
      <w:numFmt w:val="bullet"/>
      <w:lvlText w:val=""/>
      <w:lvlJc w:val="left"/>
      <w:pPr>
        <w:ind w:left="6525" w:hanging="360"/>
      </w:pPr>
      <w:rPr>
        <w:rFonts w:ascii="Wingdings" w:hAnsi="Wingdings" w:hint="default"/>
      </w:rPr>
    </w:lvl>
  </w:abstractNum>
  <w:abstractNum w:abstractNumId="62">
    <w:nsid w:val="67770FFC"/>
    <w:multiLevelType w:val="hybridMultilevel"/>
    <w:tmpl w:val="C83C3D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nsid w:val="68275EEE"/>
    <w:multiLevelType w:val="multilevel"/>
    <w:tmpl w:val="55FE84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4">
    <w:nsid w:val="68D16388"/>
    <w:multiLevelType w:val="hybridMultilevel"/>
    <w:tmpl w:val="7FD820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nsid w:val="6A6D2B53"/>
    <w:multiLevelType w:val="multilevel"/>
    <w:tmpl w:val="B18E1B5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6">
    <w:nsid w:val="6BA20417"/>
    <w:multiLevelType w:val="hybridMultilevel"/>
    <w:tmpl w:val="799A6AFC"/>
    <w:lvl w:ilvl="0" w:tplc="07744F58">
      <w:start w:val="1"/>
      <w:numFmt w:val="decimal"/>
      <w:lvlText w:val="%1."/>
      <w:lvlJc w:val="left"/>
      <w:pPr>
        <w:ind w:left="1140" w:hanging="360"/>
      </w:pPr>
      <w:rPr>
        <w:rFonts w:hint="default"/>
      </w:rPr>
    </w:lvl>
    <w:lvl w:ilvl="1" w:tplc="041B0019" w:tentative="1">
      <w:start w:val="1"/>
      <w:numFmt w:val="lowerLetter"/>
      <w:lvlText w:val="%2."/>
      <w:lvlJc w:val="left"/>
      <w:pPr>
        <w:ind w:left="1860" w:hanging="360"/>
      </w:pPr>
    </w:lvl>
    <w:lvl w:ilvl="2" w:tplc="041B001B" w:tentative="1">
      <w:start w:val="1"/>
      <w:numFmt w:val="lowerRoman"/>
      <w:lvlText w:val="%3."/>
      <w:lvlJc w:val="right"/>
      <w:pPr>
        <w:ind w:left="2580" w:hanging="180"/>
      </w:pPr>
    </w:lvl>
    <w:lvl w:ilvl="3" w:tplc="041B000F" w:tentative="1">
      <w:start w:val="1"/>
      <w:numFmt w:val="decimal"/>
      <w:lvlText w:val="%4."/>
      <w:lvlJc w:val="left"/>
      <w:pPr>
        <w:ind w:left="3300" w:hanging="360"/>
      </w:pPr>
    </w:lvl>
    <w:lvl w:ilvl="4" w:tplc="041B0019" w:tentative="1">
      <w:start w:val="1"/>
      <w:numFmt w:val="lowerLetter"/>
      <w:lvlText w:val="%5."/>
      <w:lvlJc w:val="left"/>
      <w:pPr>
        <w:ind w:left="4020" w:hanging="360"/>
      </w:pPr>
    </w:lvl>
    <w:lvl w:ilvl="5" w:tplc="041B001B" w:tentative="1">
      <w:start w:val="1"/>
      <w:numFmt w:val="lowerRoman"/>
      <w:lvlText w:val="%6."/>
      <w:lvlJc w:val="right"/>
      <w:pPr>
        <w:ind w:left="4740" w:hanging="180"/>
      </w:pPr>
    </w:lvl>
    <w:lvl w:ilvl="6" w:tplc="041B000F" w:tentative="1">
      <w:start w:val="1"/>
      <w:numFmt w:val="decimal"/>
      <w:lvlText w:val="%7."/>
      <w:lvlJc w:val="left"/>
      <w:pPr>
        <w:ind w:left="5460" w:hanging="360"/>
      </w:pPr>
    </w:lvl>
    <w:lvl w:ilvl="7" w:tplc="041B0019" w:tentative="1">
      <w:start w:val="1"/>
      <w:numFmt w:val="lowerLetter"/>
      <w:lvlText w:val="%8."/>
      <w:lvlJc w:val="left"/>
      <w:pPr>
        <w:ind w:left="6180" w:hanging="360"/>
      </w:pPr>
    </w:lvl>
    <w:lvl w:ilvl="8" w:tplc="041B001B" w:tentative="1">
      <w:start w:val="1"/>
      <w:numFmt w:val="lowerRoman"/>
      <w:lvlText w:val="%9."/>
      <w:lvlJc w:val="right"/>
      <w:pPr>
        <w:ind w:left="6900" w:hanging="180"/>
      </w:pPr>
    </w:lvl>
  </w:abstractNum>
  <w:abstractNum w:abstractNumId="67">
    <w:nsid w:val="731D6B45"/>
    <w:multiLevelType w:val="multilevel"/>
    <w:tmpl w:val="1988EDB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nsid w:val="757A123F"/>
    <w:multiLevelType w:val="hybridMultilevel"/>
    <w:tmpl w:val="ED80FF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nsid w:val="76F2010B"/>
    <w:multiLevelType w:val="hybridMultilevel"/>
    <w:tmpl w:val="78CE03B4"/>
    <w:lvl w:ilvl="0" w:tplc="041B000F">
      <w:start w:val="1"/>
      <w:numFmt w:val="decimal"/>
      <w:lvlText w:val="%1."/>
      <w:lvlJc w:val="left"/>
      <w:pPr>
        <w:ind w:left="644"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76F437A6"/>
    <w:multiLevelType w:val="hybridMultilevel"/>
    <w:tmpl w:val="D0DE67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58"/>
  </w:num>
  <w:num w:numId="5">
    <w:abstractNumId w:val="15"/>
  </w:num>
  <w:num w:numId="6">
    <w:abstractNumId w:val="66"/>
  </w:num>
  <w:num w:numId="7">
    <w:abstractNumId w:val="48"/>
  </w:num>
  <w:num w:numId="8">
    <w:abstractNumId w:val="69"/>
  </w:num>
  <w:num w:numId="9">
    <w:abstractNumId w:val="40"/>
  </w:num>
  <w:num w:numId="10">
    <w:abstractNumId w:val="24"/>
  </w:num>
  <w:num w:numId="11">
    <w:abstractNumId w:val="33"/>
  </w:num>
  <w:num w:numId="12">
    <w:abstractNumId w:val="53"/>
  </w:num>
  <w:num w:numId="13">
    <w:abstractNumId w:val="27"/>
  </w:num>
  <w:num w:numId="14">
    <w:abstractNumId w:val="61"/>
  </w:num>
  <w:num w:numId="15">
    <w:abstractNumId w:val="21"/>
  </w:num>
  <w:num w:numId="16">
    <w:abstractNumId w:val="42"/>
  </w:num>
  <w:num w:numId="17">
    <w:abstractNumId w:val="26"/>
  </w:num>
  <w:num w:numId="18">
    <w:abstractNumId w:val="63"/>
  </w:num>
  <w:num w:numId="19">
    <w:abstractNumId w:val="28"/>
  </w:num>
  <w:num w:numId="20">
    <w:abstractNumId w:val="17"/>
  </w:num>
  <w:num w:numId="21">
    <w:abstractNumId w:val="52"/>
  </w:num>
  <w:num w:numId="22">
    <w:abstractNumId w:val="44"/>
  </w:num>
  <w:num w:numId="23">
    <w:abstractNumId w:val="45"/>
  </w:num>
  <w:num w:numId="24">
    <w:abstractNumId w:val="20"/>
  </w:num>
  <w:num w:numId="25">
    <w:abstractNumId w:val="12"/>
  </w:num>
  <w:num w:numId="26">
    <w:abstractNumId w:val="32"/>
  </w:num>
  <w:num w:numId="27">
    <w:abstractNumId w:val="54"/>
  </w:num>
  <w:num w:numId="28">
    <w:abstractNumId w:val="43"/>
  </w:num>
  <w:num w:numId="29">
    <w:abstractNumId w:val="22"/>
  </w:num>
  <w:num w:numId="30">
    <w:abstractNumId w:val="30"/>
  </w:num>
  <w:num w:numId="31">
    <w:abstractNumId w:val="50"/>
  </w:num>
  <w:num w:numId="32">
    <w:abstractNumId w:val="38"/>
  </w:num>
  <w:num w:numId="33">
    <w:abstractNumId w:val="13"/>
  </w:num>
  <w:num w:numId="34">
    <w:abstractNumId w:val="65"/>
  </w:num>
  <w:num w:numId="35">
    <w:abstractNumId w:val="37"/>
  </w:num>
  <w:num w:numId="36">
    <w:abstractNumId w:val="29"/>
  </w:num>
  <w:num w:numId="37">
    <w:abstractNumId w:val="59"/>
  </w:num>
  <w:num w:numId="38">
    <w:abstractNumId w:val="56"/>
  </w:num>
  <w:num w:numId="39">
    <w:abstractNumId w:val="16"/>
  </w:num>
  <w:num w:numId="40">
    <w:abstractNumId w:val="67"/>
  </w:num>
  <w:num w:numId="41">
    <w:abstractNumId w:val="34"/>
  </w:num>
  <w:num w:numId="42">
    <w:abstractNumId w:val="57"/>
  </w:num>
  <w:num w:numId="43">
    <w:abstractNumId w:val="46"/>
  </w:num>
  <w:num w:numId="44">
    <w:abstractNumId w:val="25"/>
  </w:num>
  <w:num w:numId="45">
    <w:abstractNumId w:val="31"/>
  </w:num>
  <w:num w:numId="46">
    <w:abstractNumId w:val="19"/>
  </w:num>
  <w:num w:numId="47">
    <w:abstractNumId w:val="47"/>
  </w:num>
  <w:num w:numId="48">
    <w:abstractNumId w:val="36"/>
  </w:num>
  <w:num w:numId="49">
    <w:abstractNumId w:val="18"/>
  </w:num>
  <w:num w:numId="50">
    <w:abstractNumId w:val="49"/>
  </w:num>
  <w:num w:numId="51">
    <w:abstractNumId w:val="41"/>
  </w:num>
  <w:num w:numId="52">
    <w:abstractNumId w:val="60"/>
  </w:num>
  <w:num w:numId="53">
    <w:abstractNumId w:val="14"/>
  </w:num>
  <w:num w:numId="54">
    <w:abstractNumId w:val="64"/>
  </w:num>
  <w:num w:numId="55">
    <w:abstractNumId w:val="35"/>
  </w:num>
  <w:num w:numId="56">
    <w:abstractNumId w:val="62"/>
  </w:num>
  <w:num w:numId="57">
    <w:abstractNumId w:val="51"/>
  </w:num>
  <w:num w:numId="58">
    <w:abstractNumId w:val="55"/>
  </w:num>
  <w:num w:numId="59">
    <w:abstractNumId w:val="39"/>
  </w:num>
  <w:num w:numId="60">
    <w:abstractNumId w:val="68"/>
  </w:num>
  <w:num w:numId="61">
    <w:abstractNumId w:val="23"/>
  </w:num>
  <w:num w:numId="62">
    <w:abstractNumId w:val="7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E01F1"/>
    <w:rsid w:val="00001DBB"/>
    <w:rsid w:val="0001655B"/>
    <w:rsid w:val="00023224"/>
    <w:rsid w:val="0003150E"/>
    <w:rsid w:val="0006074B"/>
    <w:rsid w:val="00080AFA"/>
    <w:rsid w:val="00080BF0"/>
    <w:rsid w:val="00094F31"/>
    <w:rsid w:val="00096533"/>
    <w:rsid w:val="000B1470"/>
    <w:rsid w:val="000B6D73"/>
    <w:rsid w:val="000F206F"/>
    <w:rsid w:val="00105742"/>
    <w:rsid w:val="00107993"/>
    <w:rsid w:val="00113F75"/>
    <w:rsid w:val="00177B12"/>
    <w:rsid w:val="00183002"/>
    <w:rsid w:val="001B6004"/>
    <w:rsid w:val="001D51B4"/>
    <w:rsid w:val="001D6CE0"/>
    <w:rsid w:val="00205AB9"/>
    <w:rsid w:val="00211380"/>
    <w:rsid w:val="00214611"/>
    <w:rsid w:val="00230E7C"/>
    <w:rsid w:val="00237E66"/>
    <w:rsid w:val="00244A8E"/>
    <w:rsid w:val="00245E54"/>
    <w:rsid w:val="00246411"/>
    <w:rsid w:val="00262013"/>
    <w:rsid w:val="002666AD"/>
    <w:rsid w:val="00280B45"/>
    <w:rsid w:val="00292FDA"/>
    <w:rsid w:val="002A20D5"/>
    <w:rsid w:val="002A2F93"/>
    <w:rsid w:val="002E53D6"/>
    <w:rsid w:val="002F34D0"/>
    <w:rsid w:val="002F72BB"/>
    <w:rsid w:val="00317369"/>
    <w:rsid w:val="00333E15"/>
    <w:rsid w:val="0035714F"/>
    <w:rsid w:val="003805BF"/>
    <w:rsid w:val="003E4084"/>
    <w:rsid w:val="003E7C56"/>
    <w:rsid w:val="003F5A99"/>
    <w:rsid w:val="003F6BBC"/>
    <w:rsid w:val="0042280C"/>
    <w:rsid w:val="004409CB"/>
    <w:rsid w:val="00454F79"/>
    <w:rsid w:val="004602F0"/>
    <w:rsid w:val="004607C2"/>
    <w:rsid w:val="00470B01"/>
    <w:rsid w:val="00486108"/>
    <w:rsid w:val="004875FA"/>
    <w:rsid w:val="004A205C"/>
    <w:rsid w:val="00503CFE"/>
    <w:rsid w:val="0050679C"/>
    <w:rsid w:val="005335A8"/>
    <w:rsid w:val="005614A8"/>
    <w:rsid w:val="00566FF4"/>
    <w:rsid w:val="00567016"/>
    <w:rsid w:val="00581E84"/>
    <w:rsid w:val="00585879"/>
    <w:rsid w:val="005961E0"/>
    <w:rsid w:val="005A12F8"/>
    <w:rsid w:val="005A70B6"/>
    <w:rsid w:val="005C1DE7"/>
    <w:rsid w:val="005C79A9"/>
    <w:rsid w:val="0060193E"/>
    <w:rsid w:val="0060334F"/>
    <w:rsid w:val="00605259"/>
    <w:rsid w:val="00617A34"/>
    <w:rsid w:val="0062605A"/>
    <w:rsid w:val="00646B60"/>
    <w:rsid w:val="00652398"/>
    <w:rsid w:val="00662D05"/>
    <w:rsid w:val="00664B77"/>
    <w:rsid w:val="006802FA"/>
    <w:rsid w:val="00693A38"/>
    <w:rsid w:val="006D1DAD"/>
    <w:rsid w:val="006D5D50"/>
    <w:rsid w:val="006E7947"/>
    <w:rsid w:val="006F186B"/>
    <w:rsid w:val="0070288F"/>
    <w:rsid w:val="00706163"/>
    <w:rsid w:val="00710078"/>
    <w:rsid w:val="007233B6"/>
    <w:rsid w:val="00754A62"/>
    <w:rsid w:val="007574A1"/>
    <w:rsid w:val="00757E15"/>
    <w:rsid w:val="007627A6"/>
    <w:rsid w:val="00786449"/>
    <w:rsid w:val="0079737E"/>
    <w:rsid w:val="007A7118"/>
    <w:rsid w:val="007B4E97"/>
    <w:rsid w:val="007D1070"/>
    <w:rsid w:val="007E23F7"/>
    <w:rsid w:val="0080012D"/>
    <w:rsid w:val="008015BB"/>
    <w:rsid w:val="00811532"/>
    <w:rsid w:val="00843989"/>
    <w:rsid w:val="008571F3"/>
    <w:rsid w:val="008920D0"/>
    <w:rsid w:val="008A109E"/>
    <w:rsid w:val="008A3882"/>
    <w:rsid w:val="008B3520"/>
    <w:rsid w:val="008C4F1B"/>
    <w:rsid w:val="009130FB"/>
    <w:rsid w:val="009A2D49"/>
    <w:rsid w:val="00A01F9D"/>
    <w:rsid w:val="00A14964"/>
    <w:rsid w:val="00A17A54"/>
    <w:rsid w:val="00A379A4"/>
    <w:rsid w:val="00A62DE5"/>
    <w:rsid w:val="00A638A7"/>
    <w:rsid w:val="00A702C5"/>
    <w:rsid w:val="00A87911"/>
    <w:rsid w:val="00AA13FE"/>
    <w:rsid w:val="00AC04A5"/>
    <w:rsid w:val="00AD1B85"/>
    <w:rsid w:val="00AD5BD9"/>
    <w:rsid w:val="00AF789A"/>
    <w:rsid w:val="00B06585"/>
    <w:rsid w:val="00B173EA"/>
    <w:rsid w:val="00B26414"/>
    <w:rsid w:val="00B30E40"/>
    <w:rsid w:val="00B3510E"/>
    <w:rsid w:val="00B35255"/>
    <w:rsid w:val="00B55211"/>
    <w:rsid w:val="00B7329A"/>
    <w:rsid w:val="00BA1D66"/>
    <w:rsid w:val="00BB1722"/>
    <w:rsid w:val="00BE3579"/>
    <w:rsid w:val="00C02163"/>
    <w:rsid w:val="00C1720A"/>
    <w:rsid w:val="00C24FDD"/>
    <w:rsid w:val="00C52D35"/>
    <w:rsid w:val="00C60728"/>
    <w:rsid w:val="00C74D9F"/>
    <w:rsid w:val="00C75EBB"/>
    <w:rsid w:val="00C956E1"/>
    <w:rsid w:val="00CA1CE3"/>
    <w:rsid w:val="00CC4994"/>
    <w:rsid w:val="00CE01F1"/>
    <w:rsid w:val="00CF63AF"/>
    <w:rsid w:val="00D05196"/>
    <w:rsid w:val="00D11EB4"/>
    <w:rsid w:val="00D4374B"/>
    <w:rsid w:val="00D47FE7"/>
    <w:rsid w:val="00D86D09"/>
    <w:rsid w:val="00DA42F4"/>
    <w:rsid w:val="00DA710A"/>
    <w:rsid w:val="00DB484E"/>
    <w:rsid w:val="00DB7225"/>
    <w:rsid w:val="00DD02DD"/>
    <w:rsid w:val="00DD5811"/>
    <w:rsid w:val="00DD7911"/>
    <w:rsid w:val="00DF75F1"/>
    <w:rsid w:val="00E072F5"/>
    <w:rsid w:val="00E074F1"/>
    <w:rsid w:val="00E12276"/>
    <w:rsid w:val="00E1448C"/>
    <w:rsid w:val="00E16F09"/>
    <w:rsid w:val="00E30B76"/>
    <w:rsid w:val="00E36D47"/>
    <w:rsid w:val="00E4340F"/>
    <w:rsid w:val="00E62EF0"/>
    <w:rsid w:val="00E74804"/>
    <w:rsid w:val="00EA44AF"/>
    <w:rsid w:val="00EB7747"/>
    <w:rsid w:val="00ED18CB"/>
    <w:rsid w:val="00EE42A7"/>
    <w:rsid w:val="00EE61B3"/>
    <w:rsid w:val="00EF5BBF"/>
    <w:rsid w:val="00F07A4C"/>
    <w:rsid w:val="00F10942"/>
    <w:rsid w:val="00F21C6C"/>
    <w:rsid w:val="00F431E7"/>
    <w:rsid w:val="00F727CB"/>
    <w:rsid w:val="00F73422"/>
    <w:rsid w:val="00FC16CD"/>
    <w:rsid w:val="00FD521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985424DA-9471-45C3-99D4-3892CF15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01F1"/>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y"/>
    <w:next w:val="Normlny"/>
    <w:link w:val="Nadpis1Char"/>
    <w:qFormat/>
    <w:rsid w:val="00CE01F1"/>
    <w:pPr>
      <w:keepNext/>
      <w:numPr>
        <w:numId w:val="1"/>
      </w:numPr>
      <w:spacing w:line="360" w:lineRule="auto"/>
      <w:outlineLvl w:val="0"/>
    </w:pPr>
    <w:rPr>
      <w:b/>
      <w:bCs/>
    </w:rPr>
  </w:style>
  <w:style w:type="paragraph" w:styleId="Nadpis4">
    <w:name w:val="heading 4"/>
    <w:basedOn w:val="Normlny"/>
    <w:next w:val="Normlny"/>
    <w:link w:val="Nadpis4Char"/>
    <w:qFormat/>
    <w:rsid w:val="00CE01F1"/>
    <w:pPr>
      <w:keepNext/>
      <w:numPr>
        <w:ilvl w:val="3"/>
        <w:numId w:val="1"/>
      </w:numPr>
      <w:spacing w:before="240" w:after="60"/>
      <w:outlineLvl w:val="3"/>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CE01F1"/>
    <w:rPr>
      <w:rFonts w:ascii="Times New Roman" w:eastAsia="Times New Roman" w:hAnsi="Times New Roman" w:cs="Times New Roman"/>
      <w:b/>
      <w:bCs/>
      <w:sz w:val="24"/>
      <w:szCs w:val="24"/>
      <w:lang w:eastAsia="ar-SA"/>
    </w:rPr>
  </w:style>
  <w:style w:type="character" w:customStyle="1" w:styleId="Nadpis4Char">
    <w:name w:val="Nadpis 4 Char"/>
    <w:basedOn w:val="Predvolenpsmoodseku"/>
    <w:link w:val="Nadpis4"/>
    <w:rsid w:val="00CE01F1"/>
    <w:rPr>
      <w:rFonts w:ascii="Times New Roman" w:eastAsia="Times New Roman" w:hAnsi="Times New Roman" w:cs="Times New Roman"/>
      <w:b/>
      <w:bCs/>
      <w:sz w:val="28"/>
      <w:szCs w:val="28"/>
      <w:lang w:eastAsia="ar-SA"/>
    </w:rPr>
  </w:style>
  <w:style w:type="character" w:customStyle="1" w:styleId="WW8Num1z0">
    <w:name w:val="WW8Num1z0"/>
    <w:rsid w:val="00CE01F1"/>
    <w:rPr>
      <w:rFonts w:ascii="Times New Roman" w:hAnsi="Times New Roman" w:cs="Times New Roman"/>
    </w:rPr>
  </w:style>
  <w:style w:type="character" w:customStyle="1" w:styleId="WW8Num2z0">
    <w:name w:val="WW8Num2z0"/>
    <w:rsid w:val="00CE01F1"/>
    <w:rPr>
      <w:rFonts w:ascii="Times New Roman" w:hAnsi="Times New Roman" w:cs="Times New Roman"/>
    </w:rPr>
  </w:style>
  <w:style w:type="character" w:customStyle="1" w:styleId="WW8Num7z0">
    <w:name w:val="WW8Num7z0"/>
    <w:rsid w:val="00CE01F1"/>
    <w:rPr>
      <w:b w:val="0"/>
      <w:sz w:val="24"/>
    </w:rPr>
  </w:style>
  <w:style w:type="character" w:customStyle="1" w:styleId="WW8Num11z0">
    <w:name w:val="WW8Num11z0"/>
    <w:rsid w:val="00CE01F1"/>
    <w:rPr>
      <w:rFonts w:ascii="Symbol" w:hAnsi="Symbol"/>
    </w:rPr>
  </w:style>
  <w:style w:type="character" w:customStyle="1" w:styleId="WW8Num11z1">
    <w:name w:val="WW8Num11z1"/>
    <w:rsid w:val="00CE01F1"/>
    <w:rPr>
      <w:rFonts w:ascii="Courier New" w:hAnsi="Courier New" w:cs="Courier New"/>
    </w:rPr>
  </w:style>
  <w:style w:type="character" w:customStyle="1" w:styleId="WW8Num11z2">
    <w:name w:val="WW8Num11z2"/>
    <w:rsid w:val="00CE01F1"/>
    <w:rPr>
      <w:rFonts w:ascii="Wingdings" w:hAnsi="Wingdings"/>
    </w:rPr>
  </w:style>
  <w:style w:type="character" w:customStyle="1" w:styleId="WW8Num15z0">
    <w:name w:val="WW8Num15z0"/>
    <w:rsid w:val="00CE01F1"/>
    <w:rPr>
      <w:rFonts w:ascii="Calibri-Bold" w:eastAsia="Times New Roman" w:hAnsi="Calibri-Bold" w:cs="Times New Roman"/>
    </w:rPr>
  </w:style>
  <w:style w:type="character" w:customStyle="1" w:styleId="WW8Num15z1">
    <w:name w:val="WW8Num15z1"/>
    <w:rsid w:val="00CE01F1"/>
    <w:rPr>
      <w:rFonts w:ascii="Courier New" w:hAnsi="Courier New" w:cs="Courier New"/>
    </w:rPr>
  </w:style>
  <w:style w:type="character" w:customStyle="1" w:styleId="WW8Num15z2">
    <w:name w:val="WW8Num15z2"/>
    <w:rsid w:val="00CE01F1"/>
    <w:rPr>
      <w:rFonts w:ascii="Wingdings" w:hAnsi="Wingdings"/>
    </w:rPr>
  </w:style>
  <w:style w:type="character" w:customStyle="1" w:styleId="WW8Num15z3">
    <w:name w:val="WW8Num15z3"/>
    <w:rsid w:val="00CE01F1"/>
    <w:rPr>
      <w:rFonts w:ascii="Symbol" w:hAnsi="Symbol"/>
    </w:rPr>
  </w:style>
  <w:style w:type="character" w:customStyle="1" w:styleId="WW8Num19z0">
    <w:name w:val="WW8Num19z0"/>
    <w:rsid w:val="00CE01F1"/>
    <w:rPr>
      <w:rFonts w:ascii="Calibri-Bold" w:hAnsi="Calibri-Bold"/>
    </w:rPr>
  </w:style>
  <w:style w:type="character" w:customStyle="1" w:styleId="WW8Num20z1">
    <w:name w:val="WW8Num20z1"/>
    <w:rsid w:val="00CE01F1"/>
    <w:rPr>
      <w:rFonts w:ascii="Calibri-Bold" w:eastAsia="Times New Roman" w:hAnsi="Calibri-Bold" w:cs="Times New Roman"/>
    </w:rPr>
  </w:style>
  <w:style w:type="character" w:customStyle="1" w:styleId="WW8Num25z0">
    <w:name w:val="WW8Num25z0"/>
    <w:rsid w:val="00CE01F1"/>
    <w:rPr>
      <w:rFonts w:ascii="Arial" w:eastAsia="Times New Roman" w:hAnsi="Arial" w:cs="Arial"/>
    </w:rPr>
  </w:style>
  <w:style w:type="character" w:customStyle="1" w:styleId="WW8Num25z1">
    <w:name w:val="WW8Num25z1"/>
    <w:rsid w:val="00CE01F1"/>
    <w:rPr>
      <w:rFonts w:ascii="Courier New" w:hAnsi="Courier New" w:cs="Courier New"/>
    </w:rPr>
  </w:style>
  <w:style w:type="character" w:customStyle="1" w:styleId="WW8Num25z2">
    <w:name w:val="WW8Num25z2"/>
    <w:rsid w:val="00CE01F1"/>
    <w:rPr>
      <w:rFonts w:ascii="Wingdings" w:hAnsi="Wingdings"/>
    </w:rPr>
  </w:style>
  <w:style w:type="character" w:customStyle="1" w:styleId="WW8Num25z3">
    <w:name w:val="WW8Num25z3"/>
    <w:rsid w:val="00CE01F1"/>
    <w:rPr>
      <w:rFonts w:ascii="Symbol" w:hAnsi="Symbol"/>
    </w:rPr>
  </w:style>
  <w:style w:type="character" w:customStyle="1" w:styleId="WW8Num26z0">
    <w:name w:val="WW8Num26z0"/>
    <w:rsid w:val="00CE01F1"/>
    <w:rPr>
      <w:rFonts w:ascii="Symbol" w:hAnsi="Symbol"/>
    </w:rPr>
  </w:style>
  <w:style w:type="character" w:customStyle="1" w:styleId="WW8Num26z1">
    <w:name w:val="WW8Num26z1"/>
    <w:rsid w:val="00CE01F1"/>
    <w:rPr>
      <w:rFonts w:ascii="Courier New" w:hAnsi="Courier New" w:cs="Courier New"/>
    </w:rPr>
  </w:style>
  <w:style w:type="character" w:customStyle="1" w:styleId="WW8Num26z2">
    <w:name w:val="WW8Num26z2"/>
    <w:rsid w:val="00CE01F1"/>
    <w:rPr>
      <w:rFonts w:ascii="Wingdings" w:hAnsi="Wingdings"/>
    </w:rPr>
  </w:style>
  <w:style w:type="character" w:customStyle="1" w:styleId="WW8Num28z0">
    <w:name w:val="WW8Num28z0"/>
    <w:rsid w:val="00CE01F1"/>
    <w:rPr>
      <w:sz w:val="32"/>
    </w:rPr>
  </w:style>
  <w:style w:type="character" w:customStyle="1" w:styleId="WW8Num30z0">
    <w:name w:val="WW8Num30z0"/>
    <w:rsid w:val="00CE01F1"/>
    <w:rPr>
      <w:rFonts w:ascii="Arial" w:eastAsia="Times New Roman" w:hAnsi="Arial" w:cs="Arial"/>
    </w:rPr>
  </w:style>
  <w:style w:type="character" w:customStyle="1" w:styleId="WW8Num30z1">
    <w:name w:val="WW8Num30z1"/>
    <w:rsid w:val="00CE01F1"/>
    <w:rPr>
      <w:rFonts w:ascii="Courier New" w:hAnsi="Courier New" w:cs="Courier New"/>
    </w:rPr>
  </w:style>
  <w:style w:type="character" w:customStyle="1" w:styleId="WW8Num30z2">
    <w:name w:val="WW8Num30z2"/>
    <w:rsid w:val="00CE01F1"/>
    <w:rPr>
      <w:rFonts w:ascii="Wingdings" w:hAnsi="Wingdings"/>
    </w:rPr>
  </w:style>
  <w:style w:type="character" w:customStyle="1" w:styleId="WW8Num30z3">
    <w:name w:val="WW8Num30z3"/>
    <w:rsid w:val="00CE01F1"/>
    <w:rPr>
      <w:rFonts w:ascii="Symbol" w:hAnsi="Symbol"/>
    </w:rPr>
  </w:style>
  <w:style w:type="character" w:customStyle="1" w:styleId="Predvolenpsmoodseku1">
    <w:name w:val="Predvolené písmo odseku1"/>
    <w:rsid w:val="00CE01F1"/>
  </w:style>
  <w:style w:type="character" w:customStyle="1" w:styleId="NzovChar">
    <w:name w:val="Názov Char"/>
    <w:rsid w:val="00CE01F1"/>
    <w:rPr>
      <w:rFonts w:ascii="Cambria" w:eastAsia="Times New Roman" w:hAnsi="Cambria" w:cs="Times New Roman"/>
      <w:b/>
      <w:bCs/>
      <w:kern w:val="1"/>
      <w:sz w:val="32"/>
      <w:szCs w:val="32"/>
      <w:lang w:val="sk-SK"/>
    </w:rPr>
  </w:style>
  <w:style w:type="character" w:styleId="Zvraznenie">
    <w:name w:val="Emphasis"/>
    <w:qFormat/>
    <w:rsid w:val="00CE01F1"/>
    <w:rPr>
      <w:i/>
      <w:iCs/>
    </w:rPr>
  </w:style>
  <w:style w:type="character" w:styleId="Siln">
    <w:name w:val="Strong"/>
    <w:uiPriority w:val="22"/>
    <w:qFormat/>
    <w:rsid w:val="00CE01F1"/>
    <w:rPr>
      <w:b/>
      <w:bCs/>
    </w:rPr>
  </w:style>
  <w:style w:type="paragraph" w:customStyle="1" w:styleId="Nadpis">
    <w:name w:val="Nadpis"/>
    <w:basedOn w:val="Normlny"/>
    <w:next w:val="Zkladntext"/>
    <w:rsid w:val="00CE01F1"/>
    <w:pPr>
      <w:keepNext/>
      <w:spacing w:before="240" w:after="120"/>
    </w:pPr>
    <w:rPr>
      <w:rFonts w:ascii="Arial" w:eastAsia="Lucida Sans Unicode" w:hAnsi="Arial" w:cs="Tahoma"/>
      <w:sz w:val="28"/>
      <w:szCs w:val="28"/>
    </w:rPr>
  </w:style>
  <w:style w:type="paragraph" w:styleId="Zkladntext">
    <w:name w:val="Body Text"/>
    <w:basedOn w:val="Normlny"/>
    <w:link w:val="ZkladntextChar"/>
    <w:semiHidden/>
    <w:rsid w:val="00CE01F1"/>
    <w:pPr>
      <w:jc w:val="both"/>
    </w:pPr>
    <w:rPr>
      <w:szCs w:val="20"/>
      <w:lang w:val="cs-CZ"/>
    </w:rPr>
  </w:style>
  <w:style w:type="character" w:customStyle="1" w:styleId="ZkladntextChar">
    <w:name w:val="Základný text Char"/>
    <w:basedOn w:val="Predvolenpsmoodseku"/>
    <w:link w:val="Zkladntext"/>
    <w:semiHidden/>
    <w:rsid w:val="00CE01F1"/>
    <w:rPr>
      <w:rFonts w:ascii="Times New Roman" w:eastAsia="Times New Roman" w:hAnsi="Times New Roman" w:cs="Times New Roman"/>
      <w:sz w:val="24"/>
      <w:szCs w:val="20"/>
      <w:lang w:val="cs-CZ" w:eastAsia="ar-SA"/>
    </w:rPr>
  </w:style>
  <w:style w:type="paragraph" w:styleId="Zoznam">
    <w:name w:val="List"/>
    <w:basedOn w:val="Zkladntext"/>
    <w:semiHidden/>
    <w:rsid w:val="00CE01F1"/>
    <w:rPr>
      <w:rFonts w:cs="Tahoma"/>
    </w:rPr>
  </w:style>
  <w:style w:type="paragraph" w:customStyle="1" w:styleId="Popisok">
    <w:name w:val="Popisok"/>
    <w:basedOn w:val="Normlny"/>
    <w:rsid w:val="00CE01F1"/>
    <w:pPr>
      <w:suppressLineNumbers/>
      <w:spacing w:before="120" w:after="120"/>
    </w:pPr>
    <w:rPr>
      <w:rFonts w:cs="Tahoma"/>
      <w:i/>
      <w:iCs/>
    </w:rPr>
  </w:style>
  <w:style w:type="paragraph" w:customStyle="1" w:styleId="Index">
    <w:name w:val="Index"/>
    <w:basedOn w:val="Normlny"/>
    <w:rsid w:val="00CE01F1"/>
    <w:pPr>
      <w:suppressLineNumbers/>
    </w:pPr>
    <w:rPr>
      <w:rFonts w:cs="Tahoma"/>
    </w:rPr>
  </w:style>
  <w:style w:type="paragraph" w:styleId="Hlavika">
    <w:name w:val="header"/>
    <w:basedOn w:val="Normlny"/>
    <w:link w:val="HlavikaChar"/>
    <w:semiHidden/>
    <w:rsid w:val="00CE01F1"/>
    <w:pPr>
      <w:tabs>
        <w:tab w:val="center" w:pos="4536"/>
        <w:tab w:val="right" w:pos="9072"/>
      </w:tabs>
    </w:pPr>
  </w:style>
  <w:style w:type="character" w:customStyle="1" w:styleId="HlavikaChar">
    <w:name w:val="Hlavička Char"/>
    <w:basedOn w:val="Predvolenpsmoodseku"/>
    <w:link w:val="Hlavika"/>
    <w:semiHidden/>
    <w:rsid w:val="00CE01F1"/>
    <w:rPr>
      <w:rFonts w:ascii="Times New Roman" w:eastAsia="Times New Roman" w:hAnsi="Times New Roman" w:cs="Times New Roman"/>
      <w:sz w:val="24"/>
      <w:szCs w:val="24"/>
      <w:lang w:eastAsia="ar-SA"/>
    </w:rPr>
  </w:style>
  <w:style w:type="paragraph" w:styleId="Pta">
    <w:name w:val="footer"/>
    <w:basedOn w:val="Normlny"/>
    <w:link w:val="PtaChar"/>
    <w:uiPriority w:val="99"/>
    <w:rsid w:val="00CE01F1"/>
    <w:pPr>
      <w:tabs>
        <w:tab w:val="center" w:pos="4536"/>
        <w:tab w:val="right" w:pos="9072"/>
      </w:tabs>
    </w:pPr>
  </w:style>
  <w:style w:type="character" w:customStyle="1" w:styleId="PtaChar">
    <w:name w:val="Päta Char"/>
    <w:basedOn w:val="Predvolenpsmoodseku"/>
    <w:link w:val="Pta"/>
    <w:uiPriority w:val="99"/>
    <w:rsid w:val="00CE01F1"/>
    <w:rPr>
      <w:rFonts w:ascii="Times New Roman" w:eastAsia="Times New Roman" w:hAnsi="Times New Roman" w:cs="Times New Roman"/>
      <w:sz w:val="24"/>
      <w:szCs w:val="24"/>
      <w:lang w:eastAsia="ar-SA"/>
    </w:rPr>
  </w:style>
  <w:style w:type="paragraph" w:styleId="Nzov">
    <w:name w:val="Title"/>
    <w:basedOn w:val="Normlny"/>
    <w:next w:val="Normlny"/>
    <w:link w:val="NzovChar1"/>
    <w:qFormat/>
    <w:rsid w:val="00CE01F1"/>
    <w:pPr>
      <w:spacing w:before="240" w:after="60"/>
      <w:jc w:val="center"/>
    </w:pPr>
    <w:rPr>
      <w:rFonts w:ascii="Cambria" w:hAnsi="Cambria"/>
      <w:b/>
      <w:bCs/>
      <w:kern w:val="1"/>
      <w:sz w:val="32"/>
      <w:szCs w:val="32"/>
    </w:rPr>
  </w:style>
  <w:style w:type="character" w:customStyle="1" w:styleId="NzovChar1">
    <w:name w:val="Názov Char1"/>
    <w:basedOn w:val="Predvolenpsmoodseku"/>
    <w:link w:val="Nzov"/>
    <w:rsid w:val="00CE01F1"/>
    <w:rPr>
      <w:rFonts w:ascii="Cambria" w:eastAsia="Times New Roman" w:hAnsi="Cambria" w:cs="Times New Roman"/>
      <w:b/>
      <w:bCs/>
      <w:kern w:val="1"/>
      <w:sz w:val="32"/>
      <w:szCs w:val="32"/>
      <w:lang w:eastAsia="ar-SA"/>
    </w:rPr>
  </w:style>
  <w:style w:type="paragraph" w:styleId="Podtitul">
    <w:name w:val="Subtitle"/>
    <w:basedOn w:val="Nadpis"/>
    <w:next w:val="Zkladntext"/>
    <w:link w:val="PodtitulChar"/>
    <w:qFormat/>
    <w:rsid w:val="00CE01F1"/>
    <w:pPr>
      <w:jc w:val="center"/>
    </w:pPr>
    <w:rPr>
      <w:i/>
      <w:iCs/>
    </w:rPr>
  </w:style>
  <w:style w:type="character" w:customStyle="1" w:styleId="PodtitulChar">
    <w:name w:val="Podtitul Char"/>
    <w:basedOn w:val="Predvolenpsmoodseku"/>
    <w:link w:val="Podtitul"/>
    <w:rsid w:val="00CE01F1"/>
    <w:rPr>
      <w:rFonts w:ascii="Arial" w:eastAsia="Lucida Sans Unicode" w:hAnsi="Arial" w:cs="Tahoma"/>
      <w:i/>
      <w:iCs/>
      <w:sz w:val="28"/>
      <w:szCs w:val="28"/>
      <w:lang w:eastAsia="ar-SA"/>
    </w:rPr>
  </w:style>
  <w:style w:type="paragraph" w:customStyle="1" w:styleId="Obsahtabuky">
    <w:name w:val="Obsah tabuľky"/>
    <w:basedOn w:val="Normlny"/>
    <w:rsid w:val="00CE01F1"/>
    <w:pPr>
      <w:suppressLineNumbers/>
    </w:pPr>
  </w:style>
  <w:style w:type="paragraph" w:customStyle="1" w:styleId="Nadpistabuky">
    <w:name w:val="Nadpis tabuľky"/>
    <w:basedOn w:val="Obsahtabuky"/>
    <w:rsid w:val="00CE01F1"/>
    <w:pPr>
      <w:jc w:val="center"/>
    </w:pPr>
    <w:rPr>
      <w:b/>
      <w:bCs/>
    </w:rPr>
  </w:style>
  <w:style w:type="paragraph" w:styleId="Odsekzoznamu">
    <w:name w:val="List Paragraph"/>
    <w:basedOn w:val="Normlny"/>
    <w:uiPriority w:val="99"/>
    <w:qFormat/>
    <w:rsid w:val="00CE01F1"/>
    <w:pPr>
      <w:ind w:left="708"/>
    </w:pPr>
  </w:style>
  <w:style w:type="paragraph" w:styleId="Textbubliny">
    <w:name w:val="Balloon Text"/>
    <w:basedOn w:val="Normlny"/>
    <w:link w:val="TextbublinyChar"/>
    <w:rsid w:val="00CE01F1"/>
    <w:rPr>
      <w:rFonts w:ascii="Tahoma" w:hAnsi="Tahoma"/>
      <w:sz w:val="16"/>
      <w:szCs w:val="16"/>
    </w:rPr>
  </w:style>
  <w:style w:type="character" w:customStyle="1" w:styleId="TextbublinyChar">
    <w:name w:val="Text bubliny Char"/>
    <w:basedOn w:val="Predvolenpsmoodseku"/>
    <w:link w:val="Textbubliny"/>
    <w:rsid w:val="00CE01F1"/>
    <w:rPr>
      <w:rFonts w:ascii="Tahoma" w:eastAsia="Times New Roman" w:hAnsi="Tahoma" w:cs="Times New Roman"/>
      <w:sz w:val="16"/>
      <w:szCs w:val="16"/>
      <w:lang w:eastAsia="ar-SA"/>
    </w:rPr>
  </w:style>
  <w:style w:type="character" w:styleId="Hypertextovprepojenie">
    <w:name w:val="Hyperlink"/>
    <w:rsid w:val="00CE01F1"/>
    <w:rPr>
      <w:color w:val="0000FF"/>
      <w:u w:val="single"/>
    </w:rPr>
  </w:style>
  <w:style w:type="table" w:styleId="Mriekatabuky">
    <w:name w:val="Table Grid"/>
    <w:basedOn w:val="Normlnatabuka"/>
    <w:uiPriority w:val="59"/>
    <w:rsid w:val="00CE01F1"/>
    <w:pPr>
      <w:spacing w:after="0" w:line="240" w:lineRule="auto"/>
    </w:pPr>
    <w:rPr>
      <w:rFonts w:ascii="Times New Roman" w:eastAsia="Times New Roman" w:hAnsi="Times New Roman" w:cs="Times New Roman"/>
      <w:sz w:val="20"/>
      <w:szCs w:val="20"/>
      <w:lang w:eastAsia="sk-S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chodzie">
    <w:name w:val="Východzie"/>
    <w:rsid w:val="00CE01F1"/>
    <w:pPr>
      <w:tabs>
        <w:tab w:val="left" w:pos="708"/>
      </w:tabs>
      <w:suppressAutoHyphens/>
    </w:pPr>
    <w:rPr>
      <w:rFonts w:ascii="Calibri" w:eastAsia="SimSun" w:hAnsi="Calibri" w:cs="Times New Roman"/>
    </w:rPr>
  </w:style>
  <w:style w:type="character" w:styleId="CitciaHTML">
    <w:name w:val="HTML Cite"/>
    <w:uiPriority w:val="99"/>
    <w:unhideWhenUsed/>
    <w:rsid w:val="00CE01F1"/>
    <w:rPr>
      <w:i/>
      <w:iCs/>
    </w:rPr>
  </w:style>
  <w:style w:type="character" w:styleId="PouitHypertextovPrepojenie">
    <w:name w:val="FollowedHyperlink"/>
    <w:rsid w:val="00CE01F1"/>
    <w:rPr>
      <w:color w:val="800080"/>
      <w:u w:val="single"/>
    </w:rPr>
  </w:style>
  <w:style w:type="paragraph" w:customStyle="1" w:styleId="Obyajntext1">
    <w:name w:val="Obyčajný text1"/>
    <w:basedOn w:val="Normlny"/>
    <w:rsid w:val="00CE01F1"/>
    <w:rPr>
      <w:rFonts w:ascii="Courier New" w:hAnsi="Courier New" w:cs="Courier New"/>
      <w:sz w:val="20"/>
      <w:szCs w:val="20"/>
      <w:lang w:val="en-GB"/>
    </w:rPr>
  </w:style>
  <w:style w:type="character" w:customStyle="1" w:styleId="WW8Num18z0">
    <w:name w:val="WW8Num18z0"/>
    <w:rsid w:val="00CE01F1"/>
    <w:rPr>
      <w:rFonts w:ascii="Times New Roman" w:eastAsia="Times New Roman" w:hAnsi="Times New Roman"/>
    </w:rPr>
  </w:style>
  <w:style w:type="paragraph" w:customStyle="1" w:styleId="Odsekzoznamu1">
    <w:name w:val="Odsek zoznamu1"/>
    <w:basedOn w:val="Normlny"/>
    <w:rsid w:val="00CE01F1"/>
    <w:pPr>
      <w:suppressAutoHyphens w:val="0"/>
      <w:spacing w:after="200" w:line="276" w:lineRule="auto"/>
      <w:ind w:left="720"/>
    </w:pPr>
    <w:rPr>
      <w:rFonts w:ascii="Calibri" w:eastAsia="Calibri" w:hAnsi="Calibri"/>
      <w:sz w:val="22"/>
      <w:szCs w:val="22"/>
      <w:lang w:eastAsia="sk-SK"/>
    </w:rPr>
  </w:style>
  <w:style w:type="paragraph" w:customStyle="1" w:styleId="Default">
    <w:name w:val="Default"/>
    <w:rsid w:val="00CE01F1"/>
    <w:pPr>
      <w:autoSpaceDE w:val="0"/>
      <w:autoSpaceDN w:val="0"/>
      <w:adjustRightInd w:val="0"/>
      <w:spacing w:after="0" w:line="240" w:lineRule="auto"/>
    </w:pPr>
    <w:rPr>
      <w:rFonts w:ascii="Times New Roman" w:eastAsia="Times New Roman" w:hAnsi="Times New Roman" w:cs="Times New Roman"/>
      <w:color w:val="000000"/>
      <w:sz w:val="24"/>
      <w:szCs w:val="24"/>
      <w:lang w:val="cs-CZ" w:eastAsia="cs-CZ"/>
    </w:rPr>
  </w:style>
  <w:style w:type="table" w:customStyle="1" w:styleId="Rcsostblzat1">
    <w:name w:val="Rácsos táblázat1"/>
    <w:basedOn w:val="Normlnatabuka"/>
    <w:next w:val="Mriekatabuky"/>
    <w:uiPriority w:val="59"/>
    <w:rsid w:val="002F72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ywebov">
    <w:name w:val="Normal (Web)"/>
    <w:basedOn w:val="Normlny"/>
    <w:uiPriority w:val="99"/>
    <w:semiHidden/>
    <w:unhideWhenUsed/>
    <w:rsid w:val="00EF5BBF"/>
    <w:pPr>
      <w:suppressAutoHyphens w:val="0"/>
      <w:spacing w:before="100" w:beforeAutospacing="1" w:after="100" w:afterAutospacing="1"/>
    </w:pPr>
    <w:rPr>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22520">
      <w:bodyDiv w:val="1"/>
      <w:marLeft w:val="0"/>
      <w:marRight w:val="0"/>
      <w:marTop w:val="0"/>
      <w:marBottom w:val="0"/>
      <w:divBdr>
        <w:top w:val="none" w:sz="0" w:space="0" w:color="auto"/>
        <w:left w:val="none" w:sz="0" w:space="0" w:color="auto"/>
        <w:bottom w:val="none" w:sz="0" w:space="0" w:color="auto"/>
        <w:right w:val="none" w:sz="0" w:space="0" w:color="auto"/>
      </w:divBdr>
      <w:divsChild>
        <w:div w:id="1428765728">
          <w:marLeft w:val="0"/>
          <w:marRight w:val="0"/>
          <w:marTop w:val="0"/>
          <w:marBottom w:val="0"/>
          <w:divBdr>
            <w:top w:val="none" w:sz="0" w:space="0" w:color="auto"/>
            <w:left w:val="none" w:sz="0" w:space="0" w:color="auto"/>
            <w:bottom w:val="none" w:sz="0" w:space="0" w:color="auto"/>
            <w:right w:val="none" w:sz="0" w:space="0" w:color="auto"/>
          </w:divBdr>
        </w:div>
        <w:div w:id="581574169">
          <w:marLeft w:val="0"/>
          <w:marRight w:val="0"/>
          <w:marTop w:val="0"/>
          <w:marBottom w:val="0"/>
          <w:divBdr>
            <w:top w:val="none" w:sz="0" w:space="0" w:color="auto"/>
            <w:left w:val="none" w:sz="0" w:space="0" w:color="auto"/>
            <w:bottom w:val="none" w:sz="0" w:space="0" w:color="auto"/>
            <w:right w:val="none" w:sz="0" w:space="0" w:color="auto"/>
          </w:divBdr>
        </w:div>
        <w:div w:id="973025650">
          <w:marLeft w:val="0"/>
          <w:marRight w:val="0"/>
          <w:marTop w:val="0"/>
          <w:marBottom w:val="0"/>
          <w:divBdr>
            <w:top w:val="none" w:sz="0" w:space="0" w:color="auto"/>
            <w:left w:val="none" w:sz="0" w:space="0" w:color="auto"/>
            <w:bottom w:val="none" w:sz="0" w:space="0" w:color="auto"/>
            <w:right w:val="none" w:sz="0" w:space="0" w:color="auto"/>
          </w:divBdr>
        </w:div>
        <w:div w:id="1768848151">
          <w:marLeft w:val="0"/>
          <w:marRight w:val="0"/>
          <w:marTop w:val="0"/>
          <w:marBottom w:val="0"/>
          <w:divBdr>
            <w:top w:val="none" w:sz="0" w:space="0" w:color="auto"/>
            <w:left w:val="none" w:sz="0" w:space="0" w:color="auto"/>
            <w:bottom w:val="none" w:sz="0" w:space="0" w:color="auto"/>
            <w:right w:val="none" w:sz="0" w:space="0" w:color="auto"/>
          </w:divBdr>
        </w:div>
        <w:div w:id="1273976738">
          <w:marLeft w:val="0"/>
          <w:marRight w:val="0"/>
          <w:marTop w:val="0"/>
          <w:marBottom w:val="0"/>
          <w:divBdr>
            <w:top w:val="none" w:sz="0" w:space="0" w:color="auto"/>
            <w:left w:val="none" w:sz="0" w:space="0" w:color="auto"/>
            <w:bottom w:val="none" w:sz="0" w:space="0" w:color="auto"/>
            <w:right w:val="none" w:sz="0" w:space="0" w:color="auto"/>
          </w:divBdr>
        </w:div>
      </w:divsChild>
    </w:div>
    <w:div w:id="334768028">
      <w:bodyDiv w:val="1"/>
      <w:marLeft w:val="0"/>
      <w:marRight w:val="0"/>
      <w:marTop w:val="0"/>
      <w:marBottom w:val="0"/>
      <w:divBdr>
        <w:top w:val="none" w:sz="0" w:space="0" w:color="auto"/>
        <w:left w:val="none" w:sz="0" w:space="0" w:color="auto"/>
        <w:bottom w:val="none" w:sz="0" w:space="0" w:color="auto"/>
        <w:right w:val="none" w:sz="0" w:space="0" w:color="auto"/>
      </w:divBdr>
      <w:divsChild>
        <w:div w:id="1148589623">
          <w:marLeft w:val="0"/>
          <w:marRight w:val="0"/>
          <w:marTop w:val="0"/>
          <w:marBottom w:val="0"/>
          <w:divBdr>
            <w:top w:val="none" w:sz="0" w:space="0" w:color="auto"/>
            <w:left w:val="none" w:sz="0" w:space="0" w:color="auto"/>
            <w:bottom w:val="none" w:sz="0" w:space="0" w:color="auto"/>
            <w:right w:val="none" w:sz="0" w:space="0" w:color="auto"/>
          </w:divBdr>
        </w:div>
        <w:div w:id="1072504177">
          <w:marLeft w:val="0"/>
          <w:marRight w:val="0"/>
          <w:marTop w:val="0"/>
          <w:marBottom w:val="0"/>
          <w:divBdr>
            <w:top w:val="none" w:sz="0" w:space="0" w:color="auto"/>
            <w:left w:val="none" w:sz="0" w:space="0" w:color="auto"/>
            <w:bottom w:val="none" w:sz="0" w:space="0" w:color="auto"/>
            <w:right w:val="none" w:sz="0" w:space="0" w:color="auto"/>
          </w:divBdr>
        </w:div>
      </w:divsChild>
    </w:div>
    <w:div w:id="463933776">
      <w:bodyDiv w:val="1"/>
      <w:marLeft w:val="0"/>
      <w:marRight w:val="0"/>
      <w:marTop w:val="0"/>
      <w:marBottom w:val="0"/>
      <w:divBdr>
        <w:top w:val="none" w:sz="0" w:space="0" w:color="auto"/>
        <w:left w:val="none" w:sz="0" w:space="0" w:color="auto"/>
        <w:bottom w:val="none" w:sz="0" w:space="0" w:color="auto"/>
        <w:right w:val="none" w:sz="0" w:space="0" w:color="auto"/>
      </w:divBdr>
      <w:divsChild>
        <w:div w:id="131484810">
          <w:marLeft w:val="0"/>
          <w:marRight w:val="0"/>
          <w:marTop w:val="0"/>
          <w:marBottom w:val="0"/>
          <w:divBdr>
            <w:top w:val="none" w:sz="0" w:space="0" w:color="auto"/>
            <w:left w:val="none" w:sz="0" w:space="0" w:color="auto"/>
            <w:bottom w:val="none" w:sz="0" w:space="0" w:color="auto"/>
            <w:right w:val="none" w:sz="0" w:space="0" w:color="auto"/>
          </w:divBdr>
        </w:div>
        <w:div w:id="1899316938">
          <w:marLeft w:val="0"/>
          <w:marRight w:val="0"/>
          <w:marTop w:val="0"/>
          <w:marBottom w:val="0"/>
          <w:divBdr>
            <w:top w:val="none" w:sz="0" w:space="0" w:color="auto"/>
            <w:left w:val="none" w:sz="0" w:space="0" w:color="auto"/>
            <w:bottom w:val="none" w:sz="0" w:space="0" w:color="auto"/>
            <w:right w:val="none" w:sz="0" w:space="0" w:color="auto"/>
          </w:divBdr>
        </w:div>
        <w:div w:id="1285574919">
          <w:marLeft w:val="0"/>
          <w:marRight w:val="0"/>
          <w:marTop w:val="0"/>
          <w:marBottom w:val="0"/>
          <w:divBdr>
            <w:top w:val="none" w:sz="0" w:space="0" w:color="auto"/>
            <w:left w:val="none" w:sz="0" w:space="0" w:color="auto"/>
            <w:bottom w:val="none" w:sz="0" w:space="0" w:color="auto"/>
            <w:right w:val="none" w:sz="0" w:space="0" w:color="auto"/>
          </w:divBdr>
        </w:div>
        <w:div w:id="226915292">
          <w:marLeft w:val="0"/>
          <w:marRight w:val="0"/>
          <w:marTop w:val="0"/>
          <w:marBottom w:val="0"/>
          <w:divBdr>
            <w:top w:val="none" w:sz="0" w:space="0" w:color="auto"/>
            <w:left w:val="none" w:sz="0" w:space="0" w:color="auto"/>
            <w:bottom w:val="none" w:sz="0" w:space="0" w:color="auto"/>
            <w:right w:val="none" w:sz="0" w:space="0" w:color="auto"/>
          </w:divBdr>
        </w:div>
        <w:div w:id="1775634435">
          <w:marLeft w:val="0"/>
          <w:marRight w:val="0"/>
          <w:marTop w:val="0"/>
          <w:marBottom w:val="0"/>
          <w:divBdr>
            <w:top w:val="none" w:sz="0" w:space="0" w:color="auto"/>
            <w:left w:val="none" w:sz="0" w:space="0" w:color="auto"/>
            <w:bottom w:val="none" w:sz="0" w:space="0" w:color="auto"/>
            <w:right w:val="none" w:sz="0" w:space="0" w:color="auto"/>
          </w:divBdr>
        </w:div>
        <w:div w:id="1922060626">
          <w:marLeft w:val="0"/>
          <w:marRight w:val="0"/>
          <w:marTop w:val="0"/>
          <w:marBottom w:val="0"/>
          <w:divBdr>
            <w:top w:val="none" w:sz="0" w:space="0" w:color="auto"/>
            <w:left w:val="none" w:sz="0" w:space="0" w:color="auto"/>
            <w:bottom w:val="none" w:sz="0" w:space="0" w:color="auto"/>
            <w:right w:val="none" w:sz="0" w:space="0" w:color="auto"/>
          </w:divBdr>
        </w:div>
        <w:div w:id="1522284021">
          <w:marLeft w:val="0"/>
          <w:marRight w:val="0"/>
          <w:marTop w:val="0"/>
          <w:marBottom w:val="0"/>
          <w:divBdr>
            <w:top w:val="none" w:sz="0" w:space="0" w:color="auto"/>
            <w:left w:val="none" w:sz="0" w:space="0" w:color="auto"/>
            <w:bottom w:val="none" w:sz="0" w:space="0" w:color="auto"/>
            <w:right w:val="none" w:sz="0" w:space="0" w:color="auto"/>
          </w:divBdr>
        </w:div>
        <w:div w:id="26681790">
          <w:marLeft w:val="0"/>
          <w:marRight w:val="0"/>
          <w:marTop w:val="0"/>
          <w:marBottom w:val="0"/>
          <w:divBdr>
            <w:top w:val="none" w:sz="0" w:space="0" w:color="auto"/>
            <w:left w:val="none" w:sz="0" w:space="0" w:color="auto"/>
            <w:bottom w:val="none" w:sz="0" w:space="0" w:color="auto"/>
            <w:right w:val="none" w:sz="0" w:space="0" w:color="auto"/>
          </w:divBdr>
        </w:div>
        <w:div w:id="55050812">
          <w:marLeft w:val="0"/>
          <w:marRight w:val="0"/>
          <w:marTop w:val="0"/>
          <w:marBottom w:val="0"/>
          <w:divBdr>
            <w:top w:val="none" w:sz="0" w:space="0" w:color="auto"/>
            <w:left w:val="none" w:sz="0" w:space="0" w:color="auto"/>
            <w:bottom w:val="none" w:sz="0" w:space="0" w:color="auto"/>
            <w:right w:val="none" w:sz="0" w:space="0" w:color="auto"/>
          </w:divBdr>
        </w:div>
        <w:div w:id="827523665">
          <w:marLeft w:val="0"/>
          <w:marRight w:val="0"/>
          <w:marTop w:val="0"/>
          <w:marBottom w:val="0"/>
          <w:divBdr>
            <w:top w:val="none" w:sz="0" w:space="0" w:color="auto"/>
            <w:left w:val="none" w:sz="0" w:space="0" w:color="auto"/>
            <w:bottom w:val="none" w:sz="0" w:space="0" w:color="auto"/>
            <w:right w:val="none" w:sz="0" w:space="0" w:color="auto"/>
          </w:divBdr>
        </w:div>
        <w:div w:id="1610820884">
          <w:marLeft w:val="0"/>
          <w:marRight w:val="0"/>
          <w:marTop w:val="0"/>
          <w:marBottom w:val="0"/>
          <w:divBdr>
            <w:top w:val="none" w:sz="0" w:space="0" w:color="auto"/>
            <w:left w:val="none" w:sz="0" w:space="0" w:color="auto"/>
            <w:bottom w:val="none" w:sz="0" w:space="0" w:color="auto"/>
            <w:right w:val="none" w:sz="0" w:space="0" w:color="auto"/>
          </w:divBdr>
        </w:div>
        <w:div w:id="1855730810">
          <w:marLeft w:val="0"/>
          <w:marRight w:val="0"/>
          <w:marTop w:val="0"/>
          <w:marBottom w:val="0"/>
          <w:divBdr>
            <w:top w:val="none" w:sz="0" w:space="0" w:color="auto"/>
            <w:left w:val="none" w:sz="0" w:space="0" w:color="auto"/>
            <w:bottom w:val="none" w:sz="0" w:space="0" w:color="auto"/>
            <w:right w:val="none" w:sz="0" w:space="0" w:color="auto"/>
          </w:divBdr>
        </w:div>
        <w:div w:id="1235311731">
          <w:marLeft w:val="0"/>
          <w:marRight w:val="0"/>
          <w:marTop w:val="0"/>
          <w:marBottom w:val="0"/>
          <w:divBdr>
            <w:top w:val="none" w:sz="0" w:space="0" w:color="auto"/>
            <w:left w:val="none" w:sz="0" w:space="0" w:color="auto"/>
            <w:bottom w:val="none" w:sz="0" w:space="0" w:color="auto"/>
            <w:right w:val="none" w:sz="0" w:space="0" w:color="auto"/>
          </w:divBdr>
        </w:div>
        <w:div w:id="1109473342">
          <w:marLeft w:val="0"/>
          <w:marRight w:val="0"/>
          <w:marTop w:val="0"/>
          <w:marBottom w:val="0"/>
          <w:divBdr>
            <w:top w:val="none" w:sz="0" w:space="0" w:color="auto"/>
            <w:left w:val="none" w:sz="0" w:space="0" w:color="auto"/>
            <w:bottom w:val="none" w:sz="0" w:space="0" w:color="auto"/>
            <w:right w:val="none" w:sz="0" w:space="0" w:color="auto"/>
          </w:divBdr>
        </w:div>
        <w:div w:id="1259752481">
          <w:marLeft w:val="0"/>
          <w:marRight w:val="0"/>
          <w:marTop w:val="0"/>
          <w:marBottom w:val="0"/>
          <w:divBdr>
            <w:top w:val="none" w:sz="0" w:space="0" w:color="auto"/>
            <w:left w:val="none" w:sz="0" w:space="0" w:color="auto"/>
            <w:bottom w:val="none" w:sz="0" w:space="0" w:color="auto"/>
            <w:right w:val="none" w:sz="0" w:space="0" w:color="auto"/>
          </w:divBdr>
        </w:div>
        <w:div w:id="966201131">
          <w:marLeft w:val="0"/>
          <w:marRight w:val="0"/>
          <w:marTop w:val="0"/>
          <w:marBottom w:val="0"/>
          <w:divBdr>
            <w:top w:val="none" w:sz="0" w:space="0" w:color="auto"/>
            <w:left w:val="none" w:sz="0" w:space="0" w:color="auto"/>
            <w:bottom w:val="none" w:sz="0" w:space="0" w:color="auto"/>
            <w:right w:val="none" w:sz="0" w:space="0" w:color="auto"/>
          </w:divBdr>
        </w:div>
        <w:div w:id="1954818970">
          <w:marLeft w:val="0"/>
          <w:marRight w:val="0"/>
          <w:marTop w:val="0"/>
          <w:marBottom w:val="0"/>
          <w:divBdr>
            <w:top w:val="none" w:sz="0" w:space="0" w:color="auto"/>
            <w:left w:val="none" w:sz="0" w:space="0" w:color="auto"/>
            <w:bottom w:val="none" w:sz="0" w:space="0" w:color="auto"/>
            <w:right w:val="none" w:sz="0" w:space="0" w:color="auto"/>
          </w:divBdr>
        </w:div>
        <w:div w:id="1089041597">
          <w:marLeft w:val="0"/>
          <w:marRight w:val="0"/>
          <w:marTop w:val="0"/>
          <w:marBottom w:val="0"/>
          <w:divBdr>
            <w:top w:val="none" w:sz="0" w:space="0" w:color="auto"/>
            <w:left w:val="none" w:sz="0" w:space="0" w:color="auto"/>
            <w:bottom w:val="none" w:sz="0" w:space="0" w:color="auto"/>
            <w:right w:val="none" w:sz="0" w:space="0" w:color="auto"/>
          </w:divBdr>
        </w:div>
        <w:div w:id="670764146">
          <w:marLeft w:val="0"/>
          <w:marRight w:val="0"/>
          <w:marTop w:val="0"/>
          <w:marBottom w:val="0"/>
          <w:divBdr>
            <w:top w:val="none" w:sz="0" w:space="0" w:color="auto"/>
            <w:left w:val="none" w:sz="0" w:space="0" w:color="auto"/>
            <w:bottom w:val="none" w:sz="0" w:space="0" w:color="auto"/>
            <w:right w:val="none" w:sz="0" w:space="0" w:color="auto"/>
          </w:divBdr>
        </w:div>
        <w:div w:id="2105415462">
          <w:marLeft w:val="0"/>
          <w:marRight w:val="0"/>
          <w:marTop w:val="0"/>
          <w:marBottom w:val="0"/>
          <w:divBdr>
            <w:top w:val="none" w:sz="0" w:space="0" w:color="auto"/>
            <w:left w:val="none" w:sz="0" w:space="0" w:color="auto"/>
            <w:bottom w:val="none" w:sz="0" w:space="0" w:color="auto"/>
            <w:right w:val="none" w:sz="0" w:space="0" w:color="auto"/>
          </w:divBdr>
        </w:div>
        <w:div w:id="674303056">
          <w:marLeft w:val="0"/>
          <w:marRight w:val="0"/>
          <w:marTop w:val="0"/>
          <w:marBottom w:val="0"/>
          <w:divBdr>
            <w:top w:val="none" w:sz="0" w:space="0" w:color="auto"/>
            <w:left w:val="none" w:sz="0" w:space="0" w:color="auto"/>
            <w:bottom w:val="none" w:sz="0" w:space="0" w:color="auto"/>
            <w:right w:val="none" w:sz="0" w:space="0" w:color="auto"/>
          </w:divBdr>
        </w:div>
        <w:div w:id="1878278373">
          <w:marLeft w:val="0"/>
          <w:marRight w:val="0"/>
          <w:marTop w:val="0"/>
          <w:marBottom w:val="0"/>
          <w:divBdr>
            <w:top w:val="none" w:sz="0" w:space="0" w:color="auto"/>
            <w:left w:val="none" w:sz="0" w:space="0" w:color="auto"/>
            <w:bottom w:val="none" w:sz="0" w:space="0" w:color="auto"/>
            <w:right w:val="none" w:sz="0" w:space="0" w:color="auto"/>
          </w:divBdr>
        </w:div>
        <w:div w:id="786855583">
          <w:marLeft w:val="0"/>
          <w:marRight w:val="0"/>
          <w:marTop w:val="0"/>
          <w:marBottom w:val="0"/>
          <w:divBdr>
            <w:top w:val="none" w:sz="0" w:space="0" w:color="auto"/>
            <w:left w:val="none" w:sz="0" w:space="0" w:color="auto"/>
            <w:bottom w:val="none" w:sz="0" w:space="0" w:color="auto"/>
            <w:right w:val="none" w:sz="0" w:space="0" w:color="auto"/>
          </w:divBdr>
        </w:div>
        <w:div w:id="1845781702">
          <w:marLeft w:val="0"/>
          <w:marRight w:val="0"/>
          <w:marTop w:val="0"/>
          <w:marBottom w:val="0"/>
          <w:divBdr>
            <w:top w:val="none" w:sz="0" w:space="0" w:color="auto"/>
            <w:left w:val="none" w:sz="0" w:space="0" w:color="auto"/>
            <w:bottom w:val="none" w:sz="0" w:space="0" w:color="auto"/>
            <w:right w:val="none" w:sz="0" w:space="0" w:color="auto"/>
          </w:divBdr>
        </w:div>
        <w:div w:id="955481511">
          <w:marLeft w:val="0"/>
          <w:marRight w:val="0"/>
          <w:marTop w:val="0"/>
          <w:marBottom w:val="0"/>
          <w:divBdr>
            <w:top w:val="none" w:sz="0" w:space="0" w:color="auto"/>
            <w:left w:val="none" w:sz="0" w:space="0" w:color="auto"/>
            <w:bottom w:val="none" w:sz="0" w:space="0" w:color="auto"/>
            <w:right w:val="none" w:sz="0" w:space="0" w:color="auto"/>
          </w:divBdr>
        </w:div>
        <w:div w:id="226495539">
          <w:marLeft w:val="0"/>
          <w:marRight w:val="0"/>
          <w:marTop w:val="0"/>
          <w:marBottom w:val="0"/>
          <w:divBdr>
            <w:top w:val="none" w:sz="0" w:space="0" w:color="auto"/>
            <w:left w:val="none" w:sz="0" w:space="0" w:color="auto"/>
            <w:bottom w:val="none" w:sz="0" w:space="0" w:color="auto"/>
            <w:right w:val="none" w:sz="0" w:space="0" w:color="auto"/>
          </w:divBdr>
        </w:div>
        <w:div w:id="314919253">
          <w:marLeft w:val="0"/>
          <w:marRight w:val="0"/>
          <w:marTop w:val="0"/>
          <w:marBottom w:val="0"/>
          <w:divBdr>
            <w:top w:val="none" w:sz="0" w:space="0" w:color="auto"/>
            <w:left w:val="none" w:sz="0" w:space="0" w:color="auto"/>
            <w:bottom w:val="none" w:sz="0" w:space="0" w:color="auto"/>
            <w:right w:val="none" w:sz="0" w:space="0" w:color="auto"/>
          </w:divBdr>
        </w:div>
        <w:div w:id="1543245896">
          <w:marLeft w:val="0"/>
          <w:marRight w:val="0"/>
          <w:marTop w:val="0"/>
          <w:marBottom w:val="0"/>
          <w:divBdr>
            <w:top w:val="none" w:sz="0" w:space="0" w:color="auto"/>
            <w:left w:val="none" w:sz="0" w:space="0" w:color="auto"/>
            <w:bottom w:val="none" w:sz="0" w:space="0" w:color="auto"/>
            <w:right w:val="none" w:sz="0" w:space="0" w:color="auto"/>
          </w:divBdr>
        </w:div>
        <w:div w:id="968779679">
          <w:marLeft w:val="0"/>
          <w:marRight w:val="0"/>
          <w:marTop w:val="0"/>
          <w:marBottom w:val="0"/>
          <w:divBdr>
            <w:top w:val="none" w:sz="0" w:space="0" w:color="auto"/>
            <w:left w:val="none" w:sz="0" w:space="0" w:color="auto"/>
            <w:bottom w:val="none" w:sz="0" w:space="0" w:color="auto"/>
            <w:right w:val="none" w:sz="0" w:space="0" w:color="auto"/>
          </w:divBdr>
        </w:div>
        <w:div w:id="1817532137">
          <w:marLeft w:val="0"/>
          <w:marRight w:val="0"/>
          <w:marTop w:val="0"/>
          <w:marBottom w:val="0"/>
          <w:divBdr>
            <w:top w:val="none" w:sz="0" w:space="0" w:color="auto"/>
            <w:left w:val="none" w:sz="0" w:space="0" w:color="auto"/>
            <w:bottom w:val="none" w:sz="0" w:space="0" w:color="auto"/>
            <w:right w:val="none" w:sz="0" w:space="0" w:color="auto"/>
          </w:divBdr>
        </w:div>
        <w:div w:id="1477140877">
          <w:marLeft w:val="0"/>
          <w:marRight w:val="0"/>
          <w:marTop w:val="0"/>
          <w:marBottom w:val="0"/>
          <w:divBdr>
            <w:top w:val="none" w:sz="0" w:space="0" w:color="auto"/>
            <w:left w:val="none" w:sz="0" w:space="0" w:color="auto"/>
            <w:bottom w:val="none" w:sz="0" w:space="0" w:color="auto"/>
            <w:right w:val="none" w:sz="0" w:space="0" w:color="auto"/>
          </w:divBdr>
        </w:div>
        <w:div w:id="260995014">
          <w:marLeft w:val="0"/>
          <w:marRight w:val="0"/>
          <w:marTop w:val="0"/>
          <w:marBottom w:val="0"/>
          <w:divBdr>
            <w:top w:val="none" w:sz="0" w:space="0" w:color="auto"/>
            <w:left w:val="none" w:sz="0" w:space="0" w:color="auto"/>
            <w:bottom w:val="none" w:sz="0" w:space="0" w:color="auto"/>
            <w:right w:val="none" w:sz="0" w:space="0" w:color="auto"/>
          </w:divBdr>
        </w:div>
        <w:div w:id="193928806">
          <w:marLeft w:val="0"/>
          <w:marRight w:val="0"/>
          <w:marTop w:val="0"/>
          <w:marBottom w:val="0"/>
          <w:divBdr>
            <w:top w:val="none" w:sz="0" w:space="0" w:color="auto"/>
            <w:left w:val="none" w:sz="0" w:space="0" w:color="auto"/>
            <w:bottom w:val="none" w:sz="0" w:space="0" w:color="auto"/>
            <w:right w:val="none" w:sz="0" w:space="0" w:color="auto"/>
          </w:divBdr>
        </w:div>
        <w:div w:id="898905869">
          <w:marLeft w:val="0"/>
          <w:marRight w:val="0"/>
          <w:marTop w:val="0"/>
          <w:marBottom w:val="0"/>
          <w:divBdr>
            <w:top w:val="none" w:sz="0" w:space="0" w:color="auto"/>
            <w:left w:val="none" w:sz="0" w:space="0" w:color="auto"/>
            <w:bottom w:val="none" w:sz="0" w:space="0" w:color="auto"/>
            <w:right w:val="none" w:sz="0" w:space="0" w:color="auto"/>
          </w:divBdr>
        </w:div>
        <w:div w:id="23748867">
          <w:marLeft w:val="0"/>
          <w:marRight w:val="0"/>
          <w:marTop w:val="0"/>
          <w:marBottom w:val="0"/>
          <w:divBdr>
            <w:top w:val="none" w:sz="0" w:space="0" w:color="auto"/>
            <w:left w:val="none" w:sz="0" w:space="0" w:color="auto"/>
            <w:bottom w:val="none" w:sz="0" w:space="0" w:color="auto"/>
            <w:right w:val="none" w:sz="0" w:space="0" w:color="auto"/>
          </w:divBdr>
        </w:div>
        <w:div w:id="1243029986">
          <w:marLeft w:val="0"/>
          <w:marRight w:val="0"/>
          <w:marTop w:val="0"/>
          <w:marBottom w:val="0"/>
          <w:divBdr>
            <w:top w:val="none" w:sz="0" w:space="0" w:color="auto"/>
            <w:left w:val="none" w:sz="0" w:space="0" w:color="auto"/>
            <w:bottom w:val="none" w:sz="0" w:space="0" w:color="auto"/>
            <w:right w:val="none" w:sz="0" w:space="0" w:color="auto"/>
          </w:divBdr>
        </w:div>
        <w:div w:id="1534611679">
          <w:marLeft w:val="0"/>
          <w:marRight w:val="0"/>
          <w:marTop w:val="0"/>
          <w:marBottom w:val="0"/>
          <w:divBdr>
            <w:top w:val="none" w:sz="0" w:space="0" w:color="auto"/>
            <w:left w:val="none" w:sz="0" w:space="0" w:color="auto"/>
            <w:bottom w:val="none" w:sz="0" w:space="0" w:color="auto"/>
            <w:right w:val="none" w:sz="0" w:space="0" w:color="auto"/>
          </w:divBdr>
        </w:div>
        <w:div w:id="171994478">
          <w:marLeft w:val="0"/>
          <w:marRight w:val="0"/>
          <w:marTop w:val="0"/>
          <w:marBottom w:val="0"/>
          <w:divBdr>
            <w:top w:val="none" w:sz="0" w:space="0" w:color="auto"/>
            <w:left w:val="none" w:sz="0" w:space="0" w:color="auto"/>
            <w:bottom w:val="none" w:sz="0" w:space="0" w:color="auto"/>
            <w:right w:val="none" w:sz="0" w:space="0" w:color="auto"/>
          </w:divBdr>
        </w:div>
        <w:div w:id="1057819880">
          <w:marLeft w:val="0"/>
          <w:marRight w:val="0"/>
          <w:marTop w:val="0"/>
          <w:marBottom w:val="0"/>
          <w:divBdr>
            <w:top w:val="none" w:sz="0" w:space="0" w:color="auto"/>
            <w:left w:val="none" w:sz="0" w:space="0" w:color="auto"/>
            <w:bottom w:val="none" w:sz="0" w:space="0" w:color="auto"/>
            <w:right w:val="none" w:sz="0" w:space="0" w:color="auto"/>
          </w:divBdr>
        </w:div>
        <w:div w:id="683628727">
          <w:marLeft w:val="0"/>
          <w:marRight w:val="0"/>
          <w:marTop w:val="0"/>
          <w:marBottom w:val="0"/>
          <w:divBdr>
            <w:top w:val="none" w:sz="0" w:space="0" w:color="auto"/>
            <w:left w:val="none" w:sz="0" w:space="0" w:color="auto"/>
            <w:bottom w:val="none" w:sz="0" w:space="0" w:color="auto"/>
            <w:right w:val="none" w:sz="0" w:space="0" w:color="auto"/>
          </w:divBdr>
        </w:div>
        <w:div w:id="166748798">
          <w:marLeft w:val="0"/>
          <w:marRight w:val="0"/>
          <w:marTop w:val="0"/>
          <w:marBottom w:val="0"/>
          <w:divBdr>
            <w:top w:val="none" w:sz="0" w:space="0" w:color="auto"/>
            <w:left w:val="none" w:sz="0" w:space="0" w:color="auto"/>
            <w:bottom w:val="none" w:sz="0" w:space="0" w:color="auto"/>
            <w:right w:val="none" w:sz="0" w:space="0" w:color="auto"/>
          </w:divBdr>
        </w:div>
        <w:div w:id="498739312">
          <w:marLeft w:val="0"/>
          <w:marRight w:val="0"/>
          <w:marTop w:val="0"/>
          <w:marBottom w:val="0"/>
          <w:divBdr>
            <w:top w:val="none" w:sz="0" w:space="0" w:color="auto"/>
            <w:left w:val="none" w:sz="0" w:space="0" w:color="auto"/>
            <w:bottom w:val="none" w:sz="0" w:space="0" w:color="auto"/>
            <w:right w:val="none" w:sz="0" w:space="0" w:color="auto"/>
          </w:divBdr>
        </w:div>
        <w:div w:id="1806042361">
          <w:marLeft w:val="0"/>
          <w:marRight w:val="0"/>
          <w:marTop w:val="0"/>
          <w:marBottom w:val="0"/>
          <w:divBdr>
            <w:top w:val="none" w:sz="0" w:space="0" w:color="auto"/>
            <w:left w:val="none" w:sz="0" w:space="0" w:color="auto"/>
            <w:bottom w:val="none" w:sz="0" w:space="0" w:color="auto"/>
            <w:right w:val="none" w:sz="0" w:space="0" w:color="auto"/>
          </w:divBdr>
        </w:div>
        <w:div w:id="1614098019">
          <w:marLeft w:val="0"/>
          <w:marRight w:val="0"/>
          <w:marTop w:val="0"/>
          <w:marBottom w:val="0"/>
          <w:divBdr>
            <w:top w:val="none" w:sz="0" w:space="0" w:color="auto"/>
            <w:left w:val="none" w:sz="0" w:space="0" w:color="auto"/>
            <w:bottom w:val="none" w:sz="0" w:space="0" w:color="auto"/>
            <w:right w:val="none" w:sz="0" w:space="0" w:color="auto"/>
          </w:divBdr>
        </w:div>
        <w:div w:id="613754631">
          <w:marLeft w:val="0"/>
          <w:marRight w:val="0"/>
          <w:marTop w:val="0"/>
          <w:marBottom w:val="0"/>
          <w:divBdr>
            <w:top w:val="none" w:sz="0" w:space="0" w:color="auto"/>
            <w:left w:val="none" w:sz="0" w:space="0" w:color="auto"/>
            <w:bottom w:val="none" w:sz="0" w:space="0" w:color="auto"/>
            <w:right w:val="none" w:sz="0" w:space="0" w:color="auto"/>
          </w:divBdr>
        </w:div>
        <w:div w:id="1575583589">
          <w:marLeft w:val="0"/>
          <w:marRight w:val="0"/>
          <w:marTop w:val="0"/>
          <w:marBottom w:val="0"/>
          <w:divBdr>
            <w:top w:val="none" w:sz="0" w:space="0" w:color="auto"/>
            <w:left w:val="none" w:sz="0" w:space="0" w:color="auto"/>
            <w:bottom w:val="none" w:sz="0" w:space="0" w:color="auto"/>
            <w:right w:val="none" w:sz="0" w:space="0" w:color="auto"/>
          </w:divBdr>
        </w:div>
        <w:div w:id="95561171">
          <w:marLeft w:val="0"/>
          <w:marRight w:val="0"/>
          <w:marTop w:val="0"/>
          <w:marBottom w:val="0"/>
          <w:divBdr>
            <w:top w:val="none" w:sz="0" w:space="0" w:color="auto"/>
            <w:left w:val="none" w:sz="0" w:space="0" w:color="auto"/>
            <w:bottom w:val="none" w:sz="0" w:space="0" w:color="auto"/>
            <w:right w:val="none" w:sz="0" w:space="0" w:color="auto"/>
          </w:divBdr>
        </w:div>
      </w:divsChild>
    </w:div>
    <w:div w:id="621616933">
      <w:bodyDiv w:val="1"/>
      <w:marLeft w:val="0"/>
      <w:marRight w:val="0"/>
      <w:marTop w:val="0"/>
      <w:marBottom w:val="0"/>
      <w:divBdr>
        <w:top w:val="none" w:sz="0" w:space="0" w:color="auto"/>
        <w:left w:val="none" w:sz="0" w:space="0" w:color="auto"/>
        <w:bottom w:val="none" w:sz="0" w:space="0" w:color="auto"/>
        <w:right w:val="none" w:sz="0" w:space="0" w:color="auto"/>
      </w:divBdr>
      <w:divsChild>
        <w:div w:id="939796993">
          <w:marLeft w:val="0"/>
          <w:marRight w:val="0"/>
          <w:marTop w:val="0"/>
          <w:marBottom w:val="0"/>
          <w:divBdr>
            <w:top w:val="none" w:sz="0" w:space="0" w:color="auto"/>
            <w:left w:val="none" w:sz="0" w:space="0" w:color="auto"/>
            <w:bottom w:val="none" w:sz="0" w:space="0" w:color="auto"/>
            <w:right w:val="none" w:sz="0" w:space="0" w:color="auto"/>
          </w:divBdr>
        </w:div>
        <w:div w:id="2018728120">
          <w:marLeft w:val="0"/>
          <w:marRight w:val="0"/>
          <w:marTop w:val="0"/>
          <w:marBottom w:val="0"/>
          <w:divBdr>
            <w:top w:val="none" w:sz="0" w:space="0" w:color="auto"/>
            <w:left w:val="none" w:sz="0" w:space="0" w:color="auto"/>
            <w:bottom w:val="none" w:sz="0" w:space="0" w:color="auto"/>
            <w:right w:val="none" w:sz="0" w:space="0" w:color="auto"/>
          </w:divBdr>
        </w:div>
        <w:div w:id="591276511">
          <w:marLeft w:val="0"/>
          <w:marRight w:val="0"/>
          <w:marTop w:val="0"/>
          <w:marBottom w:val="0"/>
          <w:divBdr>
            <w:top w:val="none" w:sz="0" w:space="0" w:color="auto"/>
            <w:left w:val="none" w:sz="0" w:space="0" w:color="auto"/>
            <w:bottom w:val="none" w:sz="0" w:space="0" w:color="auto"/>
            <w:right w:val="none" w:sz="0" w:space="0" w:color="auto"/>
          </w:divBdr>
        </w:div>
        <w:div w:id="1934782967">
          <w:marLeft w:val="0"/>
          <w:marRight w:val="0"/>
          <w:marTop w:val="0"/>
          <w:marBottom w:val="0"/>
          <w:divBdr>
            <w:top w:val="none" w:sz="0" w:space="0" w:color="auto"/>
            <w:left w:val="none" w:sz="0" w:space="0" w:color="auto"/>
            <w:bottom w:val="none" w:sz="0" w:space="0" w:color="auto"/>
            <w:right w:val="none" w:sz="0" w:space="0" w:color="auto"/>
          </w:divBdr>
        </w:div>
        <w:div w:id="1187404200">
          <w:marLeft w:val="0"/>
          <w:marRight w:val="0"/>
          <w:marTop w:val="0"/>
          <w:marBottom w:val="0"/>
          <w:divBdr>
            <w:top w:val="none" w:sz="0" w:space="0" w:color="auto"/>
            <w:left w:val="none" w:sz="0" w:space="0" w:color="auto"/>
            <w:bottom w:val="none" w:sz="0" w:space="0" w:color="auto"/>
            <w:right w:val="none" w:sz="0" w:space="0" w:color="auto"/>
          </w:divBdr>
        </w:div>
        <w:div w:id="382022356">
          <w:marLeft w:val="0"/>
          <w:marRight w:val="0"/>
          <w:marTop w:val="0"/>
          <w:marBottom w:val="0"/>
          <w:divBdr>
            <w:top w:val="none" w:sz="0" w:space="0" w:color="auto"/>
            <w:left w:val="none" w:sz="0" w:space="0" w:color="auto"/>
            <w:bottom w:val="none" w:sz="0" w:space="0" w:color="auto"/>
            <w:right w:val="none" w:sz="0" w:space="0" w:color="auto"/>
          </w:divBdr>
        </w:div>
        <w:div w:id="2018313334">
          <w:marLeft w:val="0"/>
          <w:marRight w:val="0"/>
          <w:marTop w:val="0"/>
          <w:marBottom w:val="0"/>
          <w:divBdr>
            <w:top w:val="none" w:sz="0" w:space="0" w:color="auto"/>
            <w:left w:val="none" w:sz="0" w:space="0" w:color="auto"/>
            <w:bottom w:val="none" w:sz="0" w:space="0" w:color="auto"/>
            <w:right w:val="none" w:sz="0" w:space="0" w:color="auto"/>
          </w:divBdr>
        </w:div>
        <w:div w:id="781727479">
          <w:marLeft w:val="0"/>
          <w:marRight w:val="0"/>
          <w:marTop w:val="0"/>
          <w:marBottom w:val="0"/>
          <w:divBdr>
            <w:top w:val="none" w:sz="0" w:space="0" w:color="auto"/>
            <w:left w:val="none" w:sz="0" w:space="0" w:color="auto"/>
            <w:bottom w:val="none" w:sz="0" w:space="0" w:color="auto"/>
            <w:right w:val="none" w:sz="0" w:space="0" w:color="auto"/>
          </w:divBdr>
        </w:div>
        <w:div w:id="1220166254">
          <w:marLeft w:val="0"/>
          <w:marRight w:val="0"/>
          <w:marTop w:val="0"/>
          <w:marBottom w:val="0"/>
          <w:divBdr>
            <w:top w:val="none" w:sz="0" w:space="0" w:color="auto"/>
            <w:left w:val="none" w:sz="0" w:space="0" w:color="auto"/>
            <w:bottom w:val="none" w:sz="0" w:space="0" w:color="auto"/>
            <w:right w:val="none" w:sz="0" w:space="0" w:color="auto"/>
          </w:divBdr>
        </w:div>
        <w:div w:id="181209145">
          <w:marLeft w:val="0"/>
          <w:marRight w:val="0"/>
          <w:marTop w:val="0"/>
          <w:marBottom w:val="0"/>
          <w:divBdr>
            <w:top w:val="none" w:sz="0" w:space="0" w:color="auto"/>
            <w:left w:val="none" w:sz="0" w:space="0" w:color="auto"/>
            <w:bottom w:val="none" w:sz="0" w:space="0" w:color="auto"/>
            <w:right w:val="none" w:sz="0" w:space="0" w:color="auto"/>
          </w:divBdr>
        </w:div>
        <w:div w:id="2123525011">
          <w:marLeft w:val="0"/>
          <w:marRight w:val="0"/>
          <w:marTop w:val="0"/>
          <w:marBottom w:val="0"/>
          <w:divBdr>
            <w:top w:val="none" w:sz="0" w:space="0" w:color="auto"/>
            <w:left w:val="none" w:sz="0" w:space="0" w:color="auto"/>
            <w:bottom w:val="none" w:sz="0" w:space="0" w:color="auto"/>
            <w:right w:val="none" w:sz="0" w:space="0" w:color="auto"/>
          </w:divBdr>
        </w:div>
        <w:div w:id="453132558">
          <w:marLeft w:val="0"/>
          <w:marRight w:val="0"/>
          <w:marTop w:val="0"/>
          <w:marBottom w:val="0"/>
          <w:divBdr>
            <w:top w:val="none" w:sz="0" w:space="0" w:color="auto"/>
            <w:left w:val="none" w:sz="0" w:space="0" w:color="auto"/>
            <w:bottom w:val="none" w:sz="0" w:space="0" w:color="auto"/>
            <w:right w:val="none" w:sz="0" w:space="0" w:color="auto"/>
          </w:divBdr>
        </w:div>
        <w:div w:id="1161382926">
          <w:marLeft w:val="0"/>
          <w:marRight w:val="0"/>
          <w:marTop w:val="0"/>
          <w:marBottom w:val="0"/>
          <w:divBdr>
            <w:top w:val="none" w:sz="0" w:space="0" w:color="auto"/>
            <w:left w:val="none" w:sz="0" w:space="0" w:color="auto"/>
            <w:bottom w:val="none" w:sz="0" w:space="0" w:color="auto"/>
            <w:right w:val="none" w:sz="0" w:space="0" w:color="auto"/>
          </w:divBdr>
        </w:div>
        <w:div w:id="1386493673">
          <w:marLeft w:val="0"/>
          <w:marRight w:val="0"/>
          <w:marTop w:val="0"/>
          <w:marBottom w:val="0"/>
          <w:divBdr>
            <w:top w:val="none" w:sz="0" w:space="0" w:color="auto"/>
            <w:left w:val="none" w:sz="0" w:space="0" w:color="auto"/>
            <w:bottom w:val="none" w:sz="0" w:space="0" w:color="auto"/>
            <w:right w:val="none" w:sz="0" w:space="0" w:color="auto"/>
          </w:divBdr>
        </w:div>
        <w:div w:id="806552097">
          <w:marLeft w:val="0"/>
          <w:marRight w:val="0"/>
          <w:marTop w:val="0"/>
          <w:marBottom w:val="0"/>
          <w:divBdr>
            <w:top w:val="none" w:sz="0" w:space="0" w:color="auto"/>
            <w:left w:val="none" w:sz="0" w:space="0" w:color="auto"/>
            <w:bottom w:val="none" w:sz="0" w:space="0" w:color="auto"/>
            <w:right w:val="none" w:sz="0" w:space="0" w:color="auto"/>
          </w:divBdr>
        </w:div>
        <w:div w:id="677729831">
          <w:marLeft w:val="0"/>
          <w:marRight w:val="0"/>
          <w:marTop w:val="0"/>
          <w:marBottom w:val="0"/>
          <w:divBdr>
            <w:top w:val="none" w:sz="0" w:space="0" w:color="auto"/>
            <w:left w:val="none" w:sz="0" w:space="0" w:color="auto"/>
            <w:bottom w:val="none" w:sz="0" w:space="0" w:color="auto"/>
            <w:right w:val="none" w:sz="0" w:space="0" w:color="auto"/>
          </w:divBdr>
        </w:div>
      </w:divsChild>
    </w:div>
    <w:div w:id="673729825">
      <w:bodyDiv w:val="1"/>
      <w:marLeft w:val="0"/>
      <w:marRight w:val="0"/>
      <w:marTop w:val="0"/>
      <w:marBottom w:val="0"/>
      <w:divBdr>
        <w:top w:val="none" w:sz="0" w:space="0" w:color="auto"/>
        <w:left w:val="none" w:sz="0" w:space="0" w:color="auto"/>
        <w:bottom w:val="none" w:sz="0" w:space="0" w:color="auto"/>
        <w:right w:val="none" w:sz="0" w:space="0" w:color="auto"/>
      </w:divBdr>
      <w:divsChild>
        <w:div w:id="821385242">
          <w:marLeft w:val="0"/>
          <w:marRight w:val="0"/>
          <w:marTop w:val="0"/>
          <w:marBottom w:val="0"/>
          <w:divBdr>
            <w:top w:val="none" w:sz="0" w:space="0" w:color="auto"/>
            <w:left w:val="none" w:sz="0" w:space="0" w:color="auto"/>
            <w:bottom w:val="none" w:sz="0" w:space="0" w:color="auto"/>
            <w:right w:val="none" w:sz="0" w:space="0" w:color="auto"/>
          </w:divBdr>
        </w:div>
        <w:div w:id="212276053">
          <w:marLeft w:val="0"/>
          <w:marRight w:val="0"/>
          <w:marTop w:val="0"/>
          <w:marBottom w:val="0"/>
          <w:divBdr>
            <w:top w:val="none" w:sz="0" w:space="0" w:color="auto"/>
            <w:left w:val="none" w:sz="0" w:space="0" w:color="auto"/>
            <w:bottom w:val="none" w:sz="0" w:space="0" w:color="auto"/>
            <w:right w:val="none" w:sz="0" w:space="0" w:color="auto"/>
          </w:divBdr>
        </w:div>
        <w:div w:id="1058744439">
          <w:marLeft w:val="0"/>
          <w:marRight w:val="0"/>
          <w:marTop w:val="0"/>
          <w:marBottom w:val="0"/>
          <w:divBdr>
            <w:top w:val="none" w:sz="0" w:space="0" w:color="auto"/>
            <w:left w:val="none" w:sz="0" w:space="0" w:color="auto"/>
            <w:bottom w:val="none" w:sz="0" w:space="0" w:color="auto"/>
            <w:right w:val="none" w:sz="0" w:space="0" w:color="auto"/>
          </w:divBdr>
        </w:div>
        <w:div w:id="1899589980">
          <w:marLeft w:val="0"/>
          <w:marRight w:val="0"/>
          <w:marTop w:val="0"/>
          <w:marBottom w:val="0"/>
          <w:divBdr>
            <w:top w:val="none" w:sz="0" w:space="0" w:color="auto"/>
            <w:left w:val="none" w:sz="0" w:space="0" w:color="auto"/>
            <w:bottom w:val="none" w:sz="0" w:space="0" w:color="auto"/>
            <w:right w:val="none" w:sz="0" w:space="0" w:color="auto"/>
          </w:divBdr>
        </w:div>
        <w:div w:id="187373176">
          <w:marLeft w:val="0"/>
          <w:marRight w:val="0"/>
          <w:marTop w:val="0"/>
          <w:marBottom w:val="0"/>
          <w:divBdr>
            <w:top w:val="none" w:sz="0" w:space="0" w:color="auto"/>
            <w:left w:val="none" w:sz="0" w:space="0" w:color="auto"/>
            <w:bottom w:val="none" w:sz="0" w:space="0" w:color="auto"/>
            <w:right w:val="none" w:sz="0" w:space="0" w:color="auto"/>
          </w:divBdr>
        </w:div>
        <w:div w:id="365762412">
          <w:marLeft w:val="0"/>
          <w:marRight w:val="0"/>
          <w:marTop w:val="0"/>
          <w:marBottom w:val="0"/>
          <w:divBdr>
            <w:top w:val="none" w:sz="0" w:space="0" w:color="auto"/>
            <w:left w:val="none" w:sz="0" w:space="0" w:color="auto"/>
            <w:bottom w:val="none" w:sz="0" w:space="0" w:color="auto"/>
            <w:right w:val="none" w:sz="0" w:space="0" w:color="auto"/>
          </w:divBdr>
        </w:div>
        <w:div w:id="479540864">
          <w:marLeft w:val="0"/>
          <w:marRight w:val="0"/>
          <w:marTop w:val="0"/>
          <w:marBottom w:val="0"/>
          <w:divBdr>
            <w:top w:val="none" w:sz="0" w:space="0" w:color="auto"/>
            <w:left w:val="none" w:sz="0" w:space="0" w:color="auto"/>
            <w:bottom w:val="none" w:sz="0" w:space="0" w:color="auto"/>
            <w:right w:val="none" w:sz="0" w:space="0" w:color="auto"/>
          </w:divBdr>
        </w:div>
        <w:div w:id="1915041743">
          <w:marLeft w:val="0"/>
          <w:marRight w:val="0"/>
          <w:marTop w:val="0"/>
          <w:marBottom w:val="0"/>
          <w:divBdr>
            <w:top w:val="none" w:sz="0" w:space="0" w:color="auto"/>
            <w:left w:val="none" w:sz="0" w:space="0" w:color="auto"/>
            <w:bottom w:val="none" w:sz="0" w:space="0" w:color="auto"/>
            <w:right w:val="none" w:sz="0" w:space="0" w:color="auto"/>
          </w:divBdr>
        </w:div>
        <w:div w:id="502012110">
          <w:marLeft w:val="0"/>
          <w:marRight w:val="0"/>
          <w:marTop w:val="0"/>
          <w:marBottom w:val="0"/>
          <w:divBdr>
            <w:top w:val="none" w:sz="0" w:space="0" w:color="auto"/>
            <w:left w:val="none" w:sz="0" w:space="0" w:color="auto"/>
            <w:bottom w:val="none" w:sz="0" w:space="0" w:color="auto"/>
            <w:right w:val="none" w:sz="0" w:space="0" w:color="auto"/>
          </w:divBdr>
        </w:div>
      </w:divsChild>
    </w:div>
    <w:div w:id="680932238">
      <w:bodyDiv w:val="1"/>
      <w:marLeft w:val="0"/>
      <w:marRight w:val="0"/>
      <w:marTop w:val="0"/>
      <w:marBottom w:val="0"/>
      <w:divBdr>
        <w:top w:val="none" w:sz="0" w:space="0" w:color="auto"/>
        <w:left w:val="none" w:sz="0" w:space="0" w:color="auto"/>
        <w:bottom w:val="none" w:sz="0" w:space="0" w:color="auto"/>
        <w:right w:val="none" w:sz="0" w:space="0" w:color="auto"/>
      </w:divBdr>
    </w:div>
    <w:div w:id="698045232">
      <w:bodyDiv w:val="1"/>
      <w:marLeft w:val="0"/>
      <w:marRight w:val="0"/>
      <w:marTop w:val="0"/>
      <w:marBottom w:val="0"/>
      <w:divBdr>
        <w:top w:val="none" w:sz="0" w:space="0" w:color="auto"/>
        <w:left w:val="none" w:sz="0" w:space="0" w:color="auto"/>
        <w:bottom w:val="none" w:sz="0" w:space="0" w:color="auto"/>
        <w:right w:val="none" w:sz="0" w:space="0" w:color="auto"/>
      </w:divBdr>
      <w:divsChild>
        <w:div w:id="985476947">
          <w:marLeft w:val="0"/>
          <w:marRight w:val="0"/>
          <w:marTop w:val="0"/>
          <w:marBottom w:val="0"/>
          <w:divBdr>
            <w:top w:val="none" w:sz="0" w:space="0" w:color="auto"/>
            <w:left w:val="none" w:sz="0" w:space="0" w:color="auto"/>
            <w:bottom w:val="none" w:sz="0" w:space="0" w:color="auto"/>
            <w:right w:val="none" w:sz="0" w:space="0" w:color="auto"/>
          </w:divBdr>
        </w:div>
        <w:div w:id="557395722">
          <w:marLeft w:val="0"/>
          <w:marRight w:val="0"/>
          <w:marTop w:val="0"/>
          <w:marBottom w:val="0"/>
          <w:divBdr>
            <w:top w:val="none" w:sz="0" w:space="0" w:color="auto"/>
            <w:left w:val="none" w:sz="0" w:space="0" w:color="auto"/>
            <w:bottom w:val="none" w:sz="0" w:space="0" w:color="auto"/>
            <w:right w:val="none" w:sz="0" w:space="0" w:color="auto"/>
          </w:divBdr>
        </w:div>
        <w:div w:id="438839014">
          <w:marLeft w:val="0"/>
          <w:marRight w:val="0"/>
          <w:marTop w:val="0"/>
          <w:marBottom w:val="0"/>
          <w:divBdr>
            <w:top w:val="none" w:sz="0" w:space="0" w:color="auto"/>
            <w:left w:val="none" w:sz="0" w:space="0" w:color="auto"/>
            <w:bottom w:val="none" w:sz="0" w:space="0" w:color="auto"/>
            <w:right w:val="none" w:sz="0" w:space="0" w:color="auto"/>
          </w:divBdr>
        </w:div>
        <w:div w:id="1626811712">
          <w:marLeft w:val="0"/>
          <w:marRight w:val="0"/>
          <w:marTop w:val="0"/>
          <w:marBottom w:val="0"/>
          <w:divBdr>
            <w:top w:val="none" w:sz="0" w:space="0" w:color="auto"/>
            <w:left w:val="none" w:sz="0" w:space="0" w:color="auto"/>
            <w:bottom w:val="none" w:sz="0" w:space="0" w:color="auto"/>
            <w:right w:val="none" w:sz="0" w:space="0" w:color="auto"/>
          </w:divBdr>
        </w:div>
        <w:div w:id="96681641">
          <w:marLeft w:val="0"/>
          <w:marRight w:val="0"/>
          <w:marTop w:val="0"/>
          <w:marBottom w:val="0"/>
          <w:divBdr>
            <w:top w:val="none" w:sz="0" w:space="0" w:color="auto"/>
            <w:left w:val="none" w:sz="0" w:space="0" w:color="auto"/>
            <w:bottom w:val="none" w:sz="0" w:space="0" w:color="auto"/>
            <w:right w:val="none" w:sz="0" w:space="0" w:color="auto"/>
          </w:divBdr>
        </w:div>
        <w:div w:id="1818303763">
          <w:marLeft w:val="0"/>
          <w:marRight w:val="0"/>
          <w:marTop w:val="0"/>
          <w:marBottom w:val="0"/>
          <w:divBdr>
            <w:top w:val="none" w:sz="0" w:space="0" w:color="auto"/>
            <w:left w:val="none" w:sz="0" w:space="0" w:color="auto"/>
            <w:bottom w:val="none" w:sz="0" w:space="0" w:color="auto"/>
            <w:right w:val="none" w:sz="0" w:space="0" w:color="auto"/>
          </w:divBdr>
        </w:div>
        <w:div w:id="1892575990">
          <w:marLeft w:val="0"/>
          <w:marRight w:val="0"/>
          <w:marTop w:val="0"/>
          <w:marBottom w:val="0"/>
          <w:divBdr>
            <w:top w:val="none" w:sz="0" w:space="0" w:color="auto"/>
            <w:left w:val="none" w:sz="0" w:space="0" w:color="auto"/>
            <w:bottom w:val="none" w:sz="0" w:space="0" w:color="auto"/>
            <w:right w:val="none" w:sz="0" w:space="0" w:color="auto"/>
          </w:divBdr>
        </w:div>
        <w:div w:id="408622137">
          <w:marLeft w:val="0"/>
          <w:marRight w:val="0"/>
          <w:marTop w:val="0"/>
          <w:marBottom w:val="0"/>
          <w:divBdr>
            <w:top w:val="none" w:sz="0" w:space="0" w:color="auto"/>
            <w:left w:val="none" w:sz="0" w:space="0" w:color="auto"/>
            <w:bottom w:val="none" w:sz="0" w:space="0" w:color="auto"/>
            <w:right w:val="none" w:sz="0" w:space="0" w:color="auto"/>
          </w:divBdr>
        </w:div>
        <w:div w:id="1278946048">
          <w:marLeft w:val="0"/>
          <w:marRight w:val="0"/>
          <w:marTop w:val="0"/>
          <w:marBottom w:val="0"/>
          <w:divBdr>
            <w:top w:val="none" w:sz="0" w:space="0" w:color="auto"/>
            <w:left w:val="none" w:sz="0" w:space="0" w:color="auto"/>
            <w:bottom w:val="none" w:sz="0" w:space="0" w:color="auto"/>
            <w:right w:val="none" w:sz="0" w:space="0" w:color="auto"/>
          </w:divBdr>
        </w:div>
        <w:div w:id="1137063752">
          <w:marLeft w:val="0"/>
          <w:marRight w:val="0"/>
          <w:marTop w:val="0"/>
          <w:marBottom w:val="0"/>
          <w:divBdr>
            <w:top w:val="none" w:sz="0" w:space="0" w:color="auto"/>
            <w:left w:val="none" w:sz="0" w:space="0" w:color="auto"/>
            <w:bottom w:val="none" w:sz="0" w:space="0" w:color="auto"/>
            <w:right w:val="none" w:sz="0" w:space="0" w:color="auto"/>
          </w:divBdr>
        </w:div>
        <w:div w:id="1837458738">
          <w:marLeft w:val="0"/>
          <w:marRight w:val="0"/>
          <w:marTop w:val="0"/>
          <w:marBottom w:val="0"/>
          <w:divBdr>
            <w:top w:val="none" w:sz="0" w:space="0" w:color="auto"/>
            <w:left w:val="none" w:sz="0" w:space="0" w:color="auto"/>
            <w:bottom w:val="none" w:sz="0" w:space="0" w:color="auto"/>
            <w:right w:val="none" w:sz="0" w:space="0" w:color="auto"/>
          </w:divBdr>
        </w:div>
        <w:div w:id="1270311847">
          <w:marLeft w:val="0"/>
          <w:marRight w:val="0"/>
          <w:marTop w:val="0"/>
          <w:marBottom w:val="0"/>
          <w:divBdr>
            <w:top w:val="none" w:sz="0" w:space="0" w:color="auto"/>
            <w:left w:val="none" w:sz="0" w:space="0" w:color="auto"/>
            <w:bottom w:val="none" w:sz="0" w:space="0" w:color="auto"/>
            <w:right w:val="none" w:sz="0" w:space="0" w:color="auto"/>
          </w:divBdr>
        </w:div>
        <w:div w:id="276257039">
          <w:marLeft w:val="0"/>
          <w:marRight w:val="0"/>
          <w:marTop w:val="0"/>
          <w:marBottom w:val="0"/>
          <w:divBdr>
            <w:top w:val="none" w:sz="0" w:space="0" w:color="auto"/>
            <w:left w:val="none" w:sz="0" w:space="0" w:color="auto"/>
            <w:bottom w:val="none" w:sz="0" w:space="0" w:color="auto"/>
            <w:right w:val="none" w:sz="0" w:space="0" w:color="auto"/>
          </w:divBdr>
        </w:div>
        <w:div w:id="804127464">
          <w:marLeft w:val="0"/>
          <w:marRight w:val="0"/>
          <w:marTop w:val="0"/>
          <w:marBottom w:val="0"/>
          <w:divBdr>
            <w:top w:val="none" w:sz="0" w:space="0" w:color="auto"/>
            <w:left w:val="none" w:sz="0" w:space="0" w:color="auto"/>
            <w:bottom w:val="none" w:sz="0" w:space="0" w:color="auto"/>
            <w:right w:val="none" w:sz="0" w:space="0" w:color="auto"/>
          </w:divBdr>
        </w:div>
        <w:div w:id="406344115">
          <w:marLeft w:val="0"/>
          <w:marRight w:val="0"/>
          <w:marTop w:val="0"/>
          <w:marBottom w:val="0"/>
          <w:divBdr>
            <w:top w:val="none" w:sz="0" w:space="0" w:color="auto"/>
            <w:left w:val="none" w:sz="0" w:space="0" w:color="auto"/>
            <w:bottom w:val="none" w:sz="0" w:space="0" w:color="auto"/>
            <w:right w:val="none" w:sz="0" w:space="0" w:color="auto"/>
          </w:divBdr>
        </w:div>
        <w:div w:id="1665088464">
          <w:marLeft w:val="0"/>
          <w:marRight w:val="0"/>
          <w:marTop w:val="0"/>
          <w:marBottom w:val="0"/>
          <w:divBdr>
            <w:top w:val="none" w:sz="0" w:space="0" w:color="auto"/>
            <w:left w:val="none" w:sz="0" w:space="0" w:color="auto"/>
            <w:bottom w:val="none" w:sz="0" w:space="0" w:color="auto"/>
            <w:right w:val="none" w:sz="0" w:space="0" w:color="auto"/>
          </w:divBdr>
        </w:div>
        <w:div w:id="1058935490">
          <w:marLeft w:val="0"/>
          <w:marRight w:val="0"/>
          <w:marTop w:val="0"/>
          <w:marBottom w:val="0"/>
          <w:divBdr>
            <w:top w:val="none" w:sz="0" w:space="0" w:color="auto"/>
            <w:left w:val="none" w:sz="0" w:space="0" w:color="auto"/>
            <w:bottom w:val="none" w:sz="0" w:space="0" w:color="auto"/>
            <w:right w:val="none" w:sz="0" w:space="0" w:color="auto"/>
          </w:divBdr>
        </w:div>
        <w:div w:id="471555086">
          <w:marLeft w:val="0"/>
          <w:marRight w:val="0"/>
          <w:marTop w:val="0"/>
          <w:marBottom w:val="0"/>
          <w:divBdr>
            <w:top w:val="none" w:sz="0" w:space="0" w:color="auto"/>
            <w:left w:val="none" w:sz="0" w:space="0" w:color="auto"/>
            <w:bottom w:val="none" w:sz="0" w:space="0" w:color="auto"/>
            <w:right w:val="none" w:sz="0" w:space="0" w:color="auto"/>
          </w:divBdr>
        </w:div>
        <w:div w:id="819887960">
          <w:marLeft w:val="0"/>
          <w:marRight w:val="0"/>
          <w:marTop w:val="0"/>
          <w:marBottom w:val="0"/>
          <w:divBdr>
            <w:top w:val="none" w:sz="0" w:space="0" w:color="auto"/>
            <w:left w:val="none" w:sz="0" w:space="0" w:color="auto"/>
            <w:bottom w:val="none" w:sz="0" w:space="0" w:color="auto"/>
            <w:right w:val="none" w:sz="0" w:space="0" w:color="auto"/>
          </w:divBdr>
        </w:div>
        <w:div w:id="40255218">
          <w:marLeft w:val="0"/>
          <w:marRight w:val="0"/>
          <w:marTop w:val="0"/>
          <w:marBottom w:val="0"/>
          <w:divBdr>
            <w:top w:val="none" w:sz="0" w:space="0" w:color="auto"/>
            <w:left w:val="none" w:sz="0" w:space="0" w:color="auto"/>
            <w:bottom w:val="none" w:sz="0" w:space="0" w:color="auto"/>
            <w:right w:val="none" w:sz="0" w:space="0" w:color="auto"/>
          </w:divBdr>
        </w:div>
        <w:div w:id="1609000961">
          <w:marLeft w:val="0"/>
          <w:marRight w:val="0"/>
          <w:marTop w:val="0"/>
          <w:marBottom w:val="0"/>
          <w:divBdr>
            <w:top w:val="none" w:sz="0" w:space="0" w:color="auto"/>
            <w:left w:val="none" w:sz="0" w:space="0" w:color="auto"/>
            <w:bottom w:val="none" w:sz="0" w:space="0" w:color="auto"/>
            <w:right w:val="none" w:sz="0" w:space="0" w:color="auto"/>
          </w:divBdr>
        </w:div>
        <w:div w:id="149253087">
          <w:marLeft w:val="0"/>
          <w:marRight w:val="0"/>
          <w:marTop w:val="0"/>
          <w:marBottom w:val="0"/>
          <w:divBdr>
            <w:top w:val="none" w:sz="0" w:space="0" w:color="auto"/>
            <w:left w:val="none" w:sz="0" w:space="0" w:color="auto"/>
            <w:bottom w:val="none" w:sz="0" w:space="0" w:color="auto"/>
            <w:right w:val="none" w:sz="0" w:space="0" w:color="auto"/>
          </w:divBdr>
        </w:div>
        <w:div w:id="1925335652">
          <w:marLeft w:val="0"/>
          <w:marRight w:val="0"/>
          <w:marTop w:val="0"/>
          <w:marBottom w:val="0"/>
          <w:divBdr>
            <w:top w:val="none" w:sz="0" w:space="0" w:color="auto"/>
            <w:left w:val="none" w:sz="0" w:space="0" w:color="auto"/>
            <w:bottom w:val="none" w:sz="0" w:space="0" w:color="auto"/>
            <w:right w:val="none" w:sz="0" w:space="0" w:color="auto"/>
          </w:divBdr>
        </w:div>
        <w:div w:id="2026855638">
          <w:marLeft w:val="0"/>
          <w:marRight w:val="0"/>
          <w:marTop w:val="0"/>
          <w:marBottom w:val="0"/>
          <w:divBdr>
            <w:top w:val="none" w:sz="0" w:space="0" w:color="auto"/>
            <w:left w:val="none" w:sz="0" w:space="0" w:color="auto"/>
            <w:bottom w:val="none" w:sz="0" w:space="0" w:color="auto"/>
            <w:right w:val="none" w:sz="0" w:space="0" w:color="auto"/>
          </w:divBdr>
        </w:div>
        <w:div w:id="391583715">
          <w:marLeft w:val="0"/>
          <w:marRight w:val="0"/>
          <w:marTop w:val="0"/>
          <w:marBottom w:val="0"/>
          <w:divBdr>
            <w:top w:val="none" w:sz="0" w:space="0" w:color="auto"/>
            <w:left w:val="none" w:sz="0" w:space="0" w:color="auto"/>
            <w:bottom w:val="none" w:sz="0" w:space="0" w:color="auto"/>
            <w:right w:val="none" w:sz="0" w:space="0" w:color="auto"/>
          </w:divBdr>
        </w:div>
        <w:div w:id="2115243890">
          <w:marLeft w:val="0"/>
          <w:marRight w:val="0"/>
          <w:marTop w:val="0"/>
          <w:marBottom w:val="0"/>
          <w:divBdr>
            <w:top w:val="none" w:sz="0" w:space="0" w:color="auto"/>
            <w:left w:val="none" w:sz="0" w:space="0" w:color="auto"/>
            <w:bottom w:val="none" w:sz="0" w:space="0" w:color="auto"/>
            <w:right w:val="none" w:sz="0" w:space="0" w:color="auto"/>
          </w:divBdr>
        </w:div>
        <w:div w:id="359941111">
          <w:marLeft w:val="0"/>
          <w:marRight w:val="0"/>
          <w:marTop w:val="0"/>
          <w:marBottom w:val="0"/>
          <w:divBdr>
            <w:top w:val="none" w:sz="0" w:space="0" w:color="auto"/>
            <w:left w:val="none" w:sz="0" w:space="0" w:color="auto"/>
            <w:bottom w:val="none" w:sz="0" w:space="0" w:color="auto"/>
            <w:right w:val="none" w:sz="0" w:space="0" w:color="auto"/>
          </w:divBdr>
        </w:div>
        <w:div w:id="2013682899">
          <w:marLeft w:val="0"/>
          <w:marRight w:val="0"/>
          <w:marTop w:val="0"/>
          <w:marBottom w:val="0"/>
          <w:divBdr>
            <w:top w:val="none" w:sz="0" w:space="0" w:color="auto"/>
            <w:left w:val="none" w:sz="0" w:space="0" w:color="auto"/>
            <w:bottom w:val="none" w:sz="0" w:space="0" w:color="auto"/>
            <w:right w:val="none" w:sz="0" w:space="0" w:color="auto"/>
          </w:divBdr>
        </w:div>
        <w:div w:id="1018896373">
          <w:marLeft w:val="0"/>
          <w:marRight w:val="0"/>
          <w:marTop w:val="0"/>
          <w:marBottom w:val="0"/>
          <w:divBdr>
            <w:top w:val="none" w:sz="0" w:space="0" w:color="auto"/>
            <w:left w:val="none" w:sz="0" w:space="0" w:color="auto"/>
            <w:bottom w:val="none" w:sz="0" w:space="0" w:color="auto"/>
            <w:right w:val="none" w:sz="0" w:space="0" w:color="auto"/>
          </w:divBdr>
        </w:div>
        <w:div w:id="402878470">
          <w:marLeft w:val="0"/>
          <w:marRight w:val="0"/>
          <w:marTop w:val="0"/>
          <w:marBottom w:val="0"/>
          <w:divBdr>
            <w:top w:val="none" w:sz="0" w:space="0" w:color="auto"/>
            <w:left w:val="none" w:sz="0" w:space="0" w:color="auto"/>
            <w:bottom w:val="none" w:sz="0" w:space="0" w:color="auto"/>
            <w:right w:val="none" w:sz="0" w:space="0" w:color="auto"/>
          </w:divBdr>
        </w:div>
        <w:div w:id="1083407455">
          <w:marLeft w:val="0"/>
          <w:marRight w:val="0"/>
          <w:marTop w:val="0"/>
          <w:marBottom w:val="0"/>
          <w:divBdr>
            <w:top w:val="none" w:sz="0" w:space="0" w:color="auto"/>
            <w:left w:val="none" w:sz="0" w:space="0" w:color="auto"/>
            <w:bottom w:val="none" w:sz="0" w:space="0" w:color="auto"/>
            <w:right w:val="none" w:sz="0" w:space="0" w:color="auto"/>
          </w:divBdr>
        </w:div>
        <w:div w:id="2144887788">
          <w:marLeft w:val="0"/>
          <w:marRight w:val="0"/>
          <w:marTop w:val="0"/>
          <w:marBottom w:val="0"/>
          <w:divBdr>
            <w:top w:val="none" w:sz="0" w:space="0" w:color="auto"/>
            <w:left w:val="none" w:sz="0" w:space="0" w:color="auto"/>
            <w:bottom w:val="none" w:sz="0" w:space="0" w:color="auto"/>
            <w:right w:val="none" w:sz="0" w:space="0" w:color="auto"/>
          </w:divBdr>
        </w:div>
        <w:div w:id="2081248992">
          <w:marLeft w:val="0"/>
          <w:marRight w:val="0"/>
          <w:marTop w:val="0"/>
          <w:marBottom w:val="0"/>
          <w:divBdr>
            <w:top w:val="none" w:sz="0" w:space="0" w:color="auto"/>
            <w:left w:val="none" w:sz="0" w:space="0" w:color="auto"/>
            <w:bottom w:val="none" w:sz="0" w:space="0" w:color="auto"/>
            <w:right w:val="none" w:sz="0" w:space="0" w:color="auto"/>
          </w:divBdr>
        </w:div>
        <w:div w:id="1617250985">
          <w:marLeft w:val="0"/>
          <w:marRight w:val="0"/>
          <w:marTop w:val="0"/>
          <w:marBottom w:val="0"/>
          <w:divBdr>
            <w:top w:val="none" w:sz="0" w:space="0" w:color="auto"/>
            <w:left w:val="none" w:sz="0" w:space="0" w:color="auto"/>
            <w:bottom w:val="none" w:sz="0" w:space="0" w:color="auto"/>
            <w:right w:val="none" w:sz="0" w:space="0" w:color="auto"/>
          </w:divBdr>
        </w:div>
        <w:div w:id="1316106484">
          <w:marLeft w:val="0"/>
          <w:marRight w:val="0"/>
          <w:marTop w:val="0"/>
          <w:marBottom w:val="0"/>
          <w:divBdr>
            <w:top w:val="none" w:sz="0" w:space="0" w:color="auto"/>
            <w:left w:val="none" w:sz="0" w:space="0" w:color="auto"/>
            <w:bottom w:val="none" w:sz="0" w:space="0" w:color="auto"/>
            <w:right w:val="none" w:sz="0" w:space="0" w:color="auto"/>
          </w:divBdr>
        </w:div>
        <w:div w:id="568080539">
          <w:marLeft w:val="0"/>
          <w:marRight w:val="0"/>
          <w:marTop w:val="0"/>
          <w:marBottom w:val="0"/>
          <w:divBdr>
            <w:top w:val="none" w:sz="0" w:space="0" w:color="auto"/>
            <w:left w:val="none" w:sz="0" w:space="0" w:color="auto"/>
            <w:bottom w:val="none" w:sz="0" w:space="0" w:color="auto"/>
            <w:right w:val="none" w:sz="0" w:space="0" w:color="auto"/>
          </w:divBdr>
        </w:div>
        <w:div w:id="721176715">
          <w:marLeft w:val="0"/>
          <w:marRight w:val="0"/>
          <w:marTop w:val="0"/>
          <w:marBottom w:val="0"/>
          <w:divBdr>
            <w:top w:val="none" w:sz="0" w:space="0" w:color="auto"/>
            <w:left w:val="none" w:sz="0" w:space="0" w:color="auto"/>
            <w:bottom w:val="none" w:sz="0" w:space="0" w:color="auto"/>
            <w:right w:val="none" w:sz="0" w:space="0" w:color="auto"/>
          </w:divBdr>
        </w:div>
      </w:divsChild>
    </w:div>
    <w:div w:id="708527138">
      <w:bodyDiv w:val="1"/>
      <w:marLeft w:val="0"/>
      <w:marRight w:val="0"/>
      <w:marTop w:val="0"/>
      <w:marBottom w:val="0"/>
      <w:divBdr>
        <w:top w:val="none" w:sz="0" w:space="0" w:color="auto"/>
        <w:left w:val="none" w:sz="0" w:space="0" w:color="auto"/>
        <w:bottom w:val="none" w:sz="0" w:space="0" w:color="auto"/>
        <w:right w:val="none" w:sz="0" w:space="0" w:color="auto"/>
      </w:divBdr>
      <w:divsChild>
        <w:div w:id="318311433">
          <w:marLeft w:val="0"/>
          <w:marRight w:val="0"/>
          <w:marTop w:val="0"/>
          <w:marBottom w:val="0"/>
          <w:divBdr>
            <w:top w:val="none" w:sz="0" w:space="0" w:color="auto"/>
            <w:left w:val="none" w:sz="0" w:space="0" w:color="auto"/>
            <w:bottom w:val="none" w:sz="0" w:space="0" w:color="auto"/>
            <w:right w:val="none" w:sz="0" w:space="0" w:color="auto"/>
          </w:divBdr>
        </w:div>
        <w:div w:id="1052578788">
          <w:marLeft w:val="0"/>
          <w:marRight w:val="0"/>
          <w:marTop w:val="0"/>
          <w:marBottom w:val="0"/>
          <w:divBdr>
            <w:top w:val="none" w:sz="0" w:space="0" w:color="auto"/>
            <w:left w:val="none" w:sz="0" w:space="0" w:color="auto"/>
            <w:bottom w:val="none" w:sz="0" w:space="0" w:color="auto"/>
            <w:right w:val="none" w:sz="0" w:space="0" w:color="auto"/>
          </w:divBdr>
        </w:div>
        <w:div w:id="588848327">
          <w:marLeft w:val="0"/>
          <w:marRight w:val="0"/>
          <w:marTop w:val="0"/>
          <w:marBottom w:val="0"/>
          <w:divBdr>
            <w:top w:val="none" w:sz="0" w:space="0" w:color="auto"/>
            <w:left w:val="none" w:sz="0" w:space="0" w:color="auto"/>
            <w:bottom w:val="none" w:sz="0" w:space="0" w:color="auto"/>
            <w:right w:val="none" w:sz="0" w:space="0" w:color="auto"/>
          </w:divBdr>
        </w:div>
        <w:div w:id="171770325">
          <w:marLeft w:val="0"/>
          <w:marRight w:val="0"/>
          <w:marTop w:val="0"/>
          <w:marBottom w:val="0"/>
          <w:divBdr>
            <w:top w:val="none" w:sz="0" w:space="0" w:color="auto"/>
            <w:left w:val="none" w:sz="0" w:space="0" w:color="auto"/>
            <w:bottom w:val="none" w:sz="0" w:space="0" w:color="auto"/>
            <w:right w:val="none" w:sz="0" w:space="0" w:color="auto"/>
          </w:divBdr>
        </w:div>
        <w:div w:id="1632131270">
          <w:marLeft w:val="0"/>
          <w:marRight w:val="0"/>
          <w:marTop w:val="0"/>
          <w:marBottom w:val="0"/>
          <w:divBdr>
            <w:top w:val="none" w:sz="0" w:space="0" w:color="auto"/>
            <w:left w:val="none" w:sz="0" w:space="0" w:color="auto"/>
            <w:bottom w:val="none" w:sz="0" w:space="0" w:color="auto"/>
            <w:right w:val="none" w:sz="0" w:space="0" w:color="auto"/>
          </w:divBdr>
        </w:div>
        <w:div w:id="1430008900">
          <w:marLeft w:val="0"/>
          <w:marRight w:val="0"/>
          <w:marTop w:val="0"/>
          <w:marBottom w:val="0"/>
          <w:divBdr>
            <w:top w:val="none" w:sz="0" w:space="0" w:color="auto"/>
            <w:left w:val="none" w:sz="0" w:space="0" w:color="auto"/>
            <w:bottom w:val="none" w:sz="0" w:space="0" w:color="auto"/>
            <w:right w:val="none" w:sz="0" w:space="0" w:color="auto"/>
          </w:divBdr>
        </w:div>
        <w:div w:id="472522775">
          <w:marLeft w:val="0"/>
          <w:marRight w:val="0"/>
          <w:marTop w:val="0"/>
          <w:marBottom w:val="0"/>
          <w:divBdr>
            <w:top w:val="none" w:sz="0" w:space="0" w:color="auto"/>
            <w:left w:val="none" w:sz="0" w:space="0" w:color="auto"/>
            <w:bottom w:val="none" w:sz="0" w:space="0" w:color="auto"/>
            <w:right w:val="none" w:sz="0" w:space="0" w:color="auto"/>
          </w:divBdr>
        </w:div>
        <w:div w:id="832142213">
          <w:marLeft w:val="0"/>
          <w:marRight w:val="0"/>
          <w:marTop w:val="0"/>
          <w:marBottom w:val="0"/>
          <w:divBdr>
            <w:top w:val="none" w:sz="0" w:space="0" w:color="auto"/>
            <w:left w:val="none" w:sz="0" w:space="0" w:color="auto"/>
            <w:bottom w:val="none" w:sz="0" w:space="0" w:color="auto"/>
            <w:right w:val="none" w:sz="0" w:space="0" w:color="auto"/>
          </w:divBdr>
        </w:div>
        <w:div w:id="1534688046">
          <w:marLeft w:val="0"/>
          <w:marRight w:val="0"/>
          <w:marTop w:val="0"/>
          <w:marBottom w:val="0"/>
          <w:divBdr>
            <w:top w:val="none" w:sz="0" w:space="0" w:color="auto"/>
            <w:left w:val="none" w:sz="0" w:space="0" w:color="auto"/>
            <w:bottom w:val="none" w:sz="0" w:space="0" w:color="auto"/>
            <w:right w:val="none" w:sz="0" w:space="0" w:color="auto"/>
          </w:divBdr>
        </w:div>
        <w:div w:id="1248424630">
          <w:marLeft w:val="0"/>
          <w:marRight w:val="0"/>
          <w:marTop w:val="0"/>
          <w:marBottom w:val="0"/>
          <w:divBdr>
            <w:top w:val="none" w:sz="0" w:space="0" w:color="auto"/>
            <w:left w:val="none" w:sz="0" w:space="0" w:color="auto"/>
            <w:bottom w:val="none" w:sz="0" w:space="0" w:color="auto"/>
            <w:right w:val="none" w:sz="0" w:space="0" w:color="auto"/>
          </w:divBdr>
        </w:div>
        <w:div w:id="1457530152">
          <w:marLeft w:val="0"/>
          <w:marRight w:val="0"/>
          <w:marTop w:val="0"/>
          <w:marBottom w:val="0"/>
          <w:divBdr>
            <w:top w:val="none" w:sz="0" w:space="0" w:color="auto"/>
            <w:left w:val="none" w:sz="0" w:space="0" w:color="auto"/>
            <w:bottom w:val="none" w:sz="0" w:space="0" w:color="auto"/>
            <w:right w:val="none" w:sz="0" w:space="0" w:color="auto"/>
          </w:divBdr>
        </w:div>
        <w:div w:id="41247457">
          <w:marLeft w:val="0"/>
          <w:marRight w:val="0"/>
          <w:marTop w:val="0"/>
          <w:marBottom w:val="0"/>
          <w:divBdr>
            <w:top w:val="none" w:sz="0" w:space="0" w:color="auto"/>
            <w:left w:val="none" w:sz="0" w:space="0" w:color="auto"/>
            <w:bottom w:val="none" w:sz="0" w:space="0" w:color="auto"/>
            <w:right w:val="none" w:sz="0" w:space="0" w:color="auto"/>
          </w:divBdr>
        </w:div>
        <w:div w:id="43601936">
          <w:marLeft w:val="0"/>
          <w:marRight w:val="0"/>
          <w:marTop w:val="0"/>
          <w:marBottom w:val="0"/>
          <w:divBdr>
            <w:top w:val="none" w:sz="0" w:space="0" w:color="auto"/>
            <w:left w:val="none" w:sz="0" w:space="0" w:color="auto"/>
            <w:bottom w:val="none" w:sz="0" w:space="0" w:color="auto"/>
            <w:right w:val="none" w:sz="0" w:space="0" w:color="auto"/>
          </w:divBdr>
        </w:div>
        <w:div w:id="116684031">
          <w:marLeft w:val="0"/>
          <w:marRight w:val="0"/>
          <w:marTop w:val="0"/>
          <w:marBottom w:val="0"/>
          <w:divBdr>
            <w:top w:val="none" w:sz="0" w:space="0" w:color="auto"/>
            <w:left w:val="none" w:sz="0" w:space="0" w:color="auto"/>
            <w:bottom w:val="none" w:sz="0" w:space="0" w:color="auto"/>
            <w:right w:val="none" w:sz="0" w:space="0" w:color="auto"/>
          </w:divBdr>
        </w:div>
        <w:div w:id="2022276863">
          <w:marLeft w:val="0"/>
          <w:marRight w:val="0"/>
          <w:marTop w:val="0"/>
          <w:marBottom w:val="0"/>
          <w:divBdr>
            <w:top w:val="none" w:sz="0" w:space="0" w:color="auto"/>
            <w:left w:val="none" w:sz="0" w:space="0" w:color="auto"/>
            <w:bottom w:val="none" w:sz="0" w:space="0" w:color="auto"/>
            <w:right w:val="none" w:sz="0" w:space="0" w:color="auto"/>
          </w:divBdr>
        </w:div>
        <w:div w:id="989822880">
          <w:marLeft w:val="0"/>
          <w:marRight w:val="0"/>
          <w:marTop w:val="0"/>
          <w:marBottom w:val="0"/>
          <w:divBdr>
            <w:top w:val="none" w:sz="0" w:space="0" w:color="auto"/>
            <w:left w:val="none" w:sz="0" w:space="0" w:color="auto"/>
            <w:bottom w:val="none" w:sz="0" w:space="0" w:color="auto"/>
            <w:right w:val="none" w:sz="0" w:space="0" w:color="auto"/>
          </w:divBdr>
        </w:div>
        <w:div w:id="996879308">
          <w:marLeft w:val="0"/>
          <w:marRight w:val="0"/>
          <w:marTop w:val="0"/>
          <w:marBottom w:val="0"/>
          <w:divBdr>
            <w:top w:val="none" w:sz="0" w:space="0" w:color="auto"/>
            <w:left w:val="none" w:sz="0" w:space="0" w:color="auto"/>
            <w:bottom w:val="none" w:sz="0" w:space="0" w:color="auto"/>
            <w:right w:val="none" w:sz="0" w:space="0" w:color="auto"/>
          </w:divBdr>
        </w:div>
        <w:div w:id="1305507155">
          <w:marLeft w:val="0"/>
          <w:marRight w:val="0"/>
          <w:marTop w:val="0"/>
          <w:marBottom w:val="0"/>
          <w:divBdr>
            <w:top w:val="none" w:sz="0" w:space="0" w:color="auto"/>
            <w:left w:val="none" w:sz="0" w:space="0" w:color="auto"/>
            <w:bottom w:val="none" w:sz="0" w:space="0" w:color="auto"/>
            <w:right w:val="none" w:sz="0" w:space="0" w:color="auto"/>
          </w:divBdr>
        </w:div>
        <w:div w:id="671490854">
          <w:marLeft w:val="0"/>
          <w:marRight w:val="0"/>
          <w:marTop w:val="0"/>
          <w:marBottom w:val="0"/>
          <w:divBdr>
            <w:top w:val="none" w:sz="0" w:space="0" w:color="auto"/>
            <w:left w:val="none" w:sz="0" w:space="0" w:color="auto"/>
            <w:bottom w:val="none" w:sz="0" w:space="0" w:color="auto"/>
            <w:right w:val="none" w:sz="0" w:space="0" w:color="auto"/>
          </w:divBdr>
        </w:div>
        <w:div w:id="1750809268">
          <w:marLeft w:val="0"/>
          <w:marRight w:val="0"/>
          <w:marTop w:val="0"/>
          <w:marBottom w:val="0"/>
          <w:divBdr>
            <w:top w:val="none" w:sz="0" w:space="0" w:color="auto"/>
            <w:left w:val="none" w:sz="0" w:space="0" w:color="auto"/>
            <w:bottom w:val="none" w:sz="0" w:space="0" w:color="auto"/>
            <w:right w:val="none" w:sz="0" w:space="0" w:color="auto"/>
          </w:divBdr>
        </w:div>
        <w:div w:id="888541812">
          <w:marLeft w:val="0"/>
          <w:marRight w:val="0"/>
          <w:marTop w:val="0"/>
          <w:marBottom w:val="0"/>
          <w:divBdr>
            <w:top w:val="none" w:sz="0" w:space="0" w:color="auto"/>
            <w:left w:val="none" w:sz="0" w:space="0" w:color="auto"/>
            <w:bottom w:val="none" w:sz="0" w:space="0" w:color="auto"/>
            <w:right w:val="none" w:sz="0" w:space="0" w:color="auto"/>
          </w:divBdr>
        </w:div>
        <w:div w:id="1967007955">
          <w:marLeft w:val="0"/>
          <w:marRight w:val="0"/>
          <w:marTop w:val="0"/>
          <w:marBottom w:val="0"/>
          <w:divBdr>
            <w:top w:val="none" w:sz="0" w:space="0" w:color="auto"/>
            <w:left w:val="none" w:sz="0" w:space="0" w:color="auto"/>
            <w:bottom w:val="none" w:sz="0" w:space="0" w:color="auto"/>
            <w:right w:val="none" w:sz="0" w:space="0" w:color="auto"/>
          </w:divBdr>
        </w:div>
        <w:div w:id="1234660394">
          <w:marLeft w:val="0"/>
          <w:marRight w:val="0"/>
          <w:marTop w:val="0"/>
          <w:marBottom w:val="0"/>
          <w:divBdr>
            <w:top w:val="none" w:sz="0" w:space="0" w:color="auto"/>
            <w:left w:val="none" w:sz="0" w:space="0" w:color="auto"/>
            <w:bottom w:val="none" w:sz="0" w:space="0" w:color="auto"/>
            <w:right w:val="none" w:sz="0" w:space="0" w:color="auto"/>
          </w:divBdr>
        </w:div>
        <w:div w:id="660619129">
          <w:marLeft w:val="0"/>
          <w:marRight w:val="0"/>
          <w:marTop w:val="0"/>
          <w:marBottom w:val="0"/>
          <w:divBdr>
            <w:top w:val="none" w:sz="0" w:space="0" w:color="auto"/>
            <w:left w:val="none" w:sz="0" w:space="0" w:color="auto"/>
            <w:bottom w:val="none" w:sz="0" w:space="0" w:color="auto"/>
            <w:right w:val="none" w:sz="0" w:space="0" w:color="auto"/>
          </w:divBdr>
        </w:div>
        <w:div w:id="525946660">
          <w:marLeft w:val="0"/>
          <w:marRight w:val="0"/>
          <w:marTop w:val="0"/>
          <w:marBottom w:val="0"/>
          <w:divBdr>
            <w:top w:val="none" w:sz="0" w:space="0" w:color="auto"/>
            <w:left w:val="none" w:sz="0" w:space="0" w:color="auto"/>
            <w:bottom w:val="none" w:sz="0" w:space="0" w:color="auto"/>
            <w:right w:val="none" w:sz="0" w:space="0" w:color="auto"/>
          </w:divBdr>
        </w:div>
        <w:div w:id="1003976697">
          <w:marLeft w:val="0"/>
          <w:marRight w:val="0"/>
          <w:marTop w:val="0"/>
          <w:marBottom w:val="0"/>
          <w:divBdr>
            <w:top w:val="none" w:sz="0" w:space="0" w:color="auto"/>
            <w:left w:val="none" w:sz="0" w:space="0" w:color="auto"/>
            <w:bottom w:val="none" w:sz="0" w:space="0" w:color="auto"/>
            <w:right w:val="none" w:sz="0" w:space="0" w:color="auto"/>
          </w:divBdr>
        </w:div>
      </w:divsChild>
    </w:div>
    <w:div w:id="820076053">
      <w:bodyDiv w:val="1"/>
      <w:marLeft w:val="0"/>
      <w:marRight w:val="0"/>
      <w:marTop w:val="0"/>
      <w:marBottom w:val="0"/>
      <w:divBdr>
        <w:top w:val="none" w:sz="0" w:space="0" w:color="auto"/>
        <w:left w:val="none" w:sz="0" w:space="0" w:color="auto"/>
        <w:bottom w:val="none" w:sz="0" w:space="0" w:color="auto"/>
        <w:right w:val="none" w:sz="0" w:space="0" w:color="auto"/>
      </w:divBdr>
      <w:divsChild>
        <w:div w:id="78260485">
          <w:marLeft w:val="0"/>
          <w:marRight w:val="0"/>
          <w:marTop w:val="0"/>
          <w:marBottom w:val="0"/>
          <w:divBdr>
            <w:top w:val="none" w:sz="0" w:space="0" w:color="auto"/>
            <w:left w:val="none" w:sz="0" w:space="0" w:color="auto"/>
            <w:bottom w:val="none" w:sz="0" w:space="0" w:color="auto"/>
            <w:right w:val="none" w:sz="0" w:space="0" w:color="auto"/>
          </w:divBdr>
        </w:div>
        <w:div w:id="1099180657">
          <w:marLeft w:val="0"/>
          <w:marRight w:val="0"/>
          <w:marTop w:val="0"/>
          <w:marBottom w:val="0"/>
          <w:divBdr>
            <w:top w:val="none" w:sz="0" w:space="0" w:color="auto"/>
            <w:left w:val="none" w:sz="0" w:space="0" w:color="auto"/>
            <w:bottom w:val="none" w:sz="0" w:space="0" w:color="auto"/>
            <w:right w:val="none" w:sz="0" w:space="0" w:color="auto"/>
          </w:divBdr>
        </w:div>
        <w:div w:id="1008752841">
          <w:marLeft w:val="0"/>
          <w:marRight w:val="0"/>
          <w:marTop w:val="0"/>
          <w:marBottom w:val="0"/>
          <w:divBdr>
            <w:top w:val="none" w:sz="0" w:space="0" w:color="auto"/>
            <w:left w:val="none" w:sz="0" w:space="0" w:color="auto"/>
            <w:bottom w:val="none" w:sz="0" w:space="0" w:color="auto"/>
            <w:right w:val="none" w:sz="0" w:space="0" w:color="auto"/>
          </w:divBdr>
        </w:div>
        <w:div w:id="981038916">
          <w:marLeft w:val="0"/>
          <w:marRight w:val="0"/>
          <w:marTop w:val="0"/>
          <w:marBottom w:val="0"/>
          <w:divBdr>
            <w:top w:val="none" w:sz="0" w:space="0" w:color="auto"/>
            <w:left w:val="none" w:sz="0" w:space="0" w:color="auto"/>
            <w:bottom w:val="none" w:sz="0" w:space="0" w:color="auto"/>
            <w:right w:val="none" w:sz="0" w:space="0" w:color="auto"/>
          </w:divBdr>
        </w:div>
        <w:div w:id="71902615">
          <w:marLeft w:val="0"/>
          <w:marRight w:val="0"/>
          <w:marTop w:val="0"/>
          <w:marBottom w:val="0"/>
          <w:divBdr>
            <w:top w:val="none" w:sz="0" w:space="0" w:color="auto"/>
            <w:left w:val="none" w:sz="0" w:space="0" w:color="auto"/>
            <w:bottom w:val="none" w:sz="0" w:space="0" w:color="auto"/>
            <w:right w:val="none" w:sz="0" w:space="0" w:color="auto"/>
          </w:divBdr>
        </w:div>
        <w:div w:id="902450088">
          <w:marLeft w:val="0"/>
          <w:marRight w:val="0"/>
          <w:marTop w:val="0"/>
          <w:marBottom w:val="0"/>
          <w:divBdr>
            <w:top w:val="none" w:sz="0" w:space="0" w:color="auto"/>
            <w:left w:val="none" w:sz="0" w:space="0" w:color="auto"/>
            <w:bottom w:val="none" w:sz="0" w:space="0" w:color="auto"/>
            <w:right w:val="none" w:sz="0" w:space="0" w:color="auto"/>
          </w:divBdr>
        </w:div>
        <w:div w:id="392236179">
          <w:marLeft w:val="0"/>
          <w:marRight w:val="0"/>
          <w:marTop w:val="0"/>
          <w:marBottom w:val="0"/>
          <w:divBdr>
            <w:top w:val="none" w:sz="0" w:space="0" w:color="auto"/>
            <w:left w:val="none" w:sz="0" w:space="0" w:color="auto"/>
            <w:bottom w:val="none" w:sz="0" w:space="0" w:color="auto"/>
            <w:right w:val="none" w:sz="0" w:space="0" w:color="auto"/>
          </w:divBdr>
        </w:div>
        <w:div w:id="1823934620">
          <w:marLeft w:val="0"/>
          <w:marRight w:val="0"/>
          <w:marTop w:val="0"/>
          <w:marBottom w:val="0"/>
          <w:divBdr>
            <w:top w:val="none" w:sz="0" w:space="0" w:color="auto"/>
            <w:left w:val="none" w:sz="0" w:space="0" w:color="auto"/>
            <w:bottom w:val="none" w:sz="0" w:space="0" w:color="auto"/>
            <w:right w:val="none" w:sz="0" w:space="0" w:color="auto"/>
          </w:divBdr>
        </w:div>
        <w:div w:id="1270627745">
          <w:marLeft w:val="0"/>
          <w:marRight w:val="0"/>
          <w:marTop w:val="0"/>
          <w:marBottom w:val="0"/>
          <w:divBdr>
            <w:top w:val="none" w:sz="0" w:space="0" w:color="auto"/>
            <w:left w:val="none" w:sz="0" w:space="0" w:color="auto"/>
            <w:bottom w:val="none" w:sz="0" w:space="0" w:color="auto"/>
            <w:right w:val="none" w:sz="0" w:space="0" w:color="auto"/>
          </w:divBdr>
        </w:div>
        <w:div w:id="1823736741">
          <w:marLeft w:val="0"/>
          <w:marRight w:val="0"/>
          <w:marTop w:val="0"/>
          <w:marBottom w:val="0"/>
          <w:divBdr>
            <w:top w:val="none" w:sz="0" w:space="0" w:color="auto"/>
            <w:left w:val="none" w:sz="0" w:space="0" w:color="auto"/>
            <w:bottom w:val="none" w:sz="0" w:space="0" w:color="auto"/>
            <w:right w:val="none" w:sz="0" w:space="0" w:color="auto"/>
          </w:divBdr>
        </w:div>
        <w:div w:id="1476487920">
          <w:marLeft w:val="0"/>
          <w:marRight w:val="0"/>
          <w:marTop w:val="0"/>
          <w:marBottom w:val="0"/>
          <w:divBdr>
            <w:top w:val="none" w:sz="0" w:space="0" w:color="auto"/>
            <w:left w:val="none" w:sz="0" w:space="0" w:color="auto"/>
            <w:bottom w:val="none" w:sz="0" w:space="0" w:color="auto"/>
            <w:right w:val="none" w:sz="0" w:space="0" w:color="auto"/>
          </w:divBdr>
        </w:div>
        <w:div w:id="534388280">
          <w:marLeft w:val="0"/>
          <w:marRight w:val="0"/>
          <w:marTop w:val="0"/>
          <w:marBottom w:val="0"/>
          <w:divBdr>
            <w:top w:val="none" w:sz="0" w:space="0" w:color="auto"/>
            <w:left w:val="none" w:sz="0" w:space="0" w:color="auto"/>
            <w:bottom w:val="none" w:sz="0" w:space="0" w:color="auto"/>
            <w:right w:val="none" w:sz="0" w:space="0" w:color="auto"/>
          </w:divBdr>
        </w:div>
        <w:div w:id="1723939058">
          <w:marLeft w:val="0"/>
          <w:marRight w:val="0"/>
          <w:marTop w:val="0"/>
          <w:marBottom w:val="0"/>
          <w:divBdr>
            <w:top w:val="none" w:sz="0" w:space="0" w:color="auto"/>
            <w:left w:val="none" w:sz="0" w:space="0" w:color="auto"/>
            <w:bottom w:val="none" w:sz="0" w:space="0" w:color="auto"/>
            <w:right w:val="none" w:sz="0" w:space="0" w:color="auto"/>
          </w:divBdr>
        </w:div>
        <w:div w:id="1071197422">
          <w:marLeft w:val="0"/>
          <w:marRight w:val="0"/>
          <w:marTop w:val="0"/>
          <w:marBottom w:val="0"/>
          <w:divBdr>
            <w:top w:val="none" w:sz="0" w:space="0" w:color="auto"/>
            <w:left w:val="none" w:sz="0" w:space="0" w:color="auto"/>
            <w:bottom w:val="none" w:sz="0" w:space="0" w:color="auto"/>
            <w:right w:val="none" w:sz="0" w:space="0" w:color="auto"/>
          </w:divBdr>
        </w:div>
        <w:div w:id="734085657">
          <w:marLeft w:val="0"/>
          <w:marRight w:val="0"/>
          <w:marTop w:val="0"/>
          <w:marBottom w:val="0"/>
          <w:divBdr>
            <w:top w:val="none" w:sz="0" w:space="0" w:color="auto"/>
            <w:left w:val="none" w:sz="0" w:space="0" w:color="auto"/>
            <w:bottom w:val="none" w:sz="0" w:space="0" w:color="auto"/>
            <w:right w:val="none" w:sz="0" w:space="0" w:color="auto"/>
          </w:divBdr>
        </w:div>
        <w:div w:id="1105810970">
          <w:marLeft w:val="0"/>
          <w:marRight w:val="0"/>
          <w:marTop w:val="0"/>
          <w:marBottom w:val="0"/>
          <w:divBdr>
            <w:top w:val="none" w:sz="0" w:space="0" w:color="auto"/>
            <w:left w:val="none" w:sz="0" w:space="0" w:color="auto"/>
            <w:bottom w:val="none" w:sz="0" w:space="0" w:color="auto"/>
            <w:right w:val="none" w:sz="0" w:space="0" w:color="auto"/>
          </w:divBdr>
        </w:div>
        <w:div w:id="1172766943">
          <w:marLeft w:val="0"/>
          <w:marRight w:val="0"/>
          <w:marTop w:val="0"/>
          <w:marBottom w:val="0"/>
          <w:divBdr>
            <w:top w:val="none" w:sz="0" w:space="0" w:color="auto"/>
            <w:left w:val="none" w:sz="0" w:space="0" w:color="auto"/>
            <w:bottom w:val="none" w:sz="0" w:space="0" w:color="auto"/>
            <w:right w:val="none" w:sz="0" w:space="0" w:color="auto"/>
          </w:divBdr>
        </w:div>
        <w:div w:id="1947079663">
          <w:marLeft w:val="0"/>
          <w:marRight w:val="0"/>
          <w:marTop w:val="0"/>
          <w:marBottom w:val="0"/>
          <w:divBdr>
            <w:top w:val="none" w:sz="0" w:space="0" w:color="auto"/>
            <w:left w:val="none" w:sz="0" w:space="0" w:color="auto"/>
            <w:bottom w:val="none" w:sz="0" w:space="0" w:color="auto"/>
            <w:right w:val="none" w:sz="0" w:space="0" w:color="auto"/>
          </w:divBdr>
        </w:div>
        <w:div w:id="995260307">
          <w:marLeft w:val="0"/>
          <w:marRight w:val="0"/>
          <w:marTop w:val="0"/>
          <w:marBottom w:val="0"/>
          <w:divBdr>
            <w:top w:val="none" w:sz="0" w:space="0" w:color="auto"/>
            <w:left w:val="none" w:sz="0" w:space="0" w:color="auto"/>
            <w:bottom w:val="none" w:sz="0" w:space="0" w:color="auto"/>
            <w:right w:val="none" w:sz="0" w:space="0" w:color="auto"/>
          </w:divBdr>
        </w:div>
        <w:div w:id="2054886988">
          <w:marLeft w:val="0"/>
          <w:marRight w:val="0"/>
          <w:marTop w:val="0"/>
          <w:marBottom w:val="0"/>
          <w:divBdr>
            <w:top w:val="none" w:sz="0" w:space="0" w:color="auto"/>
            <w:left w:val="none" w:sz="0" w:space="0" w:color="auto"/>
            <w:bottom w:val="none" w:sz="0" w:space="0" w:color="auto"/>
            <w:right w:val="none" w:sz="0" w:space="0" w:color="auto"/>
          </w:divBdr>
        </w:div>
        <w:div w:id="1999528104">
          <w:marLeft w:val="0"/>
          <w:marRight w:val="0"/>
          <w:marTop w:val="0"/>
          <w:marBottom w:val="0"/>
          <w:divBdr>
            <w:top w:val="none" w:sz="0" w:space="0" w:color="auto"/>
            <w:left w:val="none" w:sz="0" w:space="0" w:color="auto"/>
            <w:bottom w:val="none" w:sz="0" w:space="0" w:color="auto"/>
            <w:right w:val="none" w:sz="0" w:space="0" w:color="auto"/>
          </w:divBdr>
        </w:div>
      </w:divsChild>
    </w:div>
    <w:div w:id="824275464">
      <w:bodyDiv w:val="1"/>
      <w:marLeft w:val="0"/>
      <w:marRight w:val="0"/>
      <w:marTop w:val="0"/>
      <w:marBottom w:val="0"/>
      <w:divBdr>
        <w:top w:val="none" w:sz="0" w:space="0" w:color="auto"/>
        <w:left w:val="none" w:sz="0" w:space="0" w:color="auto"/>
        <w:bottom w:val="none" w:sz="0" w:space="0" w:color="auto"/>
        <w:right w:val="none" w:sz="0" w:space="0" w:color="auto"/>
      </w:divBdr>
      <w:divsChild>
        <w:div w:id="1308433588">
          <w:marLeft w:val="0"/>
          <w:marRight w:val="0"/>
          <w:marTop w:val="0"/>
          <w:marBottom w:val="0"/>
          <w:divBdr>
            <w:top w:val="none" w:sz="0" w:space="0" w:color="auto"/>
            <w:left w:val="none" w:sz="0" w:space="0" w:color="auto"/>
            <w:bottom w:val="none" w:sz="0" w:space="0" w:color="auto"/>
            <w:right w:val="none" w:sz="0" w:space="0" w:color="auto"/>
          </w:divBdr>
        </w:div>
        <w:div w:id="930358685">
          <w:marLeft w:val="0"/>
          <w:marRight w:val="0"/>
          <w:marTop w:val="0"/>
          <w:marBottom w:val="0"/>
          <w:divBdr>
            <w:top w:val="none" w:sz="0" w:space="0" w:color="auto"/>
            <w:left w:val="none" w:sz="0" w:space="0" w:color="auto"/>
            <w:bottom w:val="none" w:sz="0" w:space="0" w:color="auto"/>
            <w:right w:val="none" w:sz="0" w:space="0" w:color="auto"/>
          </w:divBdr>
        </w:div>
        <w:div w:id="2119830198">
          <w:marLeft w:val="0"/>
          <w:marRight w:val="0"/>
          <w:marTop w:val="0"/>
          <w:marBottom w:val="0"/>
          <w:divBdr>
            <w:top w:val="none" w:sz="0" w:space="0" w:color="auto"/>
            <w:left w:val="none" w:sz="0" w:space="0" w:color="auto"/>
            <w:bottom w:val="none" w:sz="0" w:space="0" w:color="auto"/>
            <w:right w:val="none" w:sz="0" w:space="0" w:color="auto"/>
          </w:divBdr>
        </w:div>
        <w:div w:id="1748841227">
          <w:marLeft w:val="0"/>
          <w:marRight w:val="0"/>
          <w:marTop w:val="0"/>
          <w:marBottom w:val="0"/>
          <w:divBdr>
            <w:top w:val="none" w:sz="0" w:space="0" w:color="auto"/>
            <w:left w:val="none" w:sz="0" w:space="0" w:color="auto"/>
            <w:bottom w:val="none" w:sz="0" w:space="0" w:color="auto"/>
            <w:right w:val="none" w:sz="0" w:space="0" w:color="auto"/>
          </w:divBdr>
        </w:div>
      </w:divsChild>
    </w:div>
    <w:div w:id="870652629">
      <w:bodyDiv w:val="1"/>
      <w:marLeft w:val="0"/>
      <w:marRight w:val="0"/>
      <w:marTop w:val="0"/>
      <w:marBottom w:val="0"/>
      <w:divBdr>
        <w:top w:val="none" w:sz="0" w:space="0" w:color="auto"/>
        <w:left w:val="none" w:sz="0" w:space="0" w:color="auto"/>
        <w:bottom w:val="none" w:sz="0" w:space="0" w:color="auto"/>
        <w:right w:val="none" w:sz="0" w:space="0" w:color="auto"/>
      </w:divBdr>
    </w:div>
    <w:div w:id="968895884">
      <w:bodyDiv w:val="1"/>
      <w:marLeft w:val="0"/>
      <w:marRight w:val="0"/>
      <w:marTop w:val="0"/>
      <w:marBottom w:val="0"/>
      <w:divBdr>
        <w:top w:val="none" w:sz="0" w:space="0" w:color="auto"/>
        <w:left w:val="none" w:sz="0" w:space="0" w:color="auto"/>
        <w:bottom w:val="none" w:sz="0" w:space="0" w:color="auto"/>
        <w:right w:val="none" w:sz="0" w:space="0" w:color="auto"/>
      </w:divBdr>
    </w:div>
    <w:div w:id="1236403405">
      <w:bodyDiv w:val="1"/>
      <w:marLeft w:val="0"/>
      <w:marRight w:val="0"/>
      <w:marTop w:val="0"/>
      <w:marBottom w:val="0"/>
      <w:divBdr>
        <w:top w:val="none" w:sz="0" w:space="0" w:color="auto"/>
        <w:left w:val="none" w:sz="0" w:space="0" w:color="auto"/>
        <w:bottom w:val="none" w:sz="0" w:space="0" w:color="auto"/>
        <w:right w:val="none" w:sz="0" w:space="0" w:color="auto"/>
      </w:divBdr>
    </w:div>
    <w:div w:id="1331979609">
      <w:bodyDiv w:val="1"/>
      <w:marLeft w:val="0"/>
      <w:marRight w:val="0"/>
      <w:marTop w:val="0"/>
      <w:marBottom w:val="0"/>
      <w:divBdr>
        <w:top w:val="none" w:sz="0" w:space="0" w:color="auto"/>
        <w:left w:val="none" w:sz="0" w:space="0" w:color="auto"/>
        <w:bottom w:val="none" w:sz="0" w:space="0" w:color="auto"/>
        <w:right w:val="none" w:sz="0" w:space="0" w:color="auto"/>
      </w:divBdr>
      <w:divsChild>
        <w:div w:id="1720979628">
          <w:marLeft w:val="0"/>
          <w:marRight w:val="0"/>
          <w:marTop w:val="0"/>
          <w:marBottom w:val="0"/>
          <w:divBdr>
            <w:top w:val="none" w:sz="0" w:space="0" w:color="auto"/>
            <w:left w:val="none" w:sz="0" w:space="0" w:color="auto"/>
            <w:bottom w:val="none" w:sz="0" w:space="0" w:color="auto"/>
            <w:right w:val="none" w:sz="0" w:space="0" w:color="auto"/>
          </w:divBdr>
        </w:div>
        <w:div w:id="410003022">
          <w:marLeft w:val="0"/>
          <w:marRight w:val="0"/>
          <w:marTop w:val="0"/>
          <w:marBottom w:val="0"/>
          <w:divBdr>
            <w:top w:val="none" w:sz="0" w:space="0" w:color="auto"/>
            <w:left w:val="none" w:sz="0" w:space="0" w:color="auto"/>
            <w:bottom w:val="none" w:sz="0" w:space="0" w:color="auto"/>
            <w:right w:val="none" w:sz="0" w:space="0" w:color="auto"/>
          </w:divBdr>
        </w:div>
        <w:div w:id="125008113">
          <w:marLeft w:val="0"/>
          <w:marRight w:val="0"/>
          <w:marTop w:val="0"/>
          <w:marBottom w:val="0"/>
          <w:divBdr>
            <w:top w:val="none" w:sz="0" w:space="0" w:color="auto"/>
            <w:left w:val="none" w:sz="0" w:space="0" w:color="auto"/>
            <w:bottom w:val="none" w:sz="0" w:space="0" w:color="auto"/>
            <w:right w:val="none" w:sz="0" w:space="0" w:color="auto"/>
          </w:divBdr>
        </w:div>
      </w:divsChild>
    </w:div>
    <w:div w:id="1340349142">
      <w:bodyDiv w:val="1"/>
      <w:marLeft w:val="0"/>
      <w:marRight w:val="0"/>
      <w:marTop w:val="0"/>
      <w:marBottom w:val="0"/>
      <w:divBdr>
        <w:top w:val="none" w:sz="0" w:space="0" w:color="auto"/>
        <w:left w:val="none" w:sz="0" w:space="0" w:color="auto"/>
        <w:bottom w:val="none" w:sz="0" w:space="0" w:color="auto"/>
        <w:right w:val="none" w:sz="0" w:space="0" w:color="auto"/>
      </w:divBdr>
    </w:div>
    <w:div w:id="1485125716">
      <w:bodyDiv w:val="1"/>
      <w:marLeft w:val="0"/>
      <w:marRight w:val="0"/>
      <w:marTop w:val="0"/>
      <w:marBottom w:val="0"/>
      <w:divBdr>
        <w:top w:val="none" w:sz="0" w:space="0" w:color="auto"/>
        <w:left w:val="none" w:sz="0" w:space="0" w:color="auto"/>
        <w:bottom w:val="none" w:sz="0" w:space="0" w:color="auto"/>
        <w:right w:val="none" w:sz="0" w:space="0" w:color="auto"/>
      </w:divBdr>
      <w:divsChild>
        <w:div w:id="795755092">
          <w:marLeft w:val="0"/>
          <w:marRight w:val="0"/>
          <w:marTop w:val="0"/>
          <w:marBottom w:val="0"/>
          <w:divBdr>
            <w:top w:val="none" w:sz="0" w:space="0" w:color="auto"/>
            <w:left w:val="none" w:sz="0" w:space="0" w:color="auto"/>
            <w:bottom w:val="none" w:sz="0" w:space="0" w:color="auto"/>
            <w:right w:val="none" w:sz="0" w:space="0" w:color="auto"/>
          </w:divBdr>
        </w:div>
        <w:div w:id="774642405">
          <w:marLeft w:val="0"/>
          <w:marRight w:val="0"/>
          <w:marTop w:val="0"/>
          <w:marBottom w:val="0"/>
          <w:divBdr>
            <w:top w:val="none" w:sz="0" w:space="0" w:color="auto"/>
            <w:left w:val="none" w:sz="0" w:space="0" w:color="auto"/>
            <w:bottom w:val="none" w:sz="0" w:space="0" w:color="auto"/>
            <w:right w:val="none" w:sz="0" w:space="0" w:color="auto"/>
          </w:divBdr>
        </w:div>
        <w:div w:id="1182623997">
          <w:marLeft w:val="0"/>
          <w:marRight w:val="0"/>
          <w:marTop w:val="0"/>
          <w:marBottom w:val="0"/>
          <w:divBdr>
            <w:top w:val="none" w:sz="0" w:space="0" w:color="auto"/>
            <w:left w:val="none" w:sz="0" w:space="0" w:color="auto"/>
            <w:bottom w:val="none" w:sz="0" w:space="0" w:color="auto"/>
            <w:right w:val="none" w:sz="0" w:space="0" w:color="auto"/>
          </w:divBdr>
        </w:div>
        <w:div w:id="1771851130">
          <w:marLeft w:val="0"/>
          <w:marRight w:val="0"/>
          <w:marTop w:val="0"/>
          <w:marBottom w:val="0"/>
          <w:divBdr>
            <w:top w:val="none" w:sz="0" w:space="0" w:color="auto"/>
            <w:left w:val="none" w:sz="0" w:space="0" w:color="auto"/>
            <w:bottom w:val="none" w:sz="0" w:space="0" w:color="auto"/>
            <w:right w:val="none" w:sz="0" w:space="0" w:color="auto"/>
          </w:divBdr>
        </w:div>
      </w:divsChild>
    </w:div>
    <w:div w:id="1504510090">
      <w:bodyDiv w:val="1"/>
      <w:marLeft w:val="0"/>
      <w:marRight w:val="0"/>
      <w:marTop w:val="0"/>
      <w:marBottom w:val="0"/>
      <w:divBdr>
        <w:top w:val="none" w:sz="0" w:space="0" w:color="auto"/>
        <w:left w:val="none" w:sz="0" w:space="0" w:color="auto"/>
        <w:bottom w:val="none" w:sz="0" w:space="0" w:color="auto"/>
        <w:right w:val="none" w:sz="0" w:space="0" w:color="auto"/>
      </w:divBdr>
    </w:div>
    <w:div w:id="1571303190">
      <w:bodyDiv w:val="1"/>
      <w:marLeft w:val="0"/>
      <w:marRight w:val="0"/>
      <w:marTop w:val="0"/>
      <w:marBottom w:val="0"/>
      <w:divBdr>
        <w:top w:val="none" w:sz="0" w:space="0" w:color="auto"/>
        <w:left w:val="none" w:sz="0" w:space="0" w:color="auto"/>
        <w:bottom w:val="none" w:sz="0" w:space="0" w:color="auto"/>
        <w:right w:val="none" w:sz="0" w:space="0" w:color="auto"/>
      </w:divBdr>
      <w:divsChild>
        <w:div w:id="113788946">
          <w:marLeft w:val="0"/>
          <w:marRight w:val="0"/>
          <w:marTop w:val="0"/>
          <w:marBottom w:val="0"/>
          <w:divBdr>
            <w:top w:val="none" w:sz="0" w:space="0" w:color="auto"/>
            <w:left w:val="none" w:sz="0" w:space="0" w:color="auto"/>
            <w:bottom w:val="none" w:sz="0" w:space="0" w:color="auto"/>
            <w:right w:val="none" w:sz="0" w:space="0" w:color="auto"/>
          </w:divBdr>
        </w:div>
        <w:div w:id="121389682">
          <w:marLeft w:val="0"/>
          <w:marRight w:val="0"/>
          <w:marTop w:val="0"/>
          <w:marBottom w:val="0"/>
          <w:divBdr>
            <w:top w:val="none" w:sz="0" w:space="0" w:color="auto"/>
            <w:left w:val="none" w:sz="0" w:space="0" w:color="auto"/>
            <w:bottom w:val="none" w:sz="0" w:space="0" w:color="auto"/>
            <w:right w:val="none" w:sz="0" w:space="0" w:color="auto"/>
          </w:divBdr>
        </w:div>
        <w:div w:id="497116394">
          <w:marLeft w:val="0"/>
          <w:marRight w:val="0"/>
          <w:marTop w:val="0"/>
          <w:marBottom w:val="0"/>
          <w:divBdr>
            <w:top w:val="none" w:sz="0" w:space="0" w:color="auto"/>
            <w:left w:val="none" w:sz="0" w:space="0" w:color="auto"/>
            <w:bottom w:val="none" w:sz="0" w:space="0" w:color="auto"/>
            <w:right w:val="none" w:sz="0" w:space="0" w:color="auto"/>
          </w:divBdr>
        </w:div>
        <w:div w:id="179198041">
          <w:marLeft w:val="0"/>
          <w:marRight w:val="0"/>
          <w:marTop w:val="0"/>
          <w:marBottom w:val="0"/>
          <w:divBdr>
            <w:top w:val="none" w:sz="0" w:space="0" w:color="auto"/>
            <w:left w:val="none" w:sz="0" w:space="0" w:color="auto"/>
            <w:bottom w:val="none" w:sz="0" w:space="0" w:color="auto"/>
            <w:right w:val="none" w:sz="0" w:space="0" w:color="auto"/>
          </w:divBdr>
        </w:div>
        <w:div w:id="2101177510">
          <w:marLeft w:val="0"/>
          <w:marRight w:val="0"/>
          <w:marTop w:val="0"/>
          <w:marBottom w:val="0"/>
          <w:divBdr>
            <w:top w:val="none" w:sz="0" w:space="0" w:color="auto"/>
            <w:left w:val="none" w:sz="0" w:space="0" w:color="auto"/>
            <w:bottom w:val="none" w:sz="0" w:space="0" w:color="auto"/>
            <w:right w:val="none" w:sz="0" w:space="0" w:color="auto"/>
          </w:divBdr>
        </w:div>
        <w:div w:id="1121461442">
          <w:marLeft w:val="0"/>
          <w:marRight w:val="0"/>
          <w:marTop w:val="0"/>
          <w:marBottom w:val="0"/>
          <w:divBdr>
            <w:top w:val="none" w:sz="0" w:space="0" w:color="auto"/>
            <w:left w:val="none" w:sz="0" w:space="0" w:color="auto"/>
            <w:bottom w:val="none" w:sz="0" w:space="0" w:color="auto"/>
            <w:right w:val="none" w:sz="0" w:space="0" w:color="auto"/>
          </w:divBdr>
        </w:div>
        <w:div w:id="935673192">
          <w:marLeft w:val="0"/>
          <w:marRight w:val="0"/>
          <w:marTop w:val="0"/>
          <w:marBottom w:val="0"/>
          <w:divBdr>
            <w:top w:val="none" w:sz="0" w:space="0" w:color="auto"/>
            <w:left w:val="none" w:sz="0" w:space="0" w:color="auto"/>
            <w:bottom w:val="none" w:sz="0" w:space="0" w:color="auto"/>
            <w:right w:val="none" w:sz="0" w:space="0" w:color="auto"/>
          </w:divBdr>
        </w:div>
        <w:div w:id="1670519796">
          <w:marLeft w:val="0"/>
          <w:marRight w:val="0"/>
          <w:marTop w:val="0"/>
          <w:marBottom w:val="0"/>
          <w:divBdr>
            <w:top w:val="none" w:sz="0" w:space="0" w:color="auto"/>
            <w:left w:val="none" w:sz="0" w:space="0" w:color="auto"/>
            <w:bottom w:val="none" w:sz="0" w:space="0" w:color="auto"/>
            <w:right w:val="none" w:sz="0" w:space="0" w:color="auto"/>
          </w:divBdr>
        </w:div>
      </w:divsChild>
    </w:div>
    <w:div w:id="1707564887">
      <w:bodyDiv w:val="1"/>
      <w:marLeft w:val="0"/>
      <w:marRight w:val="0"/>
      <w:marTop w:val="0"/>
      <w:marBottom w:val="0"/>
      <w:divBdr>
        <w:top w:val="none" w:sz="0" w:space="0" w:color="auto"/>
        <w:left w:val="none" w:sz="0" w:space="0" w:color="auto"/>
        <w:bottom w:val="none" w:sz="0" w:space="0" w:color="auto"/>
        <w:right w:val="none" w:sz="0" w:space="0" w:color="auto"/>
      </w:divBdr>
      <w:divsChild>
        <w:div w:id="903176330">
          <w:marLeft w:val="0"/>
          <w:marRight w:val="0"/>
          <w:marTop w:val="0"/>
          <w:marBottom w:val="0"/>
          <w:divBdr>
            <w:top w:val="none" w:sz="0" w:space="0" w:color="auto"/>
            <w:left w:val="none" w:sz="0" w:space="0" w:color="auto"/>
            <w:bottom w:val="none" w:sz="0" w:space="0" w:color="auto"/>
            <w:right w:val="none" w:sz="0" w:space="0" w:color="auto"/>
          </w:divBdr>
        </w:div>
        <w:div w:id="876359280">
          <w:marLeft w:val="0"/>
          <w:marRight w:val="0"/>
          <w:marTop w:val="0"/>
          <w:marBottom w:val="0"/>
          <w:divBdr>
            <w:top w:val="none" w:sz="0" w:space="0" w:color="auto"/>
            <w:left w:val="none" w:sz="0" w:space="0" w:color="auto"/>
            <w:bottom w:val="none" w:sz="0" w:space="0" w:color="auto"/>
            <w:right w:val="none" w:sz="0" w:space="0" w:color="auto"/>
          </w:divBdr>
        </w:div>
        <w:div w:id="136458068">
          <w:marLeft w:val="0"/>
          <w:marRight w:val="0"/>
          <w:marTop w:val="0"/>
          <w:marBottom w:val="0"/>
          <w:divBdr>
            <w:top w:val="none" w:sz="0" w:space="0" w:color="auto"/>
            <w:left w:val="none" w:sz="0" w:space="0" w:color="auto"/>
            <w:bottom w:val="none" w:sz="0" w:space="0" w:color="auto"/>
            <w:right w:val="none" w:sz="0" w:space="0" w:color="auto"/>
          </w:divBdr>
        </w:div>
        <w:div w:id="846166685">
          <w:marLeft w:val="0"/>
          <w:marRight w:val="0"/>
          <w:marTop w:val="0"/>
          <w:marBottom w:val="0"/>
          <w:divBdr>
            <w:top w:val="none" w:sz="0" w:space="0" w:color="auto"/>
            <w:left w:val="none" w:sz="0" w:space="0" w:color="auto"/>
            <w:bottom w:val="none" w:sz="0" w:space="0" w:color="auto"/>
            <w:right w:val="none" w:sz="0" w:space="0" w:color="auto"/>
          </w:divBdr>
        </w:div>
        <w:div w:id="4482351">
          <w:marLeft w:val="0"/>
          <w:marRight w:val="0"/>
          <w:marTop w:val="0"/>
          <w:marBottom w:val="0"/>
          <w:divBdr>
            <w:top w:val="none" w:sz="0" w:space="0" w:color="auto"/>
            <w:left w:val="none" w:sz="0" w:space="0" w:color="auto"/>
            <w:bottom w:val="none" w:sz="0" w:space="0" w:color="auto"/>
            <w:right w:val="none" w:sz="0" w:space="0" w:color="auto"/>
          </w:divBdr>
        </w:div>
        <w:div w:id="1503931075">
          <w:marLeft w:val="0"/>
          <w:marRight w:val="0"/>
          <w:marTop w:val="0"/>
          <w:marBottom w:val="0"/>
          <w:divBdr>
            <w:top w:val="none" w:sz="0" w:space="0" w:color="auto"/>
            <w:left w:val="none" w:sz="0" w:space="0" w:color="auto"/>
            <w:bottom w:val="none" w:sz="0" w:space="0" w:color="auto"/>
            <w:right w:val="none" w:sz="0" w:space="0" w:color="auto"/>
          </w:divBdr>
        </w:div>
        <w:div w:id="201555637">
          <w:marLeft w:val="0"/>
          <w:marRight w:val="0"/>
          <w:marTop w:val="0"/>
          <w:marBottom w:val="0"/>
          <w:divBdr>
            <w:top w:val="none" w:sz="0" w:space="0" w:color="auto"/>
            <w:left w:val="none" w:sz="0" w:space="0" w:color="auto"/>
            <w:bottom w:val="none" w:sz="0" w:space="0" w:color="auto"/>
            <w:right w:val="none" w:sz="0" w:space="0" w:color="auto"/>
          </w:divBdr>
        </w:div>
        <w:div w:id="563493317">
          <w:marLeft w:val="0"/>
          <w:marRight w:val="0"/>
          <w:marTop w:val="0"/>
          <w:marBottom w:val="0"/>
          <w:divBdr>
            <w:top w:val="none" w:sz="0" w:space="0" w:color="auto"/>
            <w:left w:val="none" w:sz="0" w:space="0" w:color="auto"/>
            <w:bottom w:val="none" w:sz="0" w:space="0" w:color="auto"/>
            <w:right w:val="none" w:sz="0" w:space="0" w:color="auto"/>
          </w:divBdr>
        </w:div>
        <w:div w:id="1546017378">
          <w:marLeft w:val="0"/>
          <w:marRight w:val="0"/>
          <w:marTop w:val="0"/>
          <w:marBottom w:val="0"/>
          <w:divBdr>
            <w:top w:val="none" w:sz="0" w:space="0" w:color="auto"/>
            <w:left w:val="none" w:sz="0" w:space="0" w:color="auto"/>
            <w:bottom w:val="none" w:sz="0" w:space="0" w:color="auto"/>
            <w:right w:val="none" w:sz="0" w:space="0" w:color="auto"/>
          </w:divBdr>
        </w:div>
        <w:div w:id="2004580756">
          <w:marLeft w:val="0"/>
          <w:marRight w:val="0"/>
          <w:marTop w:val="0"/>
          <w:marBottom w:val="0"/>
          <w:divBdr>
            <w:top w:val="none" w:sz="0" w:space="0" w:color="auto"/>
            <w:left w:val="none" w:sz="0" w:space="0" w:color="auto"/>
            <w:bottom w:val="none" w:sz="0" w:space="0" w:color="auto"/>
            <w:right w:val="none" w:sz="0" w:space="0" w:color="auto"/>
          </w:divBdr>
        </w:div>
        <w:div w:id="1569998916">
          <w:marLeft w:val="0"/>
          <w:marRight w:val="0"/>
          <w:marTop w:val="0"/>
          <w:marBottom w:val="0"/>
          <w:divBdr>
            <w:top w:val="none" w:sz="0" w:space="0" w:color="auto"/>
            <w:left w:val="none" w:sz="0" w:space="0" w:color="auto"/>
            <w:bottom w:val="none" w:sz="0" w:space="0" w:color="auto"/>
            <w:right w:val="none" w:sz="0" w:space="0" w:color="auto"/>
          </w:divBdr>
        </w:div>
        <w:div w:id="2003462759">
          <w:marLeft w:val="0"/>
          <w:marRight w:val="0"/>
          <w:marTop w:val="0"/>
          <w:marBottom w:val="0"/>
          <w:divBdr>
            <w:top w:val="none" w:sz="0" w:space="0" w:color="auto"/>
            <w:left w:val="none" w:sz="0" w:space="0" w:color="auto"/>
            <w:bottom w:val="none" w:sz="0" w:space="0" w:color="auto"/>
            <w:right w:val="none" w:sz="0" w:space="0" w:color="auto"/>
          </w:divBdr>
        </w:div>
        <w:div w:id="362173290">
          <w:marLeft w:val="0"/>
          <w:marRight w:val="0"/>
          <w:marTop w:val="0"/>
          <w:marBottom w:val="0"/>
          <w:divBdr>
            <w:top w:val="none" w:sz="0" w:space="0" w:color="auto"/>
            <w:left w:val="none" w:sz="0" w:space="0" w:color="auto"/>
            <w:bottom w:val="none" w:sz="0" w:space="0" w:color="auto"/>
            <w:right w:val="none" w:sz="0" w:space="0" w:color="auto"/>
          </w:divBdr>
        </w:div>
        <w:div w:id="993532418">
          <w:marLeft w:val="0"/>
          <w:marRight w:val="0"/>
          <w:marTop w:val="0"/>
          <w:marBottom w:val="0"/>
          <w:divBdr>
            <w:top w:val="none" w:sz="0" w:space="0" w:color="auto"/>
            <w:left w:val="none" w:sz="0" w:space="0" w:color="auto"/>
            <w:bottom w:val="none" w:sz="0" w:space="0" w:color="auto"/>
            <w:right w:val="none" w:sz="0" w:space="0" w:color="auto"/>
          </w:divBdr>
        </w:div>
        <w:div w:id="1282178391">
          <w:marLeft w:val="0"/>
          <w:marRight w:val="0"/>
          <w:marTop w:val="0"/>
          <w:marBottom w:val="0"/>
          <w:divBdr>
            <w:top w:val="none" w:sz="0" w:space="0" w:color="auto"/>
            <w:left w:val="none" w:sz="0" w:space="0" w:color="auto"/>
            <w:bottom w:val="none" w:sz="0" w:space="0" w:color="auto"/>
            <w:right w:val="none" w:sz="0" w:space="0" w:color="auto"/>
          </w:divBdr>
        </w:div>
        <w:div w:id="231430403">
          <w:marLeft w:val="0"/>
          <w:marRight w:val="0"/>
          <w:marTop w:val="0"/>
          <w:marBottom w:val="0"/>
          <w:divBdr>
            <w:top w:val="none" w:sz="0" w:space="0" w:color="auto"/>
            <w:left w:val="none" w:sz="0" w:space="0" w:color="auto"/>
            <w:bottom w:val="none" w:sz="0" w:space="0" w:color="auto"/>
            <w:right w:val="none" w:sz="0" w:space="0" w:color="auto"/>
          </w:divBdr>
        </w:div>
      </w:divsChild>
    </w:div>
    <w:div w:id="1713580109">
      <w:bodyDiv w:val="1"/>
      <w:marLeft w:val="0"/>
      <w:marRight w:val="0"/>
      <w:marTop w:val="0"/>
      <w:marBottom w:val="0"/>
      <w:divBdr>
        <w:top w:val="none" w:sz="0" w:space="0" w:color="auto"/>
        <w:left w:val="none" w:sz="0" w:space="0" w:color="auto"/>
        <w:bottom w:val="none" w:sz="0" w:space="0" w:color="auto"/>
        <w:right w:val="none" w:sz="0" w:space="0" w:color="auto"/>
      </w:divBdr>
      <w:divsChild>
        <w:div w:id="1442265585">
          <w:marLeft w:val="0"/>
          <w:marRight w:val="0"/>
          <w:marTop w:val="0"/>
          <w:marBottom w:val="0"/>
          <w:divBdr>
            <w:top w:val="none" w:sz="0" w:space="0" w:color="auto"/>
            <w:left w:val="none" w:sz="0" w:space="0" w:color="auto"/>
            <w:bottom w:val="none" w:sz="0" w:space="0" w:color="auto"/>
            <w:right w:val="none" w:sz="0" w:space="0" w:color="auto"/>
          </w:divBdr>
        </w:div>
        <w:div w:id="2093622387">
          <w:marLeft w:val="0"/>
          <w:marRight w:val="0"/>
          <w:marTop w:val="0"/>
          <w:marBottom w:val="0"/>
          <w:divBdr>
            <w:top w:val="none" w:sz="0" w:space="0" w:color="auto"/>
            <w:left w:val="none" w:sz="0" w:space="0" w:color="auto"/>
            <w:bottom w:val="none" w:sz="0" w:space="0" w:color="auto"/>
            <w:right w:val="none" w:sz="0" w:space="0" w:color="auto"/>
          </w:divBdr>
        </w:div>
        <w:div w:id="1420834575">
          <w:marLeft w:val="0"/>
          <w:marRight w:val="0"/>
          <w:marTop w:val="0"/>
          <w:marBottom w:val="0"/>
          <w:divBdr>
            <w:top w:val="none" w:sz="0" w:space="0" w:color="auto"/>
            <w:left w:val="none" w:sz="0" w:space="0" w:color="auto"/>
            <w:bottom w:val="none" w:sz="0" w:space="0" w:color="auto"/>
            <w:right w:val="none" w:sz="0" w:space="0" w:color="auto"/>
          </w:divBdr>
        </w:div>
        <w:div w:id="1133056306">
          <w:marLeft w:val="0"/>
          <w:marRight w:val="0"/>
          <w:marTop w:val="0"/>
          <w:marBottom w:val="0"/>
          <w:divBdr>
            <w:top w:val="none" w:sz="0" w:space="0" w:color="auto"/>
            <w:left w:val="none" w:sz="0" w:space="0" w:color="auto"/>
            <w:bottom w:val="none" w:sz="0" w:space="0" w:color="auto"/>
            <w:right w:val="none" w:sz="0" w:space="0" w:color="auto"/>
          </w:divBdr>
        </w:div>
        <w:div w:id="961570928">
          <w:marLeft w:val="0"/>
          <w:marRight w:val="0"/>
          <w:marTop w:val="0"/>
          <w:marBottom w:val="0"/>
          <w:divBdr>
            <w:top w:val="none" w:sz="0" w:space="0" w:color="auto"/>
            <w:left w:val="none" w:sz="0" w:space="0" w:color="auto"/>
            <w:bottom w:val="none" w:sz="0" w:space="0" w:color="auto"/>
            <w:right w:val="none" w:sz="0" w:space="0" w:color="auto"/>
          </w:divBdr>
        </w:div>
        <w:div w:id="956452552">
          <w:marLeft w:val="0"/>
          <w:marRight w:val="0"/>
          <w:marTop w:val="0"/>
          <w:marBottom w:val="0"/>
          <w:divBdr>
            <w:top w:val="none" w:sz="0" w:space="0" w:color="auto"/>
            <w:left w:val="none" w:sz="0" w:space="0" w:color="auto"/>
            <w:bottom w:val="none" w:sz="0" w:space="0" w:color="auto"/>
            <w:right w:val="none" w:sz="0" w:space="0" w:color="auto"/>
          </w:divBdr>
        </w:div>
      </w:divsChild>
    </w:div>
    <w:div w:id="1762751147">
      <w:bodyDiv w:val="1"/>
      <w:marLeft w:val="0"/>
      <w:marRight w:val="0"/>
      <w:marTop w:val="0"/>
      <w:marBottom w:val="0"/>
      <w:divBdr>
        <w:top w:val="none" w:sz="0" w:space="0" w:color="auto"/>
        <w:left w:val="none" w:sz="0" w:space="0" w:color="auto"/>
        <w:bottom w:val="none" w:sz="0" w:space="0" w:color="auto"/>
        <w:right w:val="none" w:sz="0" w:space="0" w:color="auto"/>
      </w:divBdr>
      <w:divsChild>
        <w:div w:id="889994113">
          <w:marLeft w:val="0"/>
          <w:marRight w:val="0"/>
          <w:marTop w:val="0"/>
          <w:marBottom w:val="0"/>
          <w:divBdr>
            <w:top w:val="none" w:sz="0" w:space="0" w:color="auto"/>
            <w:left w:val="none" w:sz="0" w:space="0" w:color="auto"/>
            <w:bottom w:val="none" w:sz="0" w:space="0" w:color="auto"/>
            <w:right w:val="none" w:sz="0" w:space="0" w:color="auto"/>
          </w:divBdr>
        </w:div>
        <w:div w:id="1409232866">
          <w:marLeft w:val="0"/>
          <w:marRight w:val="0"/>
          <w:marTop w:val="0"/>
          <w:marBottom w:val="0"/>
          <w:divBdr>
            <w:top w:val="none" w:sz="0" w:space="0" w:color="auto"/>
            <w:left w:val="none" w:sz="0" w:space="0" w:color="auto"/>
            <w:bottom w:val="none" w:sz="0" w:space="0" w:color="auto"/>
            <w:right w:val="none" w:sz="0" w:space="0" w:color="auto"/>
          </w:divBdr>
        </w:div>
        <w:div w:id="146939205">
          <w:marLeft w:val="0"/>
          <w:marRight w:val="0"/>
          <w:marTop w:val="0"/>
          <w:marBottom w:val="0"/>
          <w:divBdr>
            <w:top w:val="none" w:sz="0" w:space="0" w:color="auto"/>
            <w:left w:val="none" w:sz="0" w:space="0" w:color="auto"/>
            <w:bottom w:val="none" w:sz="0" w:space="0" w:color="auto"/>
            <w:right w:val="none" w:sz="0" w:space="0" w:color="auto"/>
          </w:divBdr>
        </w:div>
      </w:divsChild>
    </w:div>
    <w:div w:id="1770390221">
      <w:bodyDiv w:val="1"/>
      <w:marLeft w:val="0"/>
      <w:marRight w:val="0"/>
      <w:marTop w:val="0"/>
      <w:marBottom w:val="0"/>
      <w:divBdr>
        <w:top w:val="none" w:sz="0" w:space="0" w:color="auto"/>
        <w:left w:val="none" w:sz="0" w:space="0" w:color="auto"/>
        <w:bottom w:val="none" w:sz="0" w:space="0" w:color="auto"/>
        <w:right w:val="none" w:sz="0" w:space="0" w:color="auto"/>
      </w:divBdr>
      <w:divsChild>
        <w:div w:id="856624687">
          <w:marLeft w:val="0"/>
          <w:marRight w:val="0"/>
          <w:marTop w:val="0"/>
          <w:marBottom w:val="0"/>
          <w:divBdr>
            <w:top w:val="none" w:sz="0" w:space="0" w:color="auto"/>
            <w:left w:val="none" w:sz="0" w:space="0" w:color="auto"/>
            <w:bottom w:val="none" w:sz="0" w:space="0" w:color="auto"/>
            <w:right w:val="none" w:sz="0" w:space="0" w:color="auto"/>
          </w:divBdr>
        </w:div>
        <w:div w:id="543638863">
          <w:marLeft w:val="0"/>
          <w:marRight w:val="0"/>
          <w:marTop w:val="0"/>
          <w:marBottom w:val="0"/>
          <w:divBdr>
            <w:top w:val="none" w:sz="0" w:space="0" w:color="auto"/>
            <w:left w:val="none" w:sz="0" w:space="0" w:color="auto"/>
            <w:bottom w:val="none" w:sz="0" w:space="0" w:color="auto"/>
            <w:right w:val="none" w:sz="0" w:space="0" w:color="auto"/>
          </w:divBdr>
        </w:div>
        <w:div w:id="2141459050">
          <w:marLeft w:val="0"/>
          <w:marRight w:val="0"/>
          <w:marTop w:val="0"/>
          <w:marBottom w:val="0"/>
          <w:divBdr>
            <w:top w:val="none" w:sz="0" w:space="0" w:color="auto"/>
            <w:left w:val="none" w:sz="0" w:space="0" w:color="auto"/>
            <w:bottom w:val="none" w:sz="0" w:space="0" w:color="auto"/>
            <w:right w:val="none" w:sz="0" w:space="0" w:color="auto"/>
          </w:divBdr>
        </w:div>
        <w:div w:id="1930262382">
          <w:marLeft w:val="0"/>
          <w:marRight w:val="0"/>
          <w:marTop w:val="0"/>
          <w:marBottom w:val="0"/>
          <w:divBdr>
            <w:top w:val="none" w:sz="0" w:space="0" w:color="auto"/>
            <w:left w:val="none" w:sz="0" w:space="0" w:color="auto"/>
            <w:bottom w:val="none" w:sz="0" w:space="0" w:color="auto"/>
            <w:right w:val="none" w:sz="0" w:space="0" w:color="auto"/>
          </w:divBdr>
        </w:div>
        <w:div w:id="1394616042">
          <w:marLeft w:val="0"/>
          <w:marRight w:val="0"/>
          <w:marTop w:val="0"/>
          <w:marBottom w:val="0"/>
          <w:divBdr>
            <w:top w:val="none" w:sz="0" w:space="0" w:color="auto"/>
            <w:left w:val="none" w:sz="0" w:space="0" w:color="auto"/>
            <w:bottom w:val="none" w:sz="0" w:space="0" w:color="auto"/>
            <w:right w:val="none" w:sz="0" w:space="0" w:color="auto"/>
          </w:divBdr>
        </w:div>
      </w:divsChild>
    </w:div>
    <w:div w:id="1922836090">
      <w:bodyDiv w:val="1"/>
      <w:marLeft w:val="0"/>
      <w:marRight w:val="0"/>
      <w:marTop w:val="0"/>
      <w:marBottom w:val="0"/>
      <w:divBdr>
        <w:top w:val="none" w:sz="0" w:space="0" w:color="auto"/>
        <w:left w:val="none" w:sz="0" w:space="0" w:color="auto"/>
        <w:bottom w:val="none" w:sz="0" w:space="0" w:color="auto"/>
        <w:right w:val="none" w:sz="0" w:space="0" w:color="auto"/>
      </w:divBdr>
      <w:divsChild>
        <w:div w:id="353850708">
          <w:marLeft w:val="0"/>
          <w:marRight w:val="0"/>
          <w:marTop w:val="0"/>
          <w:marBottom w:val="0"/>
          <w:divBdr>
            <w:top w:val="none" w:sz="0" w:space="0" w:color="auto"/>
            <w:left w:val="none" w:sz="0" w:space="0" w:color="auto"/>
            <w:bottom w:val="none" w:sz="0" w:space="0" w:color="auto"/>
            <w:right w:val="none" w:sz="0" w:space="0" w:color="auto"/>
          </w:divBdr>
        </w:div>
        <w:div w:id="438987190">
          <w:marLeft w:val="0"/>
          <w:marRight w:val="0"/>
          <w:marTop w:val="0"/>
          <w:marBottom w:val="0"/>
          <w:divBdr>
            <w:top w:val="none" w:sz="0" w:space="0" w:color="auto"/>
            <w:left w:val="none" w:sz="0" w:space="0" w:color="auto"/>
            <w:bottom w:val="none" w:sz="0" w:space="0" w:color="auto"/>
            <w:right w:val="none" w:sz="0" w:space="0" w:color="auto"/>
          </w:divBdr>
        </w:div>
        <w:div w:id="357045388">
          <w:marLeft w:val="0"/>
          <w:marRight w:val="0"/>
          <w:marTop w:val="0"/>
          <w:marBottom w:val="0"/>
          <w:divBdr>
            <w:top w:val="none" w:sz="0" w:space="0" w:color="auto"/>
            <w:left w:val="none" w:sz="0" w:space="0" w:color="auto"/>
            <w:bottom w:val="none" w:sz="0" w:space="0" w:color="auto"/>
            <w:right w:val="none" w:sz="0" w:space="0" w:color="auto"/>
          </w:divBdr>
        </w:div>
        <w:div w:id="1165317949">
          <w:marLeft w:val="0"/>
          <w:marRight w:val="0"/>
          <w:marTop w:val="0"/>
          <w:marBottom w:val="0"/>
          <w:divBdr>
            <w:top w:val="none" w:sz="0" w:space="0" w:color="auto"/>
            <w:left w:val="none" w:sz="0" w:space="0" w:color="auto"/>
            <w:bottom w:val="none" w:sz="0" w:space="0" w:color="auto"/>
            <w:right w:val="none" w:sz="0" w:space="0" w:color="auto"/>
          </w:divBdr>
        </w:div>
        <w:div w:id="1828083508">
          <w:marLeft w:val="0"/>
          <w:marRight w:val="0"/>
          <w:marTop w:val="0"/>
          <w:marBottom w:val="0"/>
          <w:divBdr>
            <w:top w:val="none" w:sz="0" w:space="0" w:color="auto"/>
            <w:left w:val="none" w:sz="0" w:space="0" w:color="auto"/>
            <w:bottom w:val="none" w:sz="0" w:space="0" w:color="auto"/>
            <w:right w:val="none" w:sz="0" w:space="0" w:color="auto"/>
          </w:divBdr>
        </w:div>
        <w:div w:id="109322075">
          <w:marLeft w:val="0"/>
          <w:marRight w:val="0"/>
          <w:marTop w:val="0"/>
          <w:marBottom w:val="0"/>
          <w:divBdr>
            <w:top w:val="none" w:sz="0" w:space="0" w:color="auto"/>
            <w:left w:val="none" w:sz="0" w:space="0" w:color="auto"/>
            <w:bottom w:val="none" w:sz="0" w:space="0" w:color="auto"/>
            <w:right w:val="none" w:sz="0" w:space="0" w:color="auto"/>
          </w:divBdr>
        </w:div>
        <w:div w:id="1826164579">
          <w:marLeft w:val="0"/>
          <w:marRight w:val="0"/>
          <w:marTop w:val="0"/>
          <w:marBottom w:val="0"/>
          <w:divBdr>
            <w:top w:val="none" w:sz="0" w:space="0" w:color="auto"/>
            <w:left w:val="none" w:sz="0" w:space="0" w:color="auto"/>
            <w:bottom w:val="none" w:sz="0" w:space="0" w:color="auto"/>
            <w:right w:val="none" w:sz="0" w:space="0" w:color="auto"/>
          </w:divBdr>
        </w:div>
        <w:div w:id="1216745566">
          <w:marLeft w:val="0"/>
          <w:marRight w:val="0"/>
          <w:marTop w:val="0"/>
          <w:marBottom w:val="0"/>
          <w:divBdr>
            <w:top w:val="none" w:sz="0" w:space="0" w:color="auto"/>
            <w:left w:val="none" w:sz="0" w:space="0" w:color="auto"/>
            <w:bottom w:val="none" w:sz="0" w:space="0" w:color="auto"/>
            <w:right w:val="none" w:sz="0" w:space="0" w:color="auto"/>
          </w:divBdr>
        </w:div>
      </w:divsChild>
    </w:div>
    <w:div w:id="1951163589">
      <w:bodyDiv w:val="1"/>
      <w:marLeft w:val="0"/>
      <w:marRight w:val="0"/>
      <w:marTop w:val="0"/>
      <w:marBottom w:val="0"/>
      <w:divBdr>
        <w:top w:val="none" w:sz="0" w:space="0" w:color="auto"/>
        <w:left w:val="none" w:sz="0" w:space="0" w:color="auto"/>
        <w:bottom w:val="none" w:sz="0" w:space="0" w:color="auto"/>
        <w:right w:val="none" w:sz="0" w:space="0" w:color="auto"/>
      </w:divBdr>
    </w:div>
    <w:div w:id="1994024378">
      <w:bodyDiv w:val="1"/>
      <w:marLeft w:val="0"/>
      <w:marRight w:val="0"/>
      <w:marTop w:val="0"/>
      <w:marBottom w:val="0"/>
      <w:divBdr>
        <w:top w:val="none" w:sz="0" w:space="0" w:color="auto"/>
        <w:left w:val="none" w:sz="0" w:space="0" w:color="auto"/>
        <w:bottom w:val="none" w:sz="0" w:space="0" w:color="auto"/>
        <w:right w:val="none" w:sz="0" w:space="0" w:color="auto"/>
      </w:divBdr>
    </w:div>
    <w:div w:id="2048335785">
      <w:bodyDiv w:val="1"/>
      <w:marLeft w:val="0"/>
      <w:marRight w:val="0"/>
      <w:marTop w:val="0"/>
      <w:marBottom w:val="0"/>
      <w:divBdr>
        <w:top w:val="none" w:sz="0" w:space="0" w:color="auto"/>
        <w:left w:val="none" w:sz="0" w:space="0" w:color="auto"/>
        <w:bottom w:val="none" w:sz="0" w:space="0" w:color="auto"/>
        <w:right w:val="none" w:sz="0" w:space="0" w:color="auto"/>
      </w:divBdr>
      <w:divsChild>
        <w:div w:id="1447041327">
          <w:marLeft w:val="0"/>
          <w:marRight w:val="0"/>
          <w:marTop w:val="0"/>
          <w:marBottom w:val="0"/>
          <w:divBdr>
            <w:top w:val="none" w:sz="0" w:space="0" w:color="auto"/>
            <w:left w:val="none" w:sz="0" w:space="0" w:color="auto"/>
            <w:bottom w:val="none" w:sz="0" w:space="0" w:color="auto"/>
            <w:right w:val="none" w:sz="0" w:space="0" w:color="auto"/>
          </w:divBdr>
        </w:div>
        <w:div w:id="530266202">
          <w:marLeft w:val="0"/>
          <w:marRight w:val="0"/>
          <w:marTop w:val="0"/>
          <w:marBottom w:val="0"/>
          <w:divBdr>
            <w:top w:val="none" w:sz="0" w:space="0" w:color="auto"/>
            <w:left w:val="none" w:sz="0" w:space="0" w:color="auto"/>
            <w:bottom w:val="none" w:sz="0" w:space="0" w:color="auto"/>
            <w:right w:val="none" w:sz="0" w:space="0" w:color="auto"/>
          </w:divBdr>
        </w:div>
        <w:div w:id="1672369502">
          <w:marLeft w:val="0"/>
          <w:marRight w:val="0"/>
          <w:marTop w:val="0"/>
          <w:marBottom w:val="0"/>
          <w:divBdr>
            <w:top w:val="none" w:sz="0" w:space="0" w:color="auto"/>
            <w:left w:val="none" w:sz="0" w:space="0" w:color="auto"/>
            <w:bottom w:val="none" w:sz="0" w:space="0" w:color="auto"/>
            <w:right w:val="none" w:sz="0" w:space="0" w:color="auto"/>
          </w:divBdr>
        </w:div>
        <w:div w:id="94980800">
          <w:marLeft w:val="0"/>
          <w:marRight w:val="0"/>
          <w:marTop w:val="0"/>
          <w:marBottom w:val="0"/>
          <w:divBdr>
            <w:top w:val="none" w:sz="0" w:space="0" w:color="auto"/>
            <w:left w:val="none" w:sz="0" w:space="0" w:color="auto"/>
            <w:bottom w:val="none" w:sz="0" w:space="0" w:color="auto"/>
            <w:right w:val="none" w:sz="0" w:space="0" w:color="auto"/>
          </w:divBdr>
        </w:div>
        <w:div w:id="1071929195">
          <w:marLeft w:val="0"/>
          <w:marRight w:val="0"/>
          <w:marTop w:val="0"/>
          <w:marBottom w:val="0"/>
          <w:divBdr>
            <w:top w:val="none" w:sz="0" w:space="0" w:color="auto"/>
            <w:left w:val="none" w:sz="0" w:space="0" w:color="auto"/>
            <w:bottom w:val="none" w:sz="0" w:space="0" w:color="auto"/>
            <w:right w:val="none" w:sz="0" w:space="0" w:color="auto"/>
          </w:divBdr>
        </w:div>
        <w:div w:id="1384139797">
          <w:marLeft w:val="0"/>
          <w:marRight w:val="0"/>
          <w:marTop w:val="0"/>
          <w:marBottom w:val="0"/>
          <w:divBdr>
            <w:top w:val="none" w:sz="0" w:space="0" w:color="auto"/>
            <w:left w:val="none" w:sz="0" w:space="0" w:color="auto"/>
            <w:bottom w:val="none" w:sz="0" w:space="0" w:color="auto"/>
            <w:right w:val="none" w:sz="0" w:space="0" w:color="auto"/>
          </w:divBdr>
        </w:div>
        <w:div w:id="1719551728">
          <w:marLeft w:val="0"/>
          <w:marRight w:val="0"/>
          <w:marTop w:val="0"/>
          <w:marBottom w:val="0"/>
          <w:divBdr>
            <w:top w:val="none" w:sz="0" w:space="0" w:color="auto"/>
            <w:left w:val="none" w:sz="0" w:space="0" w:color="auto"/>
            <w:bottom w:val="none" w:sz="0" w:space="0" w:color="auto"/>
            <w:right w:val="none" w:sz="0" w:space="0" w:color="auto"/>
          </w:divBdr>
        </w:div>
        <w:div w:id="2044013990">
          <w:marLeft w:val="0"/>
          <w:marRight w:val="0"/>
          <w:marTop w:val="0"/>
          <w:marBottom w:val="0"/>
          <w:divBdr>
            <w:top w:val="none" w:sz="0" w:space="0" w:color="auto"/>
            <w:left w:val="none" w:sz="0" w:space="0" w:color="auto"/>
            <w:bottom w:val="none" w:sz="0" w:space="0" w:color="auto"/>
            <w:right w:val="none" w:sz="0" w:space="0" w:color="auto"/>
          </w:divBdr>
        </w:div>
        <w:div w:id="1003895620">
          <w:marLeft w:val="0"/>
          <w:marRight w:val="0"/>
          <w:marTop w:val="0"/>
          <w:marBottom w:val="0"/>
          <w:divBdr>
            <w:top w:val="none" w:sz="0" w:space="0" w:color="auto"/>
            <w:left w:val="none" w:sz="0" w:space="0" w:color="auto"/>
            <w:bottom w:val="none" w:sz="0" w:space="0" w:color="auto"/>
            <w:right w:val="none" w:sz="0" w:space="0" w:color="auto"/>
          </w:divBdr>
        </w:div>
        <w:div w:id="1159081689">
          <w:marLeft w:val="0"/>
          <w:marRight w:val="0"/>
          <w:marTop w:val="0"/>
          <w:marBottom w:val="0"/>
          <w:divBdr>
            <w:top w:val="none" w:sz="0" w:space="0" w:color="auto"/>
            <w:left w:val="none" w:sz="0" w:space="0" w:color="auto"/>
            <w:bottom w:val="none" w:sz="0" w:space="0" w:color="auto"/>
            <w:right w:val="none" w:sz="0" w:space="0" w:color="auto"/>
          </w:divBdr>
        </w:div>
        <w:div w:id="1208909438">
          <w:marLeft w:val="0"/>
          <w:marRight w:val="0"/>
          <w:marTop w:val="0"/>
          <w:marBottom w:val="0"/>
          <w:divBdr>
            <w:top w:val="none" w:sz="0" w:space="0" w:color="auto"/>
            <w:left w:val="none" w:sz="0" w:space="0" w:color="auto"/>
            <w:bottom w:val="none" w:sz="0" w:space="0" w:color="auto"/>
            <w:right w:val="none" w:sz="0" w:space="0" w:color="auto"/>
          </w:divBdr>
        </w:div>
        <w:div w:id="1501122304">
          <w:marLeft w:val="0"/>
          <w:marRight w:val="0"/>
          <w:marTop w:val="0"/>
          <w:marBottom w:val="0"/>
          <w:divBdr>
            <w:top w:val="none" w:sz="0" w:space="0" w:color="auto"/>
            <w:left w:val="none" w:sz="0" w:space="0" w:color="auto"/>
            <w:bottom w:val="none" w:sz="0" w:space="0" w:color="auto"/>
            <w:right w:val="none" w:sz="0" w:space="0" w:color="auto"/>
          </w:divBdr>
        </w:div>
        <w:div w:id="1179584228">
          <w:marLeft w:val="0"/>
          <w:marRight w:val="0"/>
          <w:marTop w:val="0"/>
          <w:marBottom w:val="0"/>
          <w:divBdr>
            <w:top w:val="none" w:sz="0" w:space="0" w:color="auto"/>
            <w:left w:val="none" w:sz="0" w:space="0" w:color="auto"/>
            <w:bottom w:val="none" w:sz="0" w:space="0" w:color="auto"/>
            <w:right w:val="none" w:sz="0" w:space="0" w:color="auto"/>
          </w:divBdr>
        </w:div>
        <w:div w:id="1396854913">
          <w:marLeft w:val="0"/>
          <w:marRight w:val="0"/>
          <w:marTop w:val="0"/>
          <w:marBottom w:val="0"/>
          <w:divBdr>
            <w:top w:val="none" w:sz="0" w:space="0" w:color="auto"/>
            <w:left w:val="none" w:sz="0" w:space="0" w:color="auto"/>
            <w:bottom w:val="none" w:sz="0" w:space="0" w:color="auto"/>
            <w:right w:val="none" w:sz="0" w:space="0" w:color="auto"/>
          </w:divBdr>
        </w:div>
        <w:div w:id="393503969">
          <w:marLeft w:val="0"/>
          <w:marRight w:val="0"/>
          <w:marTop w:val="0"/>
          <w:marBottom w:val="0"/>
          <w:divBdr>
            <w:top w:val="none" w:sz="0" w:space="0" w:color="auto"/>
            <w:left w:val="none" w:sz="0" w:space="0" w:color="auto"/>
            <w:bottom w:val="none" w:sz="0" w:space="0" w:color="auto"/>
            <w:right w:val="none" w:sz="0" w:space="0" w:color="auto"/>
          </w:divBdr>
        </w:div>
        <w:div w:id="695346978">
          <w:marLeft w:val="0"/>
          <w:marRight w:val="0"/>
          <w:marTop w:val="0"/>
          <w:marBottom w:val="0"/>
          <w:divBdr>
            <w:top w:val="none" w:sz="0" w:space="0" w:color="auto"/>
            <w:left w:val="none" w:sz="0" w:space="0" w:color="auto"/>
            <w:bottom w:val="none" w:sz="0" w:space="0" w:color="auto"/>
            <w:right w:val="none" w:sz="0" w:space="0" w:color="auto"/>
          </w:divBdr>
        </w:div>
        <w:div w:id="1433280976">
          <w:marLeft w:val="0"/>
          <w:marRight w:val="0"/>
          <w:marTop w:val="0"/>
          <w:marBottom w:val="0"/>
          <w:divBdr>
            <w:top w:val="none" w:sz="0" w:space="0" w:color="auto"/>
            <w:left w:val="none" w:sz="0" w:space="0" w:color="auto"/>
            <w:bottom w:val="none" w:sz="0" w:space="0" w:color="auto"/>
            <w:right w:val="none" w:sz="0" w:space="0" w:color="auto"/>
          </w:divBdr>
        </w:div>
        <w:div w:id="953170520">
          <w:marLeft w:val="0"/>
          <w:marRight w:val="0"/>
          <w:marTop w:val="0"/>
          <w:marBottom w:val="0"/>
          <w:divBdr>
            <w:top w:val="none" w:sz="0" w:space="0" w:color="auto"/>
            <w:left w:val="none" w:sz="0" w:space="0" w:color="auto"/>
            <w:bottom w:val="none" w:sz="0" w:space="0" w:color="auto"/>
            <w:right w:val="none" w:sz="0" w:space="0" w:color="auto"/>
          </w:divBdr>
        </w:div>
        <w:div w:id="1475176997">
          <w:marLeft w:val="0"/>
          <w:marRight w:val="0"/>
          <w:marTop w:val="0"/>
          <w:marBottom w:val="0"/>
          <w:divBdr>
            <w:top w:val="none" w:sz="0" w:space="0" w:color="auto"/>
            <w:left w:val="none" w:sz="0" w:space="0" w:color="auto"/>
            <w:bottom w:val="none" w:sz="0" w:space="0" w:color="auto"/>
            <w:right w:val="none" w:sz="0" w:space="0" w:color="auto"/>
          </w:divBdr>
        </w:div>
        <w:div w:id="696278784">
          <w:marLeft w:val="0"/>
          <w:marRight w:val="0"/>
          <w:marTop w:val="0"/>
          <w:marBottom w:val="0"/>
          <w:divBdr>
            <w:top w:val="none" w:sz="0" w:space="0" w:color="auto"/>
            <w:left w:val="none" w:sz="0" w:space="0" w:color="auto"/>
            <w:bottom w:val="none" w:sz="0" w:space="0" w:color="auto"/>
            <w:right w:val="none" w:sz="0" w:space="0" w:color="auto"/>
          </w:divBdr>
        </w:div>
        <w:div w:id="344132373">
          <w:marLeft w:val="0"/>
          <w:marRight w:val="0"/>
          <w:marTop w:val="0"/>
          <w:marBottom w:val="0"/>
          <w:divBdr>
            <w:top w:val="none" w:sz="0" w:space="0" w:color="auto"/>
            <w:left w:val="none" w:sz="0" w:space="0" w:color="auto"/>
            <w:bottom w:val="none" w:sz="0" w:space="0" w:color="auto"/>
            <w:right w:val="none" w:sz="0" w:space="0" w:color="auto"/>
          </w:divBdr>
        </w:div>
        <w:div w:id="681394116">
          <w:marLeft w:val="0"/>
          <w:marRight w:val="0"/>
          <w:marTop w:val="0"/>
          <w:marBottom w:val="0"/>
          <w:divBdr>
            <w:top w:val="none" w:sz="0" w:space="0" w:color="auto"/>
            <w:left w:val="none" w:sz="0" w:space="0" w:color="auto"/>
            <w:bottom w:val="none" w:sz="0" w:space="0" w:color="auto"/>
            <w:right w:val="none" w:sz="0" w:space="0" w:color="auto"/>
          </w:divBdr>
        </w:div>
        <w:div w:id="1413160101">
          <w:marLeft w:val="0"/>
          <w:marRight w:val="0"/>
          <w:marTop w:val="0"/>
          <w:marBottom w:val="0"/>
          <w:divBdr>
            <w:top w:val="none" w:sz="0" w:space="0" w:color="auto"/>
            <w:left w:val="none" w:sz="0" w:space="0" w:color="auto"/>
            <w:bottom w:val="none" w:sz="0" w:space="0" w:color="auto"/>
            <w:right w:val="none" w:sz="0" w:space="0" w:color="auto"/>
          </w:divBdr>
        </w:div>
      </w:divsChild>
    </w:div>
    <w:div w:id="204999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inedu.sk/data/att/7490.pdf" TargetMode="External"/><Relationship Id="rId117" Type="http://schemas.openxmlformats.org/officeDocument/2006/relationships/hyperlink" Target="https://www.minedu.sk/data/att/7509.pdf" TargetMode="External"/><Relationship Id="rId21" Type="http://schemas.openxmlformats.org/officeDocument/2006/relationships/hyperlink" Target="https://www.minedu.sk/data/att/7547.pdf" TargetMode="External"/><Relationship Id="rId42" Type="http://schemas.openxmlformats.org/officeDocument/2006/relationships/hyperlink" Target="https://www.minedu.sk/data/att/7495.pdf" TargetMode="External"/><Relationship Id="rId47" Type="http://schemas.openxmlformats.org/officeDocument/2006/relationships/hyperlink" Target="https://www.minedu.sk/data/att/7531.pdf" TargetMode="External"/><Relationship Id="rId63" Type="http://schemas.openxmlformats.org/officeDocument/2006/relationships/hyperlink" Target="https://www.minedu.sk/data/att/7507.pdf" TargetMode="External"/><Relationship Id="rId68" Type="http://schemas.openxmlformats.org/officeDocument/2006/relationships/hyperlink" Target="https://www.minedu.sk/data/att/7509.pdf" TargetMode="External"/><Relationship Id="rId84" Type="http://schemas.openxmlformats.org/officeDocument/2006/relationships/hyperlink" Target="https://www.minedu.sk/data/att/7510.pdf" TargetMode="External"/><Relationship Id="rId89" Type="http://schemas.openxmlformats.org/officeDocument/2006/relationships/hyperlink" Target="https://www.minedu.sk/data/att/7530.pdf" TargetMode="External"/><Relationship Id="rId112" Type="http://schemas.openxmlformats.org/officeDocument/2006/relationships/hyperlink" Target="https://www.minedu.sk/data/att/7507.pdf" TargetMode="External"/><Relationship Id="rId16" Type="http://schemas.openxmlformats.org/officeDocument/2006/relationships/hyperlink" Target="https://www.minedu.sk/data/att/7495.pdf" TargetMode="External"/><Relationship Id="rId107" Type="http://schemas.openxmlformats.org/officeDocument/2006/relationships/hyperlink" Target="https://www.minedu.sk/data/att/7529.pdf" TargetMode="External"/><Relationship Id="rId11" Type="http://schemas.openxmlformats.org/officeDocument/2006/relationships/hyperlink" Target="file:///G:\obecgemer@ocu.sk" TargetMode="External"/><Relationship Id="rId32" Type="http://schemas.openxmlformats.org/officeDocument/2006/relationships/hyperlink" Target="https://www.minedu.sk/data/att/7495.pdf" TargetMode="External"/><Relationship Id="rId37" Type="http://schemas.openxmlformats.org/officeDocument/2006/relationships/hyperlink" Target="https://www.minedu.sk/data/att/7492.pdf" TargetMode="External"/><Relationship Id="rId53" Type="http://schemas.openxmlformats.org/officeDocument/2006/relationships/hyperlink" Target="https://www.minedu.sk/data/att/7526.pdf" TargetMode="External"/><Relationship Id="rId58" Type="http://schemas.openxmlformats.org/officeDocument/2006/relationships/hyperlink" Target="https://www.minedu.sk/data/att/7530.pdf" TargetMode="External"/><Relationship Id="rId74" Type="http://schemas.openxmlformats.org/officeDocument/2006/relationships/hyperlink" Target="https://www.minedu.sk/data/att/7529.pdf" TargetMode="External"/><Relationship Id="rId79" Type="http://schemas.openxmlformats.org/officeDocument/2006/relationships/hyperlink" Target="https://www.minedu.sk/data/att/7539.pdf" TargetMode="External"/><Relationship Id="rId102" Type="http://schemas.openxmlformats.org/officeDocument/2006/relationships/hyperlink" Target="https://www.minedu.sk/data/att/7542.pdf" TargetMode="External"/><Relationship Id="rId123" Type="http://schemas.openxmlformats.org/officeDocument/2006/relationships/hyperlink" Target="https://www.minedu.sk/data/att/7529.pdf" TargetMode="External"/><Relationship Id="rId128" Type="http://schemas.openxmlformats.org/officeDocument/2006/relationships/hyperlink" Target="https://www.minedu.sk/data/att/7504.pdf" TargetMode="External"/><Relationship Id="rId5" Type="http://schemas.openxmlformats.org/officeDocument/2006/relationships/webSettings" Target="webSettings.xml"/><Relationship Id="rId90" Type="http://schemas.openxmlformats.org/officeDocument/2006/relationships/hyperlink" Target="https://www.minedu.sk/data/att/7529.pdf" TargetMode="External"/><Relationship Id="rId95" Type="http://schemas.openxmlformats.org/officeDocument/2006/relationships/hyperlink" Target="https://www.minedu.sk/data/att/7507.pdf" TargetMode="External"/><Relationship Id="rId19" Type="http://schemas.openxmlformats.org/officeDocument/2006/relationships/hyperlink" Target="https://www.minedu.sk/data/att/7492.pdf" TargetMode="External"/><Relationship Id="rId14" Type="http://schemas.openxmlformats.org/officeDocument/2006/relationships/hyperlink" Target="https://www.minedu.sk/data/att/7508.pdf" TargetMode="External"/><Relationship Id="rId22" Type="http://schemas.openxmlformats.org/officeDocument/2006/relationships/hyperlink" Target="https://www.minedu.sk/data/att/7508.pdf" TargetMode="External"/><Relationship Id="rId27" Type="http://schemas.openxmlformats.org/officeDocument/2006/relationships/hyperlink" Target="https://www.minedu.sk/data/att/7491.pdf" TargetMode="External"/><Relationship Id="rId30" Type="http://schemas.openxmlformats.org/officeDocument/2006/relationships/hyperlink" Target="https://www.minedu.sk/data/att/7547.pdf" TargetMode="External"/><Relationship Id="rId35" Type="http://schemas.openxmlformats.org/officeDocument/2006/relationships/hyperlink" Target="https://www.minedu.sk/data/att/7531.pdf" TargetMode="External"/><Relationship Id="rId43" Type="http://schemas.openxmlformats.org/officeDocument/2006/relationships/hyperlink" Target="https://www.minedu.sk/data/att/7524.pdf" TargetMode="External"/><Relationship Id="rId48" Type="http://schemas.openxmlformats.org/officeDocument/2006/relationships/hyperlink" Target="https://www.minedu.sk/data/att/7491.pdf" TargetMode="External"/><Relationship Id="rId56" Type="http://schemas.openxmlformats.org/officeDocument/2006/relationships/hyperlink" Target="https://www.minedu.sk/data/att/7543.pdf" TargetMode="External"/><Relationship Id="rId64" Type="http://schemas.openxmlformats.org/officeDocument/2006/relationships/hyperlink" Target="https://www.minedu.sk/data/att/7504.pdf" TargetMode="External"/><Relationship Id="rId69" Type="http://schemas.openxmlformats.org/officeDocument/2006/relationships/hyperlink" Target="https://www.minedu.sk/data/att/7510.pdf" TargetMode="External"/><Relationship Id="rId77" Type="http://schemas.openxmlformats.org/officeDocument/2006/relationships/hyperlink" Target="https://www.minedu.sk/data/att/7507.pdf" TargetMode="External"/><Relationship Id="rId100" Type="http://schemas.openxmlformats.org/officeDocument/2006/relationships/hyperlink" Target="https://www.minedu.sk/data/att/7509.pdf" TargetMode="External"/><Relationship Id="rId105" Type="http://schemas.openxmlformats.org/officeDocument/2006/relationships/hyperlink" Target="https://www.minedu.sk/data/att/7532.pdf" TargetMode="External"/><Relationship Id="rId113" Type="http://schemas.openxmlformats.org/officeDocument/2006/relationships/hyperlink" Target="https://www.minedu.sk/data/att/7504.pdf" TargetMode="External"/><Relationship Id="rId118" Type="http://schemas.openxmlformats.org/officeDocument/2006/relationships/hyperlink" Target="https://www.minedu.sk/data/att/7510.pdf" TargetMode="External"/><Relationship Id="rId126" Type="http://schemas.openxmlformats.org/officeDocument/2006/relationships/hyperlink" Target="https://www.minedu.sk/data/att/7528.pdf" TargetMode="External"/><Relationship Id="rId8" Type="http://schemas.openxmlformats.org/officeDocument/2006/relationships/image" Target="media/image1.jpeg"/><Relationship Id="rId51" Type="http://schemas.openxmlformats.org/officeDocument/2006/relationships/hyperlink" Target="https://www.minedu.sk/data/att/7522.pdf" TargetMode="External"/><Relationship Id="rId72" Type="http://schemas.openxmlformats.org/officeDocument/2006/relationships/hyperlink" Target="https://www.minedu.sk/data/att/7532.pdf" TargetMode="External"/><Relationship Id="rId80" Type="http://schemas.openxmlformats.org/officeDocument/2006/relationships/hyperlink" Target="https://www.minedu.sk/data/att/7537.pdf" TargetMode="External"/><Relationship Id="rId85" Type="http://schemas.openxmlformats.org/officeDocument/2006/relationships/hyperlink" Target="https://www.minedu.sk/data/att/7542.pdf" TargetMode="External"/><Relationship Id="rId93" Type="http://schemas.openxmlformats.org/officeDocument/2006/relationships/hyperlink" Target="https://www.minedu.sk/data/att/7528.pdf" TargetMode="External"/><Relationship Id="rId98" Type="http://schemas.openxmlformats.org/officeDocument/2006/relationships/hyperlink" Target="https://www.minedu.sk/data/att/7556.pdf" TargetMode="External"/><Relationship Id="rId121" Type="http://schemas.openxmlformats.org/officeDocument/2006/relationships/hyperlink" Target="https://www.minedu.sk/data/att/7543.pdf" TargetMode="External"/><Relationship Id="rId3" Type="http://schemas.openxmlformats.org/officeDocument/2006/relationships/styles" Target="styles.xml"/><Relationship Id="rId12" Type="http://schemas.openxmlformats.org/officeDocument/2006/relationships/hyperlink" Target="mailto:samotestovanie@health.gov.sk" TargetMode="External"/><Relationship Id="rId17" Type="http://schemas.openxmlformats.org/officeDocument/2006/relationships/hyperlink" Target="https://www.minedu.sk/data/att/7490.pdf" TargetMode="External"/><Relationship Id="rId25" Type="http://schemas.openxmlformats.org/officeDocument/2006/relationships/hyperlink" Target="https://www.minedu.sk/data/att/7527.pdf" TargetMode="External"/><Relationship Id="rId33" Type="http://schemas.openxmlformats.org/officeDocument/2006/relationships/hyperlink" Target="https://www.minedu.sk/data/att/7548.pdf" TargetMode="External"/><Relationship Id="rId38" Type="http://schemas.openxmlformats.org/officeDocument/2006/relationships/hyperlink" Target="https://www.minedu.sk/data/att/7490.pdf" TargetMode="External"/><Relationship Id="rId46" Type="http://schemas.openxmlformats.org/officeDocument/2006/relationships/hyperlink" Target="https://www.minedu.sk/data/att/7547.pdf" TargetMode="External"/><Relationship Id="rId59" Type="http://schemas.openxmlformats.org/officeDocument/2006/relationships/hyperlink" Target="https://www.minedu.sk/data/att/7539.pdf" TargetMode="External"/><Relationship Id="rId67" Type="http://schemas.openxmlformats.org/officeDocument/2006/relationships/hyperlink" Target="https://www.minedu.sk/data/att/7526.pdf" TargetMode="External"/><Relationship Id="rId103" Type="http://schemas.openxmlformats.org/officeDocument/2006/relationships/hyperlink" Target="https://www.minedu.sk/data/att/7540.pdf" TargetMode="External"/><Relationship Id="rId108" Type="http://schemas.openxmlformats.org/officeDocument/2006/relationships/hyperlink" Target="https://www.minedu.sk/data/att/7539.pdf" TargetMode="External"/><Relationship Id="rId116" Type="http://schemas.openxmlformats.org/officeDocument/2006/relationships/hyperlink" Target="https://www.minedu.sk/data/att/7526.pdf" TargetMode="External"/><Relationship Id="rId124" Type="http://schemas.openxmlformats.org/officeDocument/2006/relationships/hyperlink" Target="https://www.minedu.sk/data/att/7539.pdf" TargetMode="External"/><Relationship Id="rId129" Type="http://schemas.openxmlformats.org/officeDocument/2006/relationships/footer" Target="footer1.xml"/><Relationship Id="rId20" Type="http://schemas.openxmlformats.org/officeDocument/2006/relationships/hyperlink" Target="https://www.minedu.sk/data/att/7548.pdf" TargetMode="External"/><Relationship Id="rId41" Type="http://schemas.openxmlformats.org/officeDocument/2006/relationships/hyperlink" Target="https://www.minedu.sk/data/att/7518.pdf" TargetMode="External"/><Relationship Id="rId54" Type="http://schemas.openxmlformats.org/officeDocument/2006/relationships/hyperlink" Target="https://www.minedu.sk/data/att/7509.pdf" TargetMode="External"/><Relationship Id="rId62" Type="http://schemas.openxmlformats.org/officeDocument/2006/relationships/hyperlink" Target="https://www.minedu.sk/data/att/7506.pdf" TargetMode="External"/><Relationship Id="rId70" Type="http://schemas.openxmlformats.org/officeDocument/2006/relationships/hyperlink" Target="https://www.minedu.sk/data/att/7542.pdf" TargetMode="External"/><Relationship Id="rId75" Type="http://schemas.openxmlformats.org/officeDocument/2006/relationships/hyperlink" Target="https://www.minedu.sk/data/att/7528.pdf" TargetMode="External"/><Relationship Id="rId83" Type="http://schemas.openxmlformats.org/officeDocument/2006/relationships/hyperlink" Target="https://www.minedu.sk/data/att/7509.pdf" TargetMode="External"/><Relationship Id="rId88" Type="http://schemas.openxmlformats.org/officeDocument/2006/relationships/hyperlink" Target="https://www.minedu.sk/data/att/7532.pdf" TargetMode="External"/><Relationship Id="rId91" Type="http://schemas.openxmlformats.org/officeDocument/2006/relationships/hyperlink" Target="https://www.minedu.sk/data/att/7539.pdf" TargetMode="External"/><Relationship Id="rId96" Type="http://schemas.openxmlformats.org/officeDocument/2006/relationships/hyperlink" Target="https://www.minedu.sk/data/att/7504.pdf" TargetMode="External"/><Relationship Id="rId111" Type="http://schemas.openxmlformats.org/officeDocument/2006/relationships/hyperlink" Target="https://www.minedu.sk/data/att/7506.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inedu.sk/data/att/7512.pdf" TargetMode="External"/><Relationship Id="rId23" Type="http://schemas.openxmlformats.org/officeDocument/2006/relationships/hyperlink" Target="https://www.minedu.sk/data/att/7512.pdf" TargetMode="External"/><Relationship Id="rId28" Type="http://schemas.openxmlformats.org/officeDocument/2006/relationships/hyperlink" Target="https://www.minedu.sk/data/att/7492.pdf" TargetMode="External"/><Relationship Id="rId36" Type="http://schemas.openxmlformats.org/officeDocument/2006/relationships/hyperlink" Target="https://www.minedu.sk/data/att/7491.pdf" TargetMode="External"/><Relationship Id="rId49" Type="http://schemas.openxmlformats.org/officeDocument/2006/relationships/hyperlink" Target="https://www.minedu.sk/data/att/7492.pdf" TargetMode="External"/><Relationship Id="rId57" Type="http://schemas.openxmlformats.org/officeDocument/2006/relationships/hyperlink" Target="https://www.minedu.sk/data/att/7532.pdf" TargetMode="External"/><Relationship Id="rId106" Type="http://schemas.openxmlformats.org/officeDocument/2006/relationships/hyperlink" Target="https://www.minedu.sk/data/att/7530.pdf" TargetMode="External"/><Relationship Id="rId114" Type="http://schemas.openxmlformats.org/officeDocument/2006/relationships/hyperlink" Target="https://www.minedu.sk/data/att/7522.pdf" TargetMode="External"/><Relationship Id="rId119" Type="http://schemas.openxmlformats.org/officeDocument/2006/relationships/hyperlink" Target="https://www.minedu.sk/data/att/7542.pdf" TargetMode="External"/><Relationship Id="rId127" Type="http://schemas.openxmlformats.org/officeDocument/2006/relationships/hyperlink" Target="https://www.minedu.sk/data/att/7506.pdf" TargetMode="External"/><Relationship Id="rId10" Type="http://schemas.openxmlformats.org/officeDocument/2006/relationships/hyperlink" Target="mailto:zsgemer@atlas.sk" TargetMode="External"/><Relationship Id="rId31" Type="http://schemas.openxmlformats.org/officeDocument/2006/relationships/hyperlink" Target="https://www.minedu.sk/data/att/7512.pdf" TargetMode="External"/><Relationship Id="rId44" Type="http://schemas.openxmlformats.org/officeDocument/2006/relationships/hyperlink" Target="https://www.minedu.sk/data/att/7535.pdf" TargetMode="External"/><Relationship Id="rId52" Type="http://schemas.openxmlformats.org/officeDocument/2006/relationships/hyperlink" Target="https://www.minedu.sk/data/att/7556.pdf" TargetMode="External"/><Relationship Id="rId60" Type="http://schemas.openxmlformats.org/officeDocument/2006/relationships/hyperlink" Target="https://www.minedu.sk/data/att/7537.pdf" TargetMode="External"/><Relationship Id="rId65" Type="http://schemas.openxmlformats.org/officeDocument/2006/relationships/hyperlink" Target="https://www.minedu.sk/data/att/7522.pdf" TargetMode="External"/><Relationship Id="rId73" Type="http://schemas.openxmlformats.org/officeDocument/2006/relationships/hyperlink" Target="https://www.minedu.sk/data/att/7530.pdf" TargetMode="External"/><Relationship Id="rId78" Type="http://schemas.openxmlformats.org/officeDocument/2006/relationships/hyperlink" Target="https://www.minedu.sk/data/att/7504.pdf" TargetMode="External"/><Relationship Id="rId81" Type="http://schemas.openxmlformats.org/officeDocument/2006/relationships/hyperlink" Target="https://www.minedu.sk/data/att/7556.pdf" TargetMode="External"/><Relationship Id="rId86" Type="http://schemas.openxmlformats.org/officeDocument/2006/relationships/hyperlink" Target="https://www.minedu.sk/data/att/7540.pdf" TargetMode="External"/><Relationship Id="rId94" Type="http://schemas.openxmlformats.org/officeDocument/2006/relationships/hyperlink" Target="https://www.minedu.sk/data/att/7506.pdf" TargetMode="External"/><Relationship Id="rId99" Type="http://schemas.openxmlformats.org/officeDocument/2006/relationships/hyperlink" Target="https://www.minedu.sk/data/att/7526.pdf" TargetMode="External"/><Relationship Id="rId101" Type="http://schemas.openxmlformats.org/officeDocument/2006/relationships/hyperlink" Target="https://www.minedu.sk/data/att/7510.pdf" TargetMode="External"/><Relationship Id="rId122" Type="http://schemas.openxmlformats.org/officeDocument/2006/relationships/hyperlink" Target="https://www.minedu.sk/data/att/7530.pdf" TargetMode="External"/><Relationship Id="rId13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3" Type="http://schemas.openxmlformats.org/officeDocument/2006/relationships/hyperlink" Target="http://www.fininfo.sk/sk/titulka" TargetMode="External"/><Relationship Id="rId18" Type="http://schemas.openxmlformats.org/officeDocument/2006/relationships/hyperlink" Target="https://www.minedu.sk/data/att/7491.pdf" TargetMode="External"/><Relationship Id="rId39" Type="http://schemas.openxmlformats.org/officeDocument/2006/relationships/hyperlink" Target="https://www.minedu.sk/data/att/7508.pdf" TargetMode="External"/><Relationship Id="rId109" Type="http://schemas.openxmlformats.org/officeDocument/2006/relationships/hyperlink" Target="https://www.minedu.sk/data/att/7537.pdf" TargetMode="External"/><Relationship Id="rId34" Type="http://schemas.openxmlformats.org/officeDocument/2006/relationships/hyperlink" Target="https://www.minedu.sk/data/att/7547.pdf" TargetMode="External"/><Relationship Id="rId50" Type="http://schemas.openxmlformats.org/officeDocument/2006/relationships/hyperlink" Target="https://www.minedu.sk/data/att/7490.pdf" TargetMode="External"/><Relationship Id="rId55" Type="http://schemas.openxmlformats.org/officeDocument/2006/relationships/hyperlink" Target="https://www.minedu.sk/data/att/7510.pdf" TargetMode="External"/><Relationship Id="rId76" Type="http://schemas.openxmlformats.org/officeDocument/2006/relationships/hyperlink" Target="https://www.minedu.sk/data/att/7506.pdf" TargetMode="External"/><Relationship Id="rId97" Type="http://schemas.openxmlformats.org/officeDocument/2006/relationships/hyperlink" Target="https://www.minedu.sk/data/att/7522.pdf" TargetMode="External"/><Relationship Id="rId104" Type="http://schemas.openxmlformats.org/officeDocument/2006/relationships/hyperlink" Target="https://www.minedu.sk/data/att/7543.pdf" TargetMode="External"/><Relationship Id="rId120" Type="http://schemas.openxmlformats.org/officeDocument/2006/relationships/hyperlink" Target="https://www.minedu.sk/data/att/7540.pdf" TargetMode="External"/><Relationship Id="rId125" Type="http://schemas.openxmlformats.org/officeDocument/2006/relationships/hyperlink" Target="https://www.minedu.sk/data/att/7537.pdf" TargetMode="External"/><Relationship Id="rId7" Type="http://schemas.openxmlformats.org/officeDocument/2006/relationships/endnotes" Target="endnotes.xml"/><Relationship Id="rId71" Type="http://schemas.openxmlformats.org/officeDocument/2006/relationships/hyperlink" Target="https://www.minedu.sk/data/att/7543.pdf" TargetMode="External"/><Relationship Id="rId92" Type="http://schemas.openxmlformats.org/officeDocument/2006/relationships/hyperlink" Target="https://www.minedu.sk/data/att/7537.pdf" TargetMode="External"/><Relationship Id="rId2" Type="http://schemas.openxmlformats.org/officeDocument/2006/relationships/numbering" Target="numbering.xml"/><Relationship Id="rId29" Type="http://schemas.openxmlformats.org/officeDocument/2006/relationships/hyperlink" Target="https://www.minedu.sk/data/att/7548.pdf" TargetMode="External"/><Relationship Id="rId24" Type="http://schemas.openxmlformats.org/officeDocument/2006/relationships/hyperlink" Target="https://www.minedu.sk/data/att/7495.pdf" TargetMode="External"/><Relationship Id="rId40" Type="http://schemas.openxmlformats.org/officeDocument/2006/relationships/hyperlink" Target="https://www.minedu.sk/data/att/7512.pdf" TargetMode="External"/><Relationship Id="rId45" Type="http://schemas.openxmlformats.org/officeDocument/2006/relationships/hyperlink" Target="https://www.minedu.sk/data/att/7548.pdf" TargetMode="External"/><Relationship Id="rId66" Type="http://schemas.openxmlformats.org/officeDocument/2006/relationships/hyperlink" Target="https://www.minedu.sk/data/att/7556.pdf" TargetMode="External"/><Relationship Id="rId87" Type="http://schemas.openxmlformats.org/officeDocument/2006/relationships/hyperlink" Target="https://www.minedu.sk/data/att/7543.pdf" TargetMode="External"/><Relationship Id="rId110" Type="http://schemas.openxmlformats.org/officeDocument/2006/relationships/hyperlink" Target="https://www.minedu.sk/data/att/7528.pdf" TargetMode="External"/><Relationship Id="rId115" Type="http://schemas.openxmlformats.org/officeDocument/2006/relationships/hyperlink" Target="https://www.minedu.sk/data/att/7556.pdf" TargetMode="External"/><Relationship Id="rId131" Type="http://schemas.openxmlformats.org/officeDocument/2006/relationships/theme" Target="theme/theme1.xml"/><Relationship Id="rId61" Type="http://schemas.openxmlformats.org/officeDocument/2006/relationships/hyperlink" Target="https://www.minedu.sk/data/att/7528.pdf" TargetMode="External"/><Relationship Id="rId82" Type="http://schemas.openxmlformats.org/officeDocument/2006/relationships/hyperlink" Target="https://www.minedu.sk/data/att/7526.pdf"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F9680-22F2-4B8B-A862-A1D7CADE6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10415234</TotalTime>
  <Pages>144</Pages>
  <Words>39747</Words>
  <Characters>226561</Characters>
  <Application>Microsoft Office Word</Application>
  <DocSecurity>0</DocSecurity>
  <Lines>1888</Lines>
  <Paragraphs>531</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265777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Ferencz Anna</dc:creator>
  <cp:lastModifiedBy>Kiss István</cp:lastModifiedBy>
  <cp:revision>46</cp:revision>
  <cp:lastPrinted>2021-10-20T11:01:00Z</cp:lastPrinted>
  <dcterms:created xsi:type="dcterms:W3CDTF">2017-06-02T10:43:00Z</dcterms:created>
  <dcterms:modified xsi:type="dcterms:W3CDTF">2021-10-20T11:18:00Z</dcterms:modified>
</cp:coreProperties>
</file>