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36"/>
          <w:szCs w:val="36"/>
          <w:lang w:val="pl-PL"/>
        </w:rPr>
        <w:t xml:space="preserve">Zapraszamy do udziału w VI edycji konkursu fotograficznego </w:t>
      </w:r>
      <w:r>
        <w:rPr/>
        <w:br/>
      </w:r>
      <w:r>
        <w:rPr>
          <w:rFonts w:eastAsia="Arial" w:cs="Arial" w:ascii="Arial" w:hAnsi="Arial"/>
          <w:b/>
          <w:bCs/>
          <w:sz w:val="36"/>
          <w:szCs w:val="36"/>
          <w:lang w:val="pl-PL"/>
        </w:rPr>
        <w:t>„Jesień w obiektywie”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sz w:val="24"/>
          <w:szCs w:val="24"/>
          <w:lang w:val="pl-PL"/>
        </w:rPr>
        <w:t xml:space="preserve"> </w:t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  <w:bCs/>
          <w:sz w:val="24"/>
          <w:szCs w:val="24"/>
          <w:lang w:val="pl-PL"/>
        </w:rPr>
        <w:t>„</w:t>
      </w:r>
      <w:r>
        <w:rPr>
          <w:rFonts w:eastAsia="Arial" w:cs="Arial" w:ascii="Arial" w:hAnsi="Arial"/>
          <w:b/>
          <w:bCs/>
          <w:sz w:val="24"/>
          <w:szCs w:val="24"/>
          <w:lang w:val="pl-PL"/>
        </w:rPr>
        <w:t>Jesień w obiektywie” – regulamin konkursu fotograficznego – VI edycja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 xml:space="preserve">1. Organizatorem konkursu jest Szkoła Podstawowa nr. 2 im. Gustawa Morcinka </w:t>
      </w:r>
      <w:r>
        <w:rPr/>
        <w:br/>
      </w:r>
      <w:r>
        <w:rPr>
          <w:rFonts w:eastAsia="Arial" w:cs="Arial" w:ascii="Arial" w:hAnsi="Arial"/>
          <w:sz w:val="24"/>
          <w:szCs w:val="24"/>
          <w:lang w:val="pl-PL"/>
        </w:rPr>
        <w:t>w Toszku.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 xml:space="preserve">2. Odpowiedzialni za organizację i przebieg konkursu są nauczyciele Szkoły: </w:t>
      </w:r>
      <w:r>
        <w:rPr/>
        <w:br/>
      </w:r>
      <w:r>
        <w:rPr>
          <w:rFonts w:eastAsia="Arial" w:cs="Arial" w:ascii="Arial" w:hAnsi="Arial"/>
          <w:sz w:val="24"/>
          <w:szCs w:val="24"/>
          <w:lang w:val="pl-PL"/>
        </w:rPr>
        <w:t>Małgorzata Ogonowska, Anna Skandy, Adam Nowak.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 xml:space="preserve">3. </w:t>
      </w: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sz w:val="24"/>
          <w:szCs w:val="24"/>
          <w:lang w:val="pl-PL"/>
        </w:rPr>
        <w:t xml:space="preserve">Tematem konkursu jest wykonanie fotografii przedstawiającej jesień i jej piękny krajobraz na terenie Gminy Toszek oraz </w:t>
      </w: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sz w:val="24"/>
          <w:szCs w:val="24"/>
          <w:lang w:val="pl-PL"/>
        </w:rPr>
        <w:t xml:space="preserve">w </w:t>
      </w: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sz w:val="24"/>
          <w:szCs w:val="24"/>
          <w:lang w:val="pl-PL"/>
        </w:rPr>
        <w:t>okolicy.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4. Celem konkursu jest pobudzenie inwencji twórczej fotografów (uczestników), inspirowanie do twórczych poszukiwań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5. Konkurs adresowany jest do uczniów szkół podstawowych (klasy IV-VIII)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6. W konkursie może wziąć udział nieograniczona ilość uczniów z każdej szkoły.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 xml:space="preserve">7. Nad prawidłowym przebiegiem konkursu czuwać będzie Komisja Konkursowa powołana przez Dyrektora Szkoły Podstawowej nr. 2 im. Gustawa Morcinka </w:t>
      </w:r>
      <w:r>
        <w:rPr/>
        <w:br/>
      </w:r>
      <w:r>
        <w:rPr>
          <w:rFonts w:eastAsia="Arial" w:cs="Arial" w:ascii="Arial" w:hAnsi="Arial"/>
          <w:sz w:val="24"/>
          <w:szCs w:val="24"/>
          <w:lang w:val="pl-PL"/>
        </w:rPr>
        <w:t>w Toszku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 xml:space="preserve">8. Prace konkursowe należy składać do 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31.10.2022 r.</w:t>
      </w:r>
      <w:r>
        <w:rPr>
          <w:rFonts w:eastAsia="Arial" w:cs="Arial" w:ascii="Arial" w:hAnsi="Arial"/>
          <w:sz w:val="24"/>
          <w:szCs w:val="24"/>
          <w:lang w:val="pl-PL"/>
        </w:rPr>
        <w:t xml:space="preserve"> w sekretariacie Szkoły Podstawowej nr 2 im. Gustawa Morcinka w Toszku ul. Wilkowicka 2, 44-180 Toszek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 xml:space="preserve">9. Każda praca na odwrocie powinna zawierać: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 xml:space="preserve">a) imię i nazwisko autora pracy; 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b) imię i nazwisko nauczyciela-opiekuna;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c) nazwę szkoły.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>10. Każdy uczestnik może złożyć dwie prace o formacie 15x21 cm umocowane na kartce formatu A4.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Arial" w:cs="Arial" w:ascii="Arial" w:hAnsi="Arial"/>
          <w:color w:val="000000" w:themeColor="text1" w:themeShade="ff" w:themeTint="ff"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 xml:space="preserve">11. Rozstrzygnięcie konkursu nastąpi: </w:t>
      </w:r>
      <w:r>
        <w:rPr>
          <w:rFonts w:eastAsia="Arial" w:cs="Arial" w:ascii="Arial" w:hAnsi="Arial"/>
          <w:b w:val="false"/>
          <w:bCs w:val="false"/>
          <w:color w:val="auto"/>
          <w:kern w:val="0"/>
          <w:sz w:val="24"/>
          <w:szCs w:val="24"/>
          <w:lang w:val="pl-PL" w:eastAsia="en-US" w:bidi="ar-SA"/>
        </w:rPr>
        <w:t>14.11.2022</w:t>
      </w:r>
      <w:r>
        <w:rPr>
          <w:rFonts w:eastAsia="Arial" w:cs="Arial" w:ascii="Arial" w:hAnsi="Arial"/>
          <w:b w:val="false"/>
          <w:bCs w:val="false"/>
          <w:sz w:val="24"/>
          <w:szCs w:val="24"/>
          <w:lang w:val="pl-PL"/>
        </w:rPr>
        <w:t xml:space="preserve"> r.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12. Organizatorzy zastrzegają sobie prawo do wykorzystania prac do celów edukacyjnych oraz do publikowania ich we fragmentach lub całości z zachowaniem praw autorskich.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 xml:space="preserve">13. Udział w konkursie jest równoznaczny z akceptacją regulaminu oraz ze zgodą uczestnika na przetwarzanie jego danych osobowych zgodnie z przepisami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 Dane osobowe uczestników konkursu będą chronione zgodnie z wymienioną ustawą. Uczestnikowi konkursu przysługuje prawo wglądu do swoich danych osobowych oraz ich poprawiania. Podanie danych jest dobrowolne, lecz ich brak uniemożliwia wzięcie udziału </w:t>
      </w:r>
      <w:r>
        <w:rPr/>
        <w:br/>
      </w:r>
      <w:r>
        <w:rPr>
          <w:rFonts w:eastAsia="Arial" w:cs="Arial" w:ascii="Arial" w:hAnsi="Arial"/>
          <w:sz w:val="24"/>
          <w:szCs w:val="24"/>
          <w:lang w:val="pl-PL"/>
        </w:rPr>
        <w:t xml:space="preserve">w konkursie. Organizator informuje, iż dane osobowe laureata konkursu (imię </w:t>
      </w:r>
      <w:r>
        <w:rPr/>
        <w:br/>
      </w:r>
      <w:r>
        <w:rPr>
          <w:rFonts w:eastAsia="Arial" w:cs="Arial" w:ascii="Arial" w:hAnsi="Arial"/>
          <w:sz w:val="24"/>
          <w:szCs w:val="24"/>
          <w:lang w:val="pl-PL"/>
        </w:rPr>
        <w:t>i nazwisko, szkoła) zostaną opublikowane w dokumentacji oraz na stronie internetowej szkoły.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14. Uczestnicy konkursu wyrażają zgodę na przetwarzanie danych osobowych przez Organizatora w celu wykonania obowiązków związanych z konkursem. Dane będą chronione zgodnie z ustawą o ochronie danych osobowych (Dz. U. z 2018r., poz. 1000).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15. Przystąpienie do konkursu jest równoznaczne z zapoznaniem się z warunkami regulaminu i ich zaakceptowaniem.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Organizatorzy konkursu: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  <w:sz w:val="24"/>
          <w:szCs w:val="24"/>
          <w:lang w:val="pl-PL"/>
        </w:rPr>
      </w:pPr>
      <w:r>
        <w:rPr>
          <w:rFonts w:eastAsia="Arial" w:cs="Arial" w:ascii="Arial" w:hAnsi="Arial"/>
          <w:sz w:val="24"/>
          <w:szCs w:val="24"/>
          <w:lang w:val="pl-PL"/>
        </w:rPr>
        <w:t>Małgorzata Ogonowska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Anna Skandy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Adam Nowak</w:t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Kontakt:</w:t>
      </w:r>
    </w:p>
    <w:p>
      <w:pPr>
        <w:pStyle w:val="Normal"/>
        <w:spacing w:lineRule="auto" w:line="360" w:before="0" w:after="160"/>
        <w:jc w:val="both"/>
        <w:rPr/>
      </w:pPr>
      <w:r>
        <w:rPr>
          <w:rFonts w:eastAsia="Arial" w:cs="Arial" w:ascii="Arial" w:hAnsi="Arial"/>
          <w:sz w:val="24"/>
          <w:szCs w:val="24"/>
          <w:lang w:val="pl-PL"/>
        </w:rPr>
        <w:t>tel.: SP nr. 2 w Toszku: 32 233-43-14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LibreOffice/6.3.3.2$Windows_X86_64 LibreOffice_project/a64200df03143b798afd1ec74a12ab50359878ed</Application>
  <Pages>2</Pages>
  <Words>400</Words>
  <Characters>2445</Characters>
  <CharactersWithSpaces>2830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2022-02-11T06:14:47Z</dcterms:created>
  <dc:creator>Gość</dc:creator>
  <dc:description/>
  <dc:language>pl-PL</dc:language>
  <cp:lastModifiedBy/>
  <dcterms:modified xsi:type="dcterms:W3CDTF">2022-10-03T11:04:28Z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